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035E3" w:rsidR="00CC1587" w:rsidRDefault="00CC1587" w14:paraId="210E26E3" w14:textId="703AD79A">
      <w:pPr>
        <w:rPr>
          <w:lang w:val="bg-BG"/>
        </w:rPr>
      </w:pPr>
    </w:p>
    <w:p w:rsidRPr="002035E3" w:rsidR="00BF5E99" w:rsidP="00BF5E99" w:rsidRDefault="00BF5E99" w14:paraId="1C6E17FF" w14:textId="7EEBDC77">
      <w:pPr>
        <w:rPr>
          <w:lang w:val="bg-BG"/>
        </w:rPr>
      </w:pPr>
    </w:p>
    <w:p w:rsidRPr="002035E3" w:rsidR="00BF5E99" w:rsidP="00BF5E99" w:rsidRDefault="00BF5E99" w14:paraId="3975C21C" w14:textId="34C48CBE">
      <w:pPr>
        <w:tabs>
          <w:tab w:val="left" w:pos="1380"/>
        </w:tabs>
        <w:rPr>
          <w:lang w:val="bg-BG"/>
        </w:rPr>
      </w:pPr>
      <w:r w:rsidRPr="002035E3">
        <w:rPr>
          <w:lang w:val="bg-BG"/>
        </w:rPr>
        <w:tab/>
      </w:r>
    </w:p>
    <w:p w:rsidRPr="002035E3" w:rsidR="002035E3" w:rsidP="002035E3" w:rsidRDefault="002035E3" w14:paraId="5D682834" w14:textId="24ACDF08">
      <w:pPr>
        <w:spacing w:before="120" w:after="120"/>
        <w:jc w:val="center"/>
        <w:rPr>
          <w:rFonts w:ascii="Verdana" w:hAnsi="Verdana" w:eastAsia="Times New Roman" w:cs="Times New Roman"/>
          <w:b w:val="1"/>
          <w:bCs w:val="1"/>
          <w:sz w:val="56"/>
          <w:szCs w:val="56"/>
          <w:lang w:val="bg-BG"/>
        </w:rPr>
      </w:pPr>
      <w:r w:rsidRPr="22ACEBAB" w:rsidR="650505F2">
        <w:rPr>
          <w:rFonts w:ascii="Verdana" w:hAnsi="Verdana" w:eastAsia="Times New Roman" w:cs="Times New Roman"/>
          <w:b w:val="1"/>
          <w:bCs w:val="1"/>
          <w:sz w:val="56"/>
          <w:szCs w:val="56"/>
          <w:lang w:val="bg-BG"/>
        </w:rPr>
        <w:t xml:space="preserve">D 2.2. </w:t>
      </w:r>
      <w:r w:rsidRPr="22ACEBAB" w:rsidR="002035E3">
        <w:rPr>
          <w:rFonts w:ascii="Verdana" w:hAnsi="Verdana" w:eastAsia="Times New Roman" w:cs="Times New Roman"/>
          <w:b w:val="1"/>
          <w:bCs w:val="1"/>
          <w:sz w:val="56"/>
          <w:szCs w:val="56"/>
          <w:lang w:val="bg-BG"/>
        </w:rPr>
        <w:t>ДОКЛАД ЗА ОПРЕДЕЛЯНЕ НА ОБУЧИТЕЛНИТЕ НУЖДИ НА МСП В ОБЛАСТТА НА СИМБИОТЕХНОЛОГИИТЕ И СТРУКТУРА НА УЧЕБНИЯ ПЛАН</w:t>
      </w:r>
    </w:p>
    <w:p w:rsidRPr="002035E3" w:rsidR="00BF5E99" w:rsidP="00BF5E99" w:rsidRDefault="00BF5E99" w14:paraId="7EBCEC4D" w14:textId="77777777">
      <w:pPr>
        <w:ind w:right="1052"/>
        <w:rPr>
          <w:rFonts w:cs="Times New Roman"/>
          <w:color w:val="141827"/>
          <w:sz w:val="24"/>
          <w:szCs w:val="24"/>
          <w:lang w:val="bg-BG"/>
        </w:rPr>
      </w:pPr>
    </w:p>
    <w:p w:rsidRPr="002035E3" w:rsidR="00477A0C" w:rsidP="00BF5E99" w:rsidRDefault="00477A0C" w14:paraId="229E71AD" w14:textId="63474269">
      <w:pPr>
        <w:ind w:right="1052"/>
        <w:rPr>
          <w:rFonts w:cs="Times New Roman"/>
          <w:color w:val="141827"/>
          <w:sz w:val="24"/>
          <w:szCs w:val="24"/>
          <w:lang w:val="bg-BG"/>
        </w:rPr>
      </w:pPr>
    </w:p>
    <w:p w:rsidRPr="002035E3" w:rsidR="002035E3" w:rsidP="00BF5E99" w:rsidRDefault="002035E3" w14:paraId="3DEF2BD7" w14:textId="77777777">
      <w:pPr>
        <w:ind w:right="1052"/>
        <w:rPr>
          <w:rFonts w:cs="Times New Roman"/>
          <w:color w:val="141827"/>
          <w:sz w:val="24"/>
          <w:szCs w:val="24"/>
          <w:lang w:val="bg-BG"/>
        </w:rPr>
      </w:pPr>
    </w:p>
    <w:p w:rsidRPr="002035E3" w:rsidR="002035E3" w:rsidP="00BF5E99" w:rsidRDefault="002035E3" w14:paraId="73FA0172" w14:textId="77777777">
      <w:pPr>
        <w:ind w:right="1052"/>
        <w:rPr>
          <w:rFonts w:cs="Times New Roman"/>
          <w:color w:val="141827"/>
          <w:sz w:val="24"/>
          <w:szCs w:val="24"/>
          <w:lang w:val="bg-BG"/>
        </w:rPr>
      </w:pPr>
    </w:p>
    <w:p w:rsidRPr="002035E3" w:rsidR="002035E3" w:rsidP="00BF5E99" w:rsidRDefault="002035E3" w14:paraId="4AA2C6E4" w14:textId="77777777">
      <w:pPr>
        <w:ind w:right="1052"/>
        <w:rPr>
          <w:rFonts w:cs="Times New Roman"/>
          <w:color w:val="141827"/>
          <w:sz w:val="24"/>
          <w:szCs w:val="24"/>
          <w:lang w:val="bg-BG"/>
        </w:rPr>
      </w:pPr>
    </w:p>
    <w:p w:rsidRPr="002035E3" w:rsidR="002035E3" w:rsidP="00BF5E99" w:rsidRDefault="002035E3" w14:paraId="751943F0" w14:textId="77777777">
      <w:pPr>
        <w:ind w:right="1052"/>
        <w:rPr>
          <w:rFonts w:cs="Times New Roman"/>
          <w:color w:val="141827"/>
          <w:sz w:val="24"/>
          <w:szCs w:val="24"/>
          <w:lang w:val="bg-BG"/>
        </w:rPr>
      </w:pPr>
    </w:p>
    <w:p w:rsidRPr="002035E3" w:rsidR="002035E3" w:rsidP="00BF5E99" w:rsidRDefault="002035E3" w14:paraId="5374D451" w14:textId="77777777">
      <w:pPr>
        <w:ind w:right="1052"/>
        <w:rPr>
          <w:rFonts w:cs="Times New Roman"/>
          <w:color w:val="141827"/>
          <w:sz w:val="24"/>
          <w:szCs w:val="24"/>
          <w:lang w:val="bg-BG"/>
        </w:rPr>
      </w:pPr>
    </w:p>
    <w:p w:rsidRPr="002035E3" w:rsidR="002035E3" w:rsidP="00BF5E99" w:rsidRDefault="002035E3" w14:paraId="1AB28DFE" w14:textId="77777777">
      <w:pPr>
        <w:ind w:right="1052"/>
        <w:rPr>
          <w:rFonts w:cs="Times New Roman"/>
          <w:color w:val="141827"/>
          <w:sz w:val="24"/>
          <w:szCs w:val="24"/>
          <w:lang w:val="bg-BG"/>
        </w:rPr>
      </w:pPr>
    </w:p>
    <w:p w:rsidRPr="002035E3" w:rsidR="002035E3" w:rsidP="00BF5E99" w:rsidRDefault="002035E3" w14:paraId="0190FB05" w14:textId="77777777">
      <w:pPr>
        <w:ind w:right="1052"/>
        <w:rPr>
          <w:rFonts w:cs="Times New Roman"/>
          <w:color w:val="141827"/>
          <w:sz w:val="24"/>
          <w:szCs w:val="24"/>
          <w:lang w:val="bg-BG"/>
        </w:rPr>
      </w:pPr>
    </w:p>
    <w:p w:rsidRPr="002035E3" w:rsidR="002035E3" w:rsidP="00BF5E99" w:rsidRDefault="002035E3" w14:paraId="77398887" w14:textId="77777777">
      <w:pPr>
        <w:ind w:right="1052"/>
        <w:rPr>
          <w:rFonts w:cs="Times New Roman"/>
          <w:color w:val="141827"/>
          <w:sz w:val="24"/>
          <w:szCs w:val="24"/>
          <w:lang w:val="bg-BG"/>
        </w:rPr>
      </w:pPr>
    </w:p>
    <w:p w:rsidRPr="002035E3" w:rsidR="002035E3" w:rsidP="00BF5E99" w:rsidRDefault="002035E3" w14:paraId="724C2BDB" w14:textId="77777777">
      <w:pPr>
        <w:ind w:right="1052"/>
        <w:rPr>
          <w:rFonts w:cs="Times New Roman"/>
          <w:color w:val="141827"/>
          <w:sz w:val="24"/>
          <w:szCs w:val="24"/>
          <w:lang w:val="bg-BG"/>
        </w:rPr>
      </w:pPr>
    </w:p>
    <w:p w:rsidRPr="002035E3" w:rsidR="002035E3" w:rsidP="00BF5E99" w:rsidRDefault="002035E3" w14:paraId="56283D2C" w14:textId="77777777">
      <w:pPr>
        <w:ind w:right="1052"/>
        <w:rPr>
          <w:rFonts w:cs="Times New Roman"/>
          <w:color w:val="141827"/>
          <w:sz w:val="24"/>
          <w:szCs w:val="24"/>
          <w:lang w:val="bg-BG"/>
        </w:rPr>
      </w:pPr>
    </w:p>
    <w:p w:rsidRPr="002035E3" w:rsidR="002035E3" w:rsidP="00BF5E99" w:rsidRDefault="002035E3" w14:paraId="337ACD1E" w14:textId="77777777">
      <w:pPr>
        <w:ind w:right="1052"/>
        <w:rPr>
          <w:rFonts w:cs="Times New Roman"/>
          <w:color w:val="141827"/>
          <w:sz w:val="24"/>
          <w:szCs w:val="24"/>
          <w:lang w:val="bg-BG"/>
        </w:rPr>
      </w:pPr>
    </w:p>
    <w:p w:rsidRPr="002035E3" w:rsidR="002035E3" w:rsidP="00BF5E99" w:rsidRDefault="002035E3" w14:paraId="07AC7AFB" w14:textId="77777777">
      <w:pPr>
        <w:ind w:right="1052"/>
        <w:rPr>
          <w:rFonts w:cs="Times New Roman"/>
          <w:color w:val="141827"/>
          <w:sz w:val="24"/>
          <w:szCs w:val="24"/>
          <w:lang w:val="bg-BG"/>
        </w:rPr>
      </w:pPr>
    </w:p>
    <w:p w:rsidRPr="002035E3" w:rsidR="002035E3" w:rsidP="00BF5E99" w:rsidRDefault="002035E3" w14:paraId="545E1B00" w14:textId="77777777">
      <w:pPr>
        <w:ind w:right="1052"/>
        <w:rPr>
          <w:rFonts w:cs="Times New Roman"/>
          <w:color w:val="141827"/>
          <w:sz w:val="24"/>
          <w:szCs w:val="24"/>
          <w:lang w:val="bg-BG"/>
        </w:rPr>
      </w:pPr>
    </w:p>
    <w:p w:rsidRPr="002035E3" w:rsidR="002035E3" w:rsidP="002035E3" w:rsidRDefault="002035E3" w14:paraId="364AC961" w14:textId="77777777">
      <w:pPr>
        <w:tabs>
          <w:tab w:val="left" w:pos="1275"/>
        </w:tabs>
        <w:jc w:val="center"/>
        <w:rPr>
          <w:rFonts w:eastAsia="Times New Roman" w:cs="Times New Roman"/>
          <w:b/>
          <w:sz w:val="32"/>
          <w:szCs w:val="32"/>
          <w:lang w:val="bg-BG"/>
        </w:rPr>
      </w:pPr>
      <w:r w:rsidRPr="002035E3">
        <w:rPr>
          <w:rFonts w:eastAsia="Times New Roman" w:cs="Times New Roman"/>
          <w:b/>
          <w:sz w:val="32"/>
          <w:szCs w:val="32"/>
          <w:lang w:val="bg-BG"/>
        </w:rPr>
        <w:t>Съдържание</w:t>
      </w:r>
    </w:p>
    <w:p w:rsidRPr="002035E3" w:rsidR="002035E3" w:rsidP="002035E3" w:rsidRDefault="002035E3" w14:paraId="6E1C7197" w14:textId="77777777">
      <w:pPr>
        <w:keepNext/>
        <w:keepLines/>
        <w:pBdr>
          <w:top w:val="nil"/>
          <w:left w:val="nil"/>
          <w:bottom w:val="nil"/>
          <w:right w:val="nil"/>
          <w:between w:val="nil"/>
        </w:pBdr>
        <w:spacing w:before="240" w:after="0"/>
        <w:rPr>
          <w:rFonts w:eastAsia="Times New Roman" w:cs="Times New Roman"/>
          <w:color w:val="2F5496"/>
          <w:sz w:val="32"/>
          <w:szCs w:val="32"/>
          <w:lang w:val="bg-BG"/>
        </w:rPr>
      </w:pPr>
    </w:p>
    <w:sdt>
      <w:sdtPr>
        <w:id w:val="248402812"/>
        <w:docPartObj>
          <w:docPartGallery w:val="Table of Contents"/>
          <w:docPartUnique/>
        </w:docPartObj>
        <w:rPr>
          <w:rFonts w:ascii="Times New Roman" w:hAnsi="Times New Roman" w:eastAsia="Calibri" w:cs="Arial" w:eastAsiaTheme="minorAscii" w:cstheme="minorBidi"/>
          <w:lang w:val="en-US"/>
        </w:rPr>
      </w:sdtPr>
      <w:sdtEndPr>
        <w:rPr>
          <w:rFonts w:ascii="Times New Roman" w:hAnsi="Times New Roman" w:eastAsia="Calibri" w:cs="Arial" w:eastAsiaTheme="minorAscii" w:cstheme="minorBidi"/>
          <w:lang w:val="bg-BG"/>
        </w:rPr>
      </w:sdtEndPr>
      <w:sdtContent>
        <w:p w:rsidRPr="0086195D" w:rsidR="000E4B48" w:rsidRDefault="002035E3" w14:paraId="7D50E39A" w14:textId="335A178C">
          <w:pPr>
            <w:pStyle w:val="TOC1"/>
            <w:rPr>
              <w:rFonts w:asciiTheme="minorHAnsi" w:hAnsiTheme="minorHAnsi" w:eastAsiaTheme="minorEastAsia" w:cstheme="minorBidi"/>
              <w:noProof/>
              <w:kern w:val="2"/>
              <w:sz w:val="24"/>
              <w:szCs w:val="24"/>
              <w:lang w:val="en-US"/>
              <w14:ligatures w14:val="standardContextual"/>
            </w:rPr>
          </w:pPr>
          <w:r w:rsidRPr="0086195D">
            <w:fldChar w:fldCharType="begin"/>
          </w:r>
          <w:r w:rsidRPr="0086195D">
            <w:instrText xml:space="preserve"> TOC \h \u \z \t "Heading 1,1,Heading 2,2,Heading 3,3,"</w:instrText>
          </w:r>
          <w:r w:rsidRPr="0086195D">
            <w:fldChar w:fldCharType="separate"/>
          </w:r>
          <w:hyperlink w:history="1" w:anchor="_Toc213626156">
            <w:r w:rsidRPr="0086195D" w:rsidR="000E4B48">
              <w:rPr>
                <w:rStyle w:val="Hyperlink"/>
                <w:rFonts w:ascii="Verdana" w:hAnsi="Verdana" w:eastAsia="Times New Roman" w:cs="Times New Roman"/>
                <w:b/>
                <w:noProof/>
                <w:lang w:val="bg-BG"/>
              </w:rPr>
              <w:t>ВЪВЕДЕНИЕ</w:t>
            </w:r>
            <w:r w:rsidRPr="0086195D" w:rsidR="000E4B48">
              <w:rPr>
                <w:noProof/>
                <w:webHidden/>
              </w:rPr>
              <w:tab/>
            </w:r>
            <w:r w:rsidRPr="0086195D" w:rsidR="000E4B48">
              <w:rPr>
                <w:noProof/>
                <w:webHidden/>
              </w:rPr>
              <w:fldChar w:fldCharType="begin"/>
            </w:r>
            <w:r w:rsidRPr="0086195D" w:rsidR="000E4B48">
              <w:rPr>
                <w:noProof/>
                <w:webHidden/>
              </w:rPr>
              <w:instrText xml:space="preserve"> PAGEREF _Toc213626156 \h </w:instrText>
            </w:r>
            <w:r w:rsidRPr="0086195D" w:rsidR="000E4B48">
              <w:rPr>
                <w:noProof/>
                <w:webHidden/>
              </w:rPr>
            </w:r>
            <w:r w:rsidRPr="0086195D" w:rsidR="000E4B48">
              <w:rPr>
                <w:noProof/>
                <w:webHidden/>
              </w:rPr>
              <w:fldChar w:fldCharType="separate"/>
            </w:r>
            <w:r w:rsidRPr="0086195D" w:rsidR="000E4B48">
              <w:rPr>
                <w:noProof/>
                <w:webHidden/>
              </w:rPr>
              <w:t>3</w:t>
            </w:r>
            <w:r w:rsidRPr="0086195D" w:rsidR="000E4B48">
              <w:rPr>
                <w:noProof/>
                <w:webHidden/>
              </w:rPr>
              <w:fldChar w:fldCharType="end"/>
            </w:r>
          </w:hyperlink>
        </w:p>
        <w:p w:rsidRPr="0086195D" w:rsidR="000E4B48" w:rsidRDefault="00990FDA" w14:paraId="23389471" w14:textId="78700568">
          <w:pPr>
            <w:pStyle w:val="TOC1"/>
            <w:rPr>
              <w:rFonts w:asciiTheme="minorHAnsi" w:hAnsiTheme="minorHAnsi" w:eastAsiaTheme="minorEastAsia" w:cstheme="minorBidi"/>
              <w:noProof/>
              <w:kern w:val="2"/>
              <w:sz w:val="24"/>
              <w:szCs w:val="24"/>
              <w:lang w:val="en-US"/>
              <w14:ligatures w14:val="standardContextual"/>
            </w:rPr>
          </w:pPr>
          <w:hyperlink w:history="1" w:anchor="_Toc213626157">
            <w:r w:rsidRPr="0086195D" w:rsidR="000E4B48">
              <w:rPr>
                <w:rStyle w:val="Hyperlink"/>
                <w:rFonts w:ascii="Verdana" w:hAnsi="Verdana" w:eastAsia="Times New Roman" w:cs="Times New Roman"/>
                <w:b/>
                <w:noProof/>
                <w:lang w:val="bg-BG"/>
              </w:rPr>
              <w:t>ГЛАВА I</w:t>
            </w:r>
            <w:r w:rsidRPr="0086195D" w:rsidR="000E4B48">
              <w:rPr>
                <w:noProof/>
                <w:webHidden/>
              </w:rPr>
              <w:tab/>
            </w:r>
            <w:r w:rsidRPr="0086195D" w:rsidR="000E4B48">
              <w:rPr>
                <w:noProof/>
                <w:webHidden/>
              </w:rPr>
              <w:fldChar w:fldCharType="begin"/>
            </w:r>
            <w:r w:rsidRPr="0086195D" w:rsidR="000E4B48">
              <w:rPr>
                <w:noProof/>
                <w:webHidden/>
              </w:rPr>
              <w:instrText xml:space="preserve"> PAGEREF _Toc213626157 \h </w:instrText>
            </w:r>
            <w:r w:rsidRPr="0086195D" w:rsidR="000E4B48">
              <w:rPr>
                <w:noProof/>
                <w:webHidden/>
              </w:rPr>
            </w:r>
            <w:r w:rsidRPr="0086195D" w:rsidR="000E4B48">
              <w:rPr>
                <w:noProof/>
                <w:webHidden/>
              </w:rPr>
              <w:fldChar w:fldCharType="separate"/>
            </w:r>
            <w:r w:rsidRPr="0086195D" w:rsidR="000E4B48">
              <w:rPr>
                <w:noProof/>
                <w:webHidden/>
              </w:rPr>
              <w:t>8</w:t>
            </w:r>
            <w:r w:rsidRPr="0086195D" w:rsidR="000E4B48">
              <w:rPr>
                <w:noProof/>
                <w:webHidden/>
              </w:rPr>
              <w:fldChar w:fldCharType="end"/>
            </w:r>
          </w:hyperlink>
        </w:p>
        <w:p w:rsidRPr="0086195D" w:rsidR="000E4B48" w:rsidRDefault="00990FDA" w14:paraId="4CA37284" w14:textId="7C4A9F50">
          <w:pPr>
            <w:pStyle w:val="TOC2"/>
            <w:tabs>
              <w:tab w:val="right" w:leader="dot" w:pos="9062"/>
            </w:tabs>
            <w:rPr>
              <w:rFonts w:asciiTheme="minorHAnsi" w:hAnsiTheme="minorHAnsi" w:eastAsiaTheme="minorEastAsia" w:cstheme="minorBidi"/>
              <w:noProof/>
              <w:kern w:val="2"/>
              <w:sz w:val="24"/>
              <w:szCs w:val="24"/>
              <w:lang w:val="en-US"/>
              <w14:ligatures w14:val="standardContextual"/>
            </w:rPr>
          </w:pPr>
          <w:hyperlink w:history="1" w:anchor="_Toc213626158">
            <w:r w:rsidRPr="0086195D" w:rsidR="000E4B48">
              <w:rPr>
                <w:rStyle w:val="Hyperlink"/>
                <w:rFonts w:ascii="Verdana" w:hAnsi="Verdana" w:eastAsia="Times New Roman" w:cs="Times New Roman"/>
                <w:b/>
                <w:noProof/>
                <w:lang w:val="bg-BG"/>
              </w:rPr>
              <w:t xml:space="preserve">1. </w:t>
            </w:r>
            <w:r w:rsidRPr="0086195D" w:rsidR="00205FF5">
              <w:rPr>
                <w:rStyle w:val="Hyperlink"/>
                <w:rFonts w:ascii="Verdana" w:hAnsi="Verdana" w:eastAsia="Times New Roman" w:cs="Times New Roman"/>
                <w:b/>
                <w:noProof/>
                <w:lang w:val="bg-BG"/>
              </w:rPr>
              <w:t xml:space="preserve">Методология на проучване </w:t>
            </w:r>
            <w:r w:rsidRPr="0086195D" w:rsidR="000E4B48">
              <w:rPr>
                <w:rStyle w:val="Hyperlink"/>
                <w:rFonts w:ascii="Verdana" w:hAnsi="Verdana" w:eastAsia="Times New Roman" w:cs="Times New Roman"/>
                <w:b/>
                <w:noProof/>
                <w:lang w:val="bg-BG"/>
              </w:rPr>
              <w:t xml:space="preserve"> и резултати</w:t>
            </w:r>
            <w:r w:rsidRPr="0086195D" w:rsidR="000E4B48">
              <w:rPr>
                <w:noProof/>
                <w:webHidden/>
              </w:rPr>
              <w:tab/>
            </w:r>
            <w:r w:rsidRPr="0086195D" w:rsidR="000E4B48">
              <w:rPr>
                <w:noProof/>
                <w:webHidden/>
              </w:rPr>
              <w:fldChar w:fldCharType="begin"/>
            </w:r>
            <w:r w:rsidRPr="0086195D" w:rsidR="000E4B48">
              <w:rPr>
                <w:noProof/>
                <w:webHidden/>
              </w:rPr>
              <w:instrText xml:space="preserve"> PAGEREF _Toc213626158 \h </w:instrText>
            </w:r>
            <w:r w:rsidRPr="0086195D" w:rsidR="000E4B48">
              <w:rPr>
                <w:noProof/>
                <w:webHidden/>
              </w:rPr>
            </w:r>
            <w:r w:rsidRPr="0086195D" w:rsidR="000E4B48">
              <w:rPr>
                <w:noProof/>
                <w:webHidden/>
              </w:rPr>
              <w:fldChar w:fldCharType="separate"/>
            </w:r>
            <w:r w:rsidRPr="0086195D" w:rsidR="000E4B48">
              <w:rPr>
                <w:noProof/>
                <w:webHidden/>
              </w:rPr>
              <w:t>8</w:t>
            </w:r>
            <w:r w:rsidRPr="0086195D" w:rsidR="000E4B48">
              <w:rPr>
                <w:noProof/>
                <w:webHidden/>
              </w:rPr>
              <w:fldChar w:fldCharType="end"/>
            </w:r>
          </w:hyperlink>
        </w:p>
        <w:p w:rsidRPr="0086195D" w:rsidR="000E4B48" w:rsidRDefault="00990FDA" w14:paraId="356D0606" w14:textId="524F2596">
          <w:pPr>
            <w:pStyle w:val="TOC3"/>
            <w:tabs>
              <w:tab w:val="right" w:leader="dot" w:pos="9062"/>
            </w:tabs>
            <w:rPr>
              <w:rFonts w:asciiTheme="minorHAnsi" w:hAnsiTheme="minorHAnsi" w:eastAsiaTheme="minorEastAsia" w:cstheme="minorBidi"/>
              <w:noProof/>
              <w:kern w:val="2"/>
              <w:sz w:val="24"/>
              <w:szCs w:val="24"/>
              <w:lang w:val="en-US"/>
              <w14:ligatures w14:val="standardContextual"/>
            </w:rPr>
          </w:pPr>
          <w:hyperlink w:history="1" w:anchor="_Toc213626159">
            <w:r w:rsidRPr="0086195D" w:rsidR="000E4B48">
              <w:rPr>
                <w:rStyle w:val="Hyperlink"/>
                <w:rFonts w:ascii="Verdana" w:hAnsi="Verdana" w:eastAsia="Times New Roman" w:cs="Times New Roman"/>
                <w:b/>
                <w:noProof/>
                <w:lang w:val="bg-BG"/>
              </w:rPr>
              <w:t xml:space="preserve">1.1. Описание на методологията на </w:t>
            </w:r>
            <w:r w:rsidRPr="0086195D" w:rsidR="00205FF5">
              <w:rPr>
                <w:rStyle w:val="Hyperlink"/>
                <w:rFonts w:ascii="Verdana" w:hAnsi="Verdana" w:eastAsia="Times New Roman" w:cs="Times New Roman"/>
                <w:b/>
                <w:noProof/>
                <w:lang w:val="bg-BG"/>
              </w:rPr>
              <w:t>проучването</w:t>
            </w:r>
            <w:r w:rsidRPr="0086195D" w:rsidR="000E4B48">
              <w:rPr>
                <w:noProof/>
                <w:webHidden/>
              </w:rPr>
              <w:tab/>
            </w:r>
            <w:r w:rsidRPr="0086195D" w:rsidR="000E4B48">
              <w:rPr>
                <w:noProof/>
                <w:webHidden/>
              </w:rPr>
              <w:fldChar w:fldCharType="begin"/>
            </w:r>
            <w:r w:rsidRPr="0086195D" w:rsidR="000E4B48">
              <w:rPr>
                <w:noProof/>
                <w:webHidden/>
              </w:rPr>
              <w:instrText xml:space="preserve"> PAGEREF _Toc213626159 \h </w:instrText>
            </w:r>
            <w:r w:rsidRPr="0086195D" w:rsidR="000E4B48">
              <w:rPr>
                <w:noProof/>
                <w:webHidden/>
              </w:rPr>
            </w:r>
            <w:r w:rsidRPr="0086195D" w:rsidR="000E4B48">
              <w:rPr>
                <w:noProof/>
                <w:webHidden/>
              </w:rPr>
              <w:fldChar w:fldCharType="separate"/>
            </w:r>
            <w:r w:rsidRPr="0086195D" w:rsidR="000E4B48">
              <w:rPr>
                <w:noProof/>
                <w:webHidden/>
              </w:rPr>
              <w:t>8</w:t>
            </w:r>
            <w:r w:rsidRPr="0086195D" w:rsidR="000E4B48">
              <w:rPr>
                <w:noProof/>
                <w:webHidden/>
              </w:rPr>
              <w:fldChar w:fldCharType="end"/>
            </w:r>
          </w:hyperlink>
        </w:p>
        <w:p w:rsidRPr="0086195D" w:rsidR="000E4B48" w:rsidRDefault="00990FDA" w14:paraId="328CE661" w14:textId="4C59E1E3">
          <w:pPr>
            <w:pStyle w:val="TOC3"/>
            <w:tabs>
              <w:tab w:val="right" w:leader="dot" w:pos="9062"/>
            </w:tabs>
            <w:rPr>
              <w:rFonts w:asciiTheme="minorHAnsi" w:hAnsiTheme="minorHAnsi" w:eastAsiaTheme="minorEastAsia" w:cstheme="minorBidi"/>
              <w:noProof/>
              <w:kern w:val="2"/>
              <w:sz w:val="24"/>
              <w:szCs w:val="24"/>
              <w:lang w:val="en-US"/>
              <w14:ligatures w14:val="standardContextual"/>
            </w:rPr>
          </w:pPr>
          <w:hyperlink w:history="1" w:anchor="_Toc213626160">
            <w:r w:rsidRPr="0086195D" w:rsidR="000E4B48">
              <w:rPr>
                <w:rStyle w:val="Hyperlink"/>
                <w:rFonts w:ascii="Times New Roman" w:hAnsi="Times New Roman" w:eastAsia="Times New Roman" w:cs="Times New Roman"/>
                <w:b/>
                <w:noProof/>
                <w:lang w:val="bg-BG"/>
              </w:rPr>
              <w:t>1.2. Резултати от качественото проучване</w:t>
            </w:r>
            <w:r w:rsidRPr="0086195D" w:rsidR="000E4B48">
              <w:rPr>
                <w:noProof/>
                <w:webHidden/>
              </w:rPr>
              <w:tab/>
            </w:r>
            <w:r w:rsidRPr="0086195D" w:rsidR="000E4B48">
              <w:rPr>
                <w:noProof/>
                <w:webHidden/>
              </w:rPr>
              <w:fldChar w:fldCharType="begin"/>
            </w:r>
            <w:r w:rsidRPr="0086195D" w:rsidR="000E4B48">
              <w:rPr>
                <w:noProof/>
                <w:webHidden/>
              </w:rPr>
              <w:instrText xml:space="preserve"> PAGEREF _Toc213626160 \h </w:instrText>
            </w:r>
            <w:r w:rsidRPr="0086195D" w:rsidR="000E4B48">
              <w:rPr>
                <w:noProof/>
                <w:webHidden/>
              </w:rPr>
            </w:r>
            <w:r w:rsidRPr="0086195D" w:rsidR="000E4B48">
              <w:rPr>
                <w:noProof/>
                <w:webHidden/>
              </w:rPr>
              <w:fldChar w:fldCharType="separate"/>
            </w:r>
            <w:r w:rsidRPr="0086195D" w:rsidR="000E4B48">
              <w:rPr>
                <w:noProof/>
                <w:webHidden/>
              </w:rPr>
              <w:t>15</w:t>
            </w:r>
            <w:r w:rsidRPr="0086195D" w:rsidR="000E4B48">
              <w:rPr>
                <w:noProof/>
                <w:webHidden/>
              </w:rPr>
              <w:fldChar w:fldCharType="end"/>
            </w:r>
          </w:hyperlink>
        </w:p>
        <w:p w:rsidRPr="0086195D" w:rsidR="000E4B48" w:rsidRDefault="00990FDA" w14:paraId="626ED4AD" w14:textId="1D688982">
          <w:pPr>
            <w:pStyle w:val="TOC3"/>
            <w:tabs>
              <w:tab w:val="right" w:leader="dot" w:pos="9062"/>
            </w:tabs>
            <w:rPr>
              <w:rFonts w:asciiTheme="minorHAnsi" w:hAnsiTheme="minorHAnsi" w:eastAsiaTheme="minorEastAsia" w:cstheme="minorBidi"/>
              <w:noProof/>
              <w:kern w:val="2"/>
              <w:sz w:val="24"/>
              <w:szCs w:val="24"/>
              <w:lang w:val="en-US"/>
              <w14:ligatures w14:val="standardContextual"/>
            </w:rPr>
          </w:pPr>
          <w:hyperlink w:history="1" w:anchor="_Toc213626161">
            <w:r w:rsidRPr="0086195D" w:rsidR="000E4B48">
              <w:rPr>
                <w:rStyle w:val="Hyperlink"/>
                <w:rFonts w:ascii="Times New Roman" w:hAnsi="Times New Roman" w:eastAsia="Times New Roman" w:cs="Times New Roman"/>
                <w:b/>
                <w:noProof/>
                <w:lang w:val="bg-BG"/>
              </w:rPr>
              <w:t>1.3. Резултати от количественото проучване</w:t>
            </w:r>
            <w:r w:rsidRPr="0086195D" w:rsidR="000E4B48">
              <w:rPr>
                <w:noProof/>
                <w:webHidden/>
              </w:rPr>
              <w:tab/>
            </w:r>
            <w:r w:rsidRPr="0086195D" w:rsidR="000E4B48">
              <w:rPr>
                <w:noProof/>
                <w:webHidden/>
              </w:rPr>
              <w:fldChar w:fldCharType="begin"/>
            </w:r>
            <w:r w:rsidRPr="0086195D" w:rsidR="000E4B48">
              <w:rPr>
                <w:noProof/>
                <w:webHidden/>
              </w:rPr>
              <w:instrText xml:space="preserve"> PAGEREF _Toc213626161 \h </w:instrText>
            </w:r>
            <w:r w:rsidRPr="0086195D" w:rsidR="000E4B48">
              <w:rPr>
                <w:noProof/>
                <w:webHidden/>
              </w:rPr>
            </w:r>
            <w:r w:rsidRPr="0086195D" w:rsidR="000E4B48">
              <w:rPr>
                <w:noProof/>
                <w:webHidden/>
              </w:rPr>
              <w:fldChar w:fldCharType="separate"/>
            </w:r>
            <w:r w:rsidRPr="0086195D" w:rsidR="000E4B48">
              <w:rPr>
                <w:noProof/>
                <w:webHidden/>
              </w:rPr>
              <w:t>43</w:t>
            </w:r>
            <w:r w:rsidRPr="0086195D" w:rsidR="000E4B48">
              <w:rPr>
                <w:noProof/>
                <w:webHidden/>
              </w:rPr>
              <w:fldChar w:fldCharType="end"/>
            </w:r>
          </w:hyperlink>
        </w:p>
        <w:p w:rsidRPr="0086195D" w:rsidR="000E4B48" w:rsidRDefault="00990FDA" w14:paraId="50E1EEF4" w14:textId="3C405FE2">
          <w:pPr>
            <w:pStyle w:val="TOC1"/>
            <w:rPr>
              <w:rFonts w:asciiTheme="minorHAnsi" w:hAnsiTheme="minorHAnsi" w:eastAsiaTheme="minorEastAsia" w:cstheme="minorBidi"/>
              <w:noProof/>
              <w:kern w:val="2"/>
              <w:sz w:val="24"/>
              <w:szCs w:val="24"/>
              <w:lang w:val="en-US"/>
              <w14:ligatures w14:val="standardContextual"/>
            </w:rPr>
          </w:pPr>
          <w:hyperlink w:history="1" w:anchor="_Toc213626162">
            <w:r w:rsidRPr="0086195D" w:rsidR="000E4B48">
              <w:rPr>
                <w:rStyle w:val="Hyperlink"/>
                <w:rFonts w:ascii="Times New Roman" w:hAnsi="Times New Roman" w:eastAsia="Times New Roman" w:cs="Times New Roman"/>
                <w:b/>
                <w:noProof/>
                <w:lang w:val="bg-BG"/>
              </w:rPr>
              <w:t>ГЛАВА II</w:t>
            </w:r>
            <w:r w:rsidRPr="0086195D" w:rsidR="000E4B48">
              <w:rPr>
                <w:noProof/>
                <w:webHidden/>
              </w:rPr>
              <w:tab/>
            </w:r>
            <w:r w:rsidRPr="0086195D" w:rsidR="000E4B48">
              <w:rPr>
                <w:noProof/>
                <w:webHidden/>
              </w:rPr>
              <w:fldChar w:fldCharType="begin"/>
            </w:r>
            <w:r w:rsidRPr="0086195D" w:rsidR="000E4B48">
              <w:rPr>
                <w:noProof/>
                <w:webHidden/>
              </w:rPr>
              <w:instrText xml:space="preserve"> PAGEREF _Toc213626162 \h </w:instrText>
            </w:r>
            <w:r w:rsidRPr="0086195D" w:rsidR="000E4B48">
              <w:rPr>
                <w:noProof/>
                <w:webHidden/>
              </w:rPr>
            </w:r>
            <w:r w:rsidRPr="0086195D" w:rsidR="000E4B48">
              <w:rPr>
                <w:noProof/>
                <w:webHidden/>
              </w:rPr>
              <w:fldChar w:fldCharType="separate"/>
            </w:r>
            <w:r w:rsidRPr="0086195D" w:rsidR="000E4B48">
              <w:rPr>
                <w:noProof/>
                <w:webHidden/>
              </w:rPr>
              <w:t>60</w:t>
            </w:r>
            <w:r w:rsidRPr="0086195D" w:rsidR="000E4B48">
              <w:rPr>
                <w:noProof/>
                <w:webHidden/>
              </w:rPr>
              <w:fldChar w:fldCharType="end"/>
            </w:r>
          </w:hyperlink>
        </w:p>
        <w:p w:rsidRPr="0086195D" w:rsidR="000E4B48" w:rsidRDefault="00990FDA" w14:paraId="0698D505" w14:textId="21C72CCB">
          <w:pPr>
            <w:pStyle w:val="TOC2"/>
            <w:tabs>
              <w:tab w:val="right" w:leader="dot" w:pos="9062"/>
            </w:tabs>
            <w:rPr>
              <w:rFonts w:asciiTheme="minorHAnsi" w:hAnsiTheme="minorHAnsi" w:eastAsiaTheme="minorEastAsia" w:cstheme="minorBidi"/>
              <w:noProof/>
              <w:kern w:val="2"/>
              <w:sz w:val="24"/>
              <w:szCs w:val="24"/>
              <w:lang w:val="en-US"/>
              <w14:ligatures w14:val="standardContextual"/>
            </w:rPr>
          </w:pPr>
          <w:hyperlink w:history="1" w:anchor="_Toc213626163">
            <w:r w:rsidRPr="0086195D" w:rsidR="000E4B48">
              <w:rPr>
                <w:rStyle w:val="Hyperlink"/>
                <w:rFonts w:ascii="Times New Roman" w:hAnsi="Times New Roman" w:eastAsia="Times New Roman" w:cs="Times New Roman"/>
                <w:b/>
                <w:noProof/>
                <w:lang w:val="bg-BG"/>
              </w:rPr>
              <w:t>2.  Учебна програма за мениджъри в областта на симбиотехнологиите</w:t>
            </w:r>
            <w:r w:rsidRPr="0086195D" w:rsidR="000E4B48">
              <w:rPr>
                <w:noProof/>
                <w:webHidden/>
              </w:rPr>
              <w:tab/>
            </w:r>
            <w:r w:rsidRPr="0086195D" w:rsidR="000E4B48">
              <w:rPr>
                <w:noProof/>
                <w:webHidden/>
              </w:rPr>
              <w:fldChar w:fldCharType="begin"/>
            </w:r>
            <w:r w:rsidRPr="0086195D" w:rsidR="000E4B48">
              <w:rPr>
                <w:noProof/>
                <w:webHidden/>
              </w:rPr>
              <w:instrText xml:space="preserve"> PAGEREF _Toc213626163 \h </w:instrText>
            </w:r>
            <w:r w:rsidRPr="0086195D" w:rsidR="000E4B48">
              <w:rPr>
                <w:noProof/>
                <w:webHidden/>
              </w:rPr>
            </w:r>
            <w:r w:rsidRPr="0086195D" w:rsidR="000E4B48">
              <w:rPr>
                <w:noProof/>
                <w:webHidden/>
              </w:rPr>
              <w:fldChar w:fldCharType="separate"/>
            </w:r>
            <w:r w:rsidRPr="0086195D" w:rsidR="000E4B48">
              <w:rPr>
                <w:noProof/>
                <w:webHidden/>
              </w:rPr>
              <w:t>60</w:t>
            </w:r>
            <w:r w:rsidRPr="0086195D" w:rsidR="000E4B48">
              <w:rPr>
                <w:noProof/>
                <w:webHidden/>
              </w:rPr>
              <w:fldChar w:fldCharType="end"/>
            </w:r>
          </w:hyperlink>
        </w:p>
        <w:p w:rsidRPr="0086195D" w:rsidR="000E4B48" w:rsidRDefault="00990FDA" w14:paraId="3030D425" w14:textId="454E2A58">
          <w:pPr>
            <w:pStyle w:val="TOC3"/>
            <w:tabs>
              <w:tab w:val="right" w:leader="dot" w:pos="9062"/>
            </w:tabs>
            <w:rPr>
              <w:rFonts w:asciiTheme="minorHAnsi" w:hAnsiTheme="minorHAnsi" w:eastAsiaTheme="minorEastAsia" w:cstheme="minorBidi"/>
              <w:noProof/>
              <w:kern w:val="2"/>
              <w:sz w:val="24"/>
              <w:szCs w:val="24"/>
              <w:lang w:val="en-US"/>
              <w14:ligatures w14:val="standardContextual"/>
            </w:rPr>
          </w:pPr>
          <w:hyperlink w:history="1" w:anchor="_Toc213626164">
            <w:r w:rsidRPr="0086195D" w:rsidR="000E4B48">
              <w:rPr>
                <w:rStyle w:val="Hyperlink"/>
                <w:rFonts w:ascii="Times New Roman" w:hAnsi="Times New Roman" w:eastAsia="Times New Roman" w:cs="Times New Roman"/>
                <w:b/>
                <w:noProof/>
                <w:lang w:val="bg-BG"/>
              </w:rPr>
              <w:t>2.1. Методология за изготвяне на учебни програми</w:t>
            </w:r>
            <w:r w:rsidRPr="0086195D" w:rsidR="000E4B48">
              <w:rPr>
                <w:noProof/>
                <w:webHidden/>
              </w:rPr>
              <w:tab/>
            </w:r>
            <w:r w:rsidRPr="0086195D" w:rsidR="000E4B48">
              <w:rPr>
                <w:noProof/>
                <w:webHidden/>
              </w:rPr>
              <w:fldChar w:fldCharType="begin"/>
            </w:r>
            <w:r w:rsidRPr="0086195D" w:rsidR="000E4B48">
              <w:rPr>
                <w:noProof/>
                <w:webHidden/>
              </w:rPr>
              <w:instrText xml:space="preserve"> PAGEREF _Toc213626164 \h </w:instrText>
            </w:r>
            <w:r w:rsidRPr="0086195D" w:rsidR="000E4B48">
              <w:rPr>
                <w:noProof/>
                <w:webHidden/>
              </w:rPr>
            </w:r>
            <w:r w:rsidRPr="0086195D" w:rsidR="000E4B48">
              <w:rPr>
                <w:noProof/>
                <w:webHidden/>
              </w:rPr>
              <w:fldChar w:fldCharType="separate"/>
            </w:r>
            <w:r w:rsidRPr="0086195D" w:rsidR="000E4B48">
              <w:rPr>
                <w:noProof/>
                <w:webHidden/>
              </w:rPr>
              <w:t>60</w:t>
            </w:r>
            <w:r w:rsidRPr="0086195D" w:rsidR="000E4B48">
              <w:rPr>
                <w:noProof/>
                <w:webHidden/>
              </w:rPr>
              <w:fldChar w:fldCharType="end"/>
            </w:r>
          </w:hyperlink>
        </w:p>
        <w:p w:rsidRPr="0086195D" w:rsidR="000E4B48" w:rsidRDefault="00990FDA" w14:paraId="5C47532D" w14:textId="471B8D14">
          <w:pPr>
            <w:pStyle w:val="TOC3"/>
            <w:tabs>
              <w:tab w:val="right" w:leader="dot" w:pos="9062"/>
            </w:tabs>
            <w:rPr>
              <w:rFonts w:asciiTheme="minorHAnsi" w:hAnsiTheme="minorHAnsi" w:eastAsiaTheme="minorEastAsia" w:cstheme="minorBidi"/>
              <w:noProof/>
              <w:kern w:val="2"/>
              <w:sz w:val="24"/>
              <w:szCs w:val="24"/>
              <w:lang w:val="en-US"/>
              <w14:ligatures w14:val="standardContextual"/>
            </w:rPr>
          </w:pPr>
          <w:hyperlink w:history="1" w:anchor="_Toc213626165">
            <w:r w:rsidRPr="0086195D" w:rsidR="000E4B48">
              <w:rPr>
                <w:rStyle w:val="Hyperlink"/>
                <w:rFonts w:ascii="Times New Roman" w:hAnsi="Times New Roman" w:eastAsia="Times New Roman" w:cs="Times New Roman"/>
                <w:b/>
                <w:noProof/>
                <w:lang w:val="bg-BG"/>
              </w:rPr>
              <w:t>2.2. Учебна програма за висше образование</w:t>
            </w:r>
            <w:r w:rsidRPr="0086195D" w:rsidR="000E4B48">
              <w:rPr>
                <w:noProof/>
                <w:webHidden/>
              </w:rPr>
              <w:tab/>
            </w:r>
            <w:r w:rsidRPr="0086195D" w:rsidR="000E4B48">
              <w:rPr>
                <w:noProof/>
                <w:webHidden/>
              </w:rPr>
              <w:fldChar w:fldCharType="begin"/>
            </w:r>
            <w:r w:rsidRPr="0086195D" w:rsidR="000E4B48">
              <w:rPr>
                <w:noProof/>
                <w:webHidden/>
              </w:rPr>
              <w:instrText xml:space="preserve"> PAGEREF _Toc213626165 \h </w:instrText>
            </w:r>
            <w:r w:rsidRPr="0086195D" w:rsidR="000E4B48">
              <w:rPr>
                <w:noProof/>
                <w:webHidden/>
              </w:rPr>
            </w:r>
            <w:r w:rsidRPr="0086195D" w:rsidR="000E4B48">
              <w:rPr>
                <w:noProof/>
                <w:webHidden/>
              </w:rPr>
              <w:fldChar w:fldCharType="separate"/>
            </w:r>
            <w:r w:rsidRPr="0086195D" w:rsidR="000E4B48">
              <w:rPr>
                <w:noProof/>
                <w:webHidden/>
              </w:rPr>
              <w:t>63</w:t>
            </w:r>
            <w:r w:rsidRPr="0086195D" w:rsidR="000E4B48">
              <w:rPr>
                <w:noProof/>
                <w:webHidden/>
              </w:rPr>
              <w:fldChar w:fldCharType="end"/>
            </w:r>
          </w:hyperlink>
        </w:p>
        <w:p w:rsidRPr="0086195D" w:rsidR="000E4B48" w:rsidRDefault="00990FDA" w14:paraId="374EC6FB" w14:textId="26F1BC6F">
          <w:pPr>
            <w:pStyle w:val="TOC3"/>
            <w:tabs>
              <w:tab w:val="right" w:leader="dot" w:pos="9062"/>
            </w:tabs>
            <w:rPr>
              <w:rFonts w:asciiTheme="minorHAnsi" w:hAnsiTheme="minorHAnsi" w:eastAsiaTheme="minorEastAsia" w:cstheme="minorBidi"/>
              <w:noProof/>
              <w:kern w:val="2"/>
              <w:sz w:val="24"/>
              <w:szCs w:val="24"/>
              <w:lang w:val="en-US"/>
              <w14:ligatures w14:val="standardContextual"/>
            </w:rPr>
          </w:pPr>
          <w:hyperlink w:history="1" w:anchor="_Toc213626166">
            <w:r w:rsidRPr="0086195D" w:rsidR="000E4B48">
              <w:rPr>
                <w:rStyle w:val="Hyperlink"/>
                <w:rFonts w:ascii="Times New Roman" w:hAnsi="Times New Roman" w:eastAsia="Times New Roman" w:cs="Times New Roman"/>
                <w:b/>
                <w:noProof/>
                <w:lang w:val="bg-BG"/>
              </w:rPr>
              <w:t>2.3. Учебна програма за ниво професионално образование и обучение</w:t>
            </w:r>
            <w:r w:rsidRPr="0086195D" w:rsidR="000E4B48">
              <w:rPr>
                <w:noProof/>
                <w:webHidden/>
              </w:rPr>
              <w:tab/>
            </w:r>
            <w:r w:rsidRPr="0086195D" w:rsidR="000E4B48">
              <w:rPr>
                <w:noProof/>
                <w:webHidden/>
              </w:rPr>
              <w:fldChar w:fldCharType="begin"/>
            </w:r>
            <w:r w:rsidRPr="0086195D" w:rsidR="000E4B48">
              <w:rPr>
                <w:noProof/>
                <w:webHidden/>
              </w:rPr>
              <w:instrText xml:space="preserve"> PAGEREF _Toc213626166 \h </w:instrText>
            </w:r>
            <w:r w:rsidRPr="0086195D" w:rsidR="000E4B48">
              <w:rPr>
                <w:noProof/>
                <w:webHidden/>
              </w:rPr>
            </w:r>
            <w:r w:rsidRPr="0086195D" w:rsidR="000E4B48">
              <w:rPr>
                <w:noProof/>
                <w:webHidden/>
              </w:rPr>
              <w:fldChar w:fldCharType="separate"/>
            </w:r>
            <w:r w:rsidRPr="0086195D" w:rsidR="000E4B48">
              <w:rPr>
                <w:noProof/>
                <w:webHidden/>
              </w:rPr>
              <w:t>100</w:t>
            </w:r>
            <w:r w:rsidRPr="0086195D" w:rsidR="000E4B48">
              <w:rPr>
                <w:noProof/>
                <w:webHidden/>
              </w:rPr>
              <w:fldChar w:fldCharType="end"/>
            </w:r>
          </w:hyperlink>
        </w:p>
        <w:p w:rsidRPr="0086195D" w:rsidR="000E4B48" w:rsidRDefault="00990FDA" w14:paraId="643458A8" w14:textId="2148ED48">
          <w:pPr>
            <w:pStyle w:val="TOC1"/>
            <w:rPr>
              <w:rFonts w:asciiTheme="minorHAnsi" w:hAnsiTheme="minorHAnsi" w:eastAsiaTheme="minorEastAsia" w:cstheme="minorBidi"/>
              <w:noProof/>
              <w:kern w:val="2"/>
              <w:sz w:val="24"/>
              <w:szCs w:val="24"/>
              <w:lang w:val="en-US"/>
              <w14:ligatures w14:val="standardContextual"/>
            </w:rPr>
          </w:pPr>
          <w:hyperlink w:history="1" w:anchor="_Toc213626167">
            <w:r w:rsidRPr="0086195D" w:rsidR="000E4B48">
              <w:rPr>
                <w:rStyle w:val="Hyperlink"/>
                <w:rFonts w:ascii="Times New Roman" w:hAnsi="Times New Roman" w:eastAsia="Times New Roman" w:cs="Times New Roman"/>
                <w:b/>
                <w:noProof/>
                <w:lang w:val="bg-BG"/>
              </w:rPr>
              <w:t>БИБЛИОГРАФИЯ</w:t>
            </w:r>
            <w:r w:rsidRPr="0086195D" w:rsidR="000E4B48">
              <w:rPr>
                <w:noProof/>
                <w:webHidden/>
              </w:rPr>
              <w:tab/>
            </w:r>
            <w:r w:rsidRPr="0086195D" w:rsidR="000E4B48">
              <w:rPr>
                <w:noProof/>
                <w:webHidden/>
              </w:rPr>
              <w:fldChar w:fldCharType="begin"/>
            </w:r>
            <w:r w:rsidRPr="0086195D" w:rsidR="000E4B48">
              <w:rPr>
                <w:noProof/>
                <w:webHidden/>
              </w:rPr>
              <w:instrText xml:space="preserve"> PAGEREF _Toc213626167 \h </w:instrText>
            </w:r>
            <w:r w:rsidRPr="0086195D" w:rsidR="000E4B48">
              <w:rPr>
                <w:noProof/>
                <w:webHidden/>
              </w:rPr>
            </w:r>
            <w:r w:rsidRPr="0086195D" w:rsidR="000E4B48">
              <w:rPr>
                <w:noProof/>
                <w:webHidden/>
              </w:rPr>
              <w:fldChar w:fldCharType="separate"/>
            </w:r>
            <w:r w:rsidRPr="0086195D" w:rsidR="000E4B48">
              <w:rPr>
                <w:noProof/>
                <w:webHidden/>
              </w:rPr>
              <w:t>134</w:t>
            </w:r>
            <w:r w:rsidRPr="0086195D" w:rsidR="000E4B48">
              <w:rPr>
                <w:noProof/>
                <w:webHidden/>
              </w:rPr>
              <w:fldChar w:fldCharType="end"/>
            </w:r>
          </w:hyperlink>
        </w:p>
        <w:p w:rsidRPr="0086195D" w:rsidR="000E4B48" w:rsidRDefault="00990FDA" w14:paraId="473A1E31" w14:textId="3E5C3528">
          <w:pPr>
            <w:pStyle w:val="TOC1"/>
            <w:rPr>
              <w:rFonts w:asciiTheme="minorHAnsi" w:hAnsiTheme="minorHAnsi" w:eastAsiaTheme="minorEastAsia" w:cstheme="minorBidi"/>
              <w:noProof/>
              <w:kern w:val="2"/>
              <w:sz w:val="24"/>
              <w:szCs w:val="24"/>
              <w:lang w:val="en-US"/>
              <w14:ligatures w14:val="standardContextual"/>
            </w:rPr>
          </w:pPr>
          <w:hyperlink w:history="1" w:anchor="_Toc213626168">
            <w:r w:rsidRPr="0086195D" w:rsidR="000E4B48">
              <w:rPr>
                <w:rStyle w:val="Hyperlink"/>
                <w:rFonts w:ascii="Times New Roman" w:hAnsi="Times New Roman" w:eastAsia="Times New Roman" w:cs="Times New Roman"/>
                <w:b/>
                <w:noProof/>
                <w:lang w:val="bg-BG"/>
              </w:rPr>
              <w:t>СПИСЪК С ТАБЛИЦИ</w:t>
            </w:r>
            <w:r w:rsidRPr="0086195D" w:rsidR="000E4B48">
              <w:rPr>
                <w:noProof/>
                <w:webHidden/>
              </w:rPr>
              <w:tab/>
            </w:r>
            <w:r w:rsidRPr="0086195D" w:rsidR="000E4B48">
              <w:rPr>
                <w:noProof/>
                <w:webHidden/>
              </w:rPr>
              <w:fldChar w:fldCharType="begin"/>
            </w:r>
            <w:r w:rsidRPr="0086195D" w:rsidR="000E4B48">
              <w:rPr>
                <w:noProof/>
                <w:webHidden/>
              </w:rPr>
              <w:instrText xml:space="preserve"> PAGEREF _Toc213626168 \h </w:instrText>
            </w:r>
            <w:r w:rsidRPr="0086195D" w:rsidR="000E4B48">
              <w:rPr>
                <w:noProof/>
                <w:webHidden/>
              </w:rPr>
            </w:r>
            <w:r w:rsidRPr="0086195D" w:rsidR="000E4B48">
              <w:rPr>
                <w:noProof/>
                <w:webHidden/>
              </w:rPr>
              <w:fldChar w:fldCharType="separate"/>
            </w:r>
            <w:r w:rsidRPr="0086195D" w:rsidR="000E4B48">
              <w:rPr>
                <w:noProof/>
                <w:webHidden/>
              </w:rPr>
              <w:t>136</w:t>
            </w:r>
            <w:r w:rsidRPr="0086195D" w:rsidR="000E4B48">
              <w:rPr>
                <w:noProof/>
                <w:webHidden/>
              </w:rPr>
              <w:fldChar w:fldCharType="end"/>
            </w:r>
          </w:hyperlink>
        </w:p>
        <w:p w:rsidRPr="0086195D" w:rsidR="000E4B48" w:rsidRDefault="00990FDA" w14:paraId="1BA50CA1" w14:textId="531C9114">
          <w:pPr>
            <w:pStyle w:val="TOC1"/>
            <w:rPr>
              <w:rFonts w:asciiTheme="minorHAnsi" w:hAnsiTheme="minorHAnsi" w:eastAsiaTheme="minorEastAsia" w:cstheme="minorBidi"/>
              <w:noProof/>
              <w:kern w:val="2"/>
              <w:sz w:val="24"/>
              <w:szCs w:val="24"/>
              <w:lang w:val="en-US"/>
              <w14:ligatures w14:val="standardContextual"/>
            </w:rPr>
          </w:pPr>
          <w:hyperlink w:history="1" w:anchor="_Toc213626169">
            <w:r w:rsidRPr="0086195D" w:rsidR="000E4B48">
              <w:rPr>
                <w:rStyle w:val="Hyperlink"/>
                <w:rFonts w:ascii="Times New Roman" w:hAnsi="Times New Roman" w:eastAsia="Times New Roman" w:cs="Times New Roman"/>
                <w:b/>
                <w:noProof/>
                <w:lang w:val="bg-BG"/>
              </w:rPr>
              <w:t>СПИСЪК С ФИГУРИ</w:t>
            </w:r>
            <w:r w:rsidRPr="0086195D" w:rsidR="000E4B48">
              <w:rPr>
                <w:noProof/>
                <w:webHidden/>
              </w:rPr>
              <w:tab/>
            </w:r>
            <w:r w:rsidRPr="0086195D" w:rsidR="000E4B48">
              <w:rPr>
                <w:noProof/>
                <w:webHidden/>
              </w:rPr>
              <w:fldChar w:fldCharType="begin"/>
            </w:r>
            <w:r w:rsidRPr="0086195D" w:rsidR="000E4B48">
              <w:rPr>
                <w:noProof/>
                <w:webHidden/>
              </w:rPr>
              <w:instrText xml:space="preserve"> PAGEREF _Toc213626169 \h </w:instrText>
            </w:r>
            <w:r w:rsidRPr="0086195D" w:rsidR="000E4B48">
              <w:rPr>
                <w:noProof/>
                <w:webHidden/>
              </w:rPr>
            </w:r>
            <w:r w:rsidRPr="0086195D" w:rsidR="000E4B48">
              <w:rPr>
                <w:noProof/>
                <w:webHidden/>
              </w:rPr>
              <w:fldChar w:fldCharType="separate"/>
            </w:r>
            <w:r w:rsidRPr="0086195D" w:rsidR="000E4B48">
              <w:rPr>
                <w:noProof/>
                <w:webHidden/>
              </w:rPr>
              <w:t>136</w:t>
            </w:r>
            <w:r w:rsidRPr="0086195D" w:rsidR="000E4B48">
              <w:rPr>
                <w:noProof/>
                <w:webHidden/>
              </w:rPr>
              <w:fldChar w:fldCharType="end"/>
            </w:r>
          </w:hyperlink>
        </w:p>
        <w:p w:rsidRPr="0086195D" w:rsidR="000E4B48" w:rsidRDefault="00990FDA" w14:paraId="25E23343" w14:textId="513E8E95">
          <w:pPr>
            <w:pStyle w:val="TOC1"/>
            <w:rPr>
              <w:rFonts w:asciiTheme="minorHAnsi" w:hAnsiTheme="minorHAnsi" w:eastAsiaTheme="minorEastAsia" w:cstheme="minorBidi"/>
              <w:noProof/>
              <w:kern w:val="2"/>
              <w:sz w:val="24"/>
              <w:szCs w:val="24"/>
              <w:lang w:val="en-US"/>
              <w14:ligatures w14:val="standardContextual"/>
            </w:rPr>
          </w:pPr>
          <w:hyperlink w:history="1" w:anchor="_Toc213626170">
            <w:r w:rsidRPr="0086195D" w:rsidR="000E4B48">
              <w:rPr>
                <w:rStyle w:val="Hyperlink"/>
                <w:rFonts w:ascii="Times New Roman" w:hAnsi="Times New Roman" w:eastAsia="Times New Roman" w:cs="Times New Roman"/>
                <w:b/>
                <w:noProof/>
                <w:lang w:val="bg-BG"/>
              </w:rPr>
              <w:t>ПРИЛОЖЕНИЕ</w:t>
            </w:r>
            <w:r w:rsidRPr="0086195D" w:rsidR="000E4B48">
              <w:rPr>
                <w:noProof/>
                <w:webHidden/>
              </w:rPr>
              <w:tab/>
            </w:r>
            <w:r w:rsidRPr="0086195D" w:rsidR="000E4B48">
              <w:rPr>
                <w:noProof/>
                <w:webHidden/>
              </w:rPr>
              <w:fldChar w:fldCharType="begin"/>
            </w:r>
            <w:r w:rsidRPr="0086195D" w:rsidR="000E4B48">
              <w:rPr>
                <w:noProof/>
                <w:webHidden/>
              </w:rPr>
              <w:instrText xml:space="preserve"> PAGEREF _Toc213626170 \h </w:instrText>
            </w:r>
            <w:r w:rsidRPr="0086195D" w:rsidR="000E4B48">
              <w:rPr>
                <w:noProof/>
                <w:webHidden/>
              </w:rPr>
            </w:r>
            <w:r w:rsidRPr="0086195D" w:rsidR="000E4B48">
              <w:rPr>
                <w:noProof/>
                <w:webHidden/>
              </w:rPr>
              <w:fldChar w:fldCharType="separate"/>
            </w:r>
            <w:r w:rsidRPr="0086195D" w:rsidR="000E4B48">
              <w:rPr>
                <w:noProof/>
                <w:webHidden/>
              </w:rPr>
              <w:t>137</w:t>
            </w:r>
            <w:r w:rsidRPr="0086195D" w:rsidR="000E4B48">
              <w:rPr>
                <w:noProof/>
                <w:webHidden/>
              </w:rPr>
              <w:fldChar w:fldCharType="end"/>
            </w:r>
          </w:hyperlink>
        </w:p>
        <w:p w:rsidRPr="0086195D" w:rsidR="002035E3" w:rsidP="000E4B48" w:rsidRDefault="002035E3" w14:paraId="217CCFF1" w14:textId="71D562B6">
          <w:pPr>
            <w:rPr>
              <w:rFonts w:eastAsia="Times New Roman" w:cs="Times New Roman"/>
              <w:lang w:val="bg-BG"/>
            </w:rPr>
          </w:pPr>
          <w:r w:rsidRPr="22ACEBAB">
            <w:rPr>
              <w:lang w:val="bg-BG"/>
            </w:rPr>
            <w:fldChar w:fldCharType="end"/>
          </w:r>
        </w:p>
      </w:sdtContent>
    </w:sdt>
    <w:p w:rsidRPr="0086195D" w:rsidR="000E4B48" w:rsidP="22ACEBAB" w:rsidRDefault="000E4B48" w14:paraId="6124A500" w14:textId="3AC66C7E">
      <w:pPr>
        <w:pStyle w:val="Normal"/>
        <w:spacing w:after="0"/>
        <w:jc w:val="both"/>
        <w:rPr>
          <w:rFonts w:ascii="Times New Roman" w:hAnsi="Times New Roman" w:eastAsia="Times New Roman" w:cs="Times New Roman"/>
          <w:noProof w:val="0"/>
          <w:sz w:val="22"/>
          <w:szCs w:val="22"/>
          <w:lang w:val="bg-BG"/>
        </w:rPr>
      </w:pPr>
      <w:r w:rsidRPr="22ACEBAB" w:rsidR="499008A5">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bg-BG"/>
        </w:rPr>
        <w:t>«Финансирано от Европейския съюз. Изразените възгледи и мнения обаче принадлежат изцяло на техния(ите) автор(и) и не отразяват непременно възгледите и мненията на Европейския съюз или на Европейската изпълнителна агенция за образование и култура (EACEA). За тях не носи отговорност нито Европейският съюз, нито EACEA.</w:t>
      </w:r>
    </w:p>
    <w:p w:rsidRPr="0086195D" w:rsidR="000E4B48" w:rsidP="002035E3" w:rsidRDefault="000E4B48" w14:paraId="48CF074F" w14:textId="77777777">
      <w:pPr>
        <w:spacing w:after="0"/>
        <w:jc w:val="both"/>
        <w:rPr>
          <w:rFonts w:eastAsia="Times New Roman" w:cs="Times New Roman"/>
          <w:b/>
          <w:lang w:val="bg-BG"/>
        </w:rPr>
      </w:pPr>
    </w:p>
    <w:p w:rsidRPr="0086195D" w:rsidR="000E4B48" w:rsidP="002035E3" w:rsidRDefault="000E4B48" w14:paraId="573082FA" w14:textId="77777777">
      <w:pPr>
        <w:spacing w:after="0"/>
        <w:jc w:val="both"/>
        <w:rPr>
          <w:rFonts w:eastAsia="Times New Roman" w:cs="Times New Roman"/>
          <w:b/>
          <w:lang w:val="bg-BG"/>
        </w:rPr>
      </w:pPr>
    </w:p>
    <w:p w:rsidRPr="0086195D" w:rsidR="000E4B48" w:rsidP="002035E3" w:rsidRDefault="000E4B48" w14:paraId="3BA755AA" w14:textId="77777777">
      <w:pPr>
        <w:spacing w:after="0"/>
        <w:jc w:val="both"/>
        <w:rPr>
          <w:rFonts w:eastAsia="Times New Roman" w:cs="Times New Roman"/>
          <w:b/>
          <w:lang w:val="bg-BG"/>
        </w:rPr>
      </w:pPr>
    </w:p>
    <w:p w:rsidRPr="0086195D" w:rsidR="000E4B48" w:rsidP="002035E3" w:rsidRDefault="000E4B48" w14:paraId="733FA65B" w14:textId="77777777">
      <w:pPr>
        <w:spacing w:after="0"/>
        <w:jc w:val="both"/>
        <w:rPr>
          <w:rFonts w:eastAsia="Times New Roman" w:cs="Times New Roman"/>
          <w:b/>
          <w:lang w:val="bg-BG"/>
        </w:rPr>
      </w:pPr>
    </w:p>
    <w:p w:rsidRPr="0086195D" w:rsidR="000E4B48" w:rsidP="002035E3" w:rsidRDefault="000E4B48" w14:paraId="39FF45CC" w14:textId="77777777">
      <w:pPr>
        <w:spacing w:after="0"/>
        <w:jc w:val="both"/>
        <w:rPr>
          <w:rFonts w:eastAsia="Times New Roman" w:cs="Times New Roman"/>
          <w:b/>
          <w:lang w:val="bg-BG"/>
        </w:rPr>
      </w:pPr>
    </w:p>
    <w:p w:rsidRPr="0086195D" w:rsidR="000E4B48" w:rsidP="002035E3" w:rsidRDefault="000E4B48" w14:paraId="665406A7" w14:textId="77777777">
      <w:pPr>
        <w:spacing w:after="0"/>
        <w:jc w:val="both"/>
        <w:rPr>
          <w:rFonts w:eastAsia="Times New Roman" w:cs="Times New Roman"/>
          <w:b/>
          <w:lang w:val="bg-BG"/>
        </w:rPr>
      </w:pPr>
    </w:p>
    <w:p w:rsidRPr="0086195D" w:rsidR="000E4B48" w:rsidP="002035E3" w:rsidRDefault="000E4B48" w14:paraId="76CAA65F" w14:textId="77777777">
      <w:pPr>
        <w:spacing w:after="0"/>
        <w:jc w:val="both"/>
        <w:rPr>
          <w:rFonts w:eastAsia="Times New Roman" w:cs="Times New Roman"/>
          <w:b/>
          <w:lang w:val="bg-BG"/>
        </w:rPr>
      </w:pPr>
    </w:p>
    <w:p w:rsidRPr="0086195D" w:rsidR="000E4B48" w:rsidP="002035E3" w:rsidRDefault="000E4B48" w14:paraId="38FBB31C" w14:textId="77777777">
      <w:pPr>
        <w:spacing w:after="0"/>
        <w:jc w:val="both"/>
        <w:rPr>
          <w:rFonts w:eastAsia="Times New Roman" w:cs="Times New Roman"/>
          <w:b/>
          <w:lang w:val="bg-BG"/>
        </w:rPr>
      </w:pPr>
    </w:p>
    <w:p w:rsidRPr="0086195D" w:rsidR="002035E3" w:rsidP="002035E3" w:rsidRDefault="002035E3" w14:paraId="01443AFE" w14:textId="72DC853F">
      <w:pPr>
        <w:spacing w:after="0"/>
        <w:jc w:val="both"/>
        <w:rPr>
          <w:rFonts w:eastAsia="Times New Roman" w:cs="Times New Roman"/>
          <w:b/>
          <w:lang w:val="bg-BG"/>
        </w:rPr>
      </w:pPr>
      <w:r w:rsidRPr="0086195D">
        <w:rPr>
          <w:rFonts w:eastAsia="Times New Roman" w:cs="Times New Roman"/>
          <w:b/>
          <w:lang w:val="bg-BG"/>
        </w:rPr>
        <w:t>Правна декларация</w:t>
      </w:r>
    </w:p>
    <w:p w:rsidRPr="0086195D" w:rsidR="002035E3" w:rsidP="002035E3" w:rsidRDefault="002035E3" w14:paraId="3197D00E" w14:textId="77AA709A">
      <w:pPr>
        <w:spacing w:after="0"/>
        <w:jc w:val="both"/>
        <w:rPr>
          <w:rFonts w:eastAsia="Times New Roman" w:cs="Times New Roman"/>
          <w:lang w:val="bg-BG"/>
        </w:rPr>
      </w:pPr>
      <w:r w:rsidRPr="0086195D">
        <w:rPr>
          <w:rFonts w:eastAsia="Times New Roman" w:cs="Times New Roman"/>
          <w:lang w:val="bg-BG"/>
        </w:rPr>
        <w:t xml:space="preserve">Настоящият документ е издаден в рамките и за целите на проекта SYMBIOTECH. Проектът е финансиран от Европейския съюз, </w:t>
      </w:r>
      <w:proofErr w:type="spellStart"/>
      <w:r w:rsidRPr="0086195D">
        <w:rPr>
          <w:rFonts w:eastAsia="Times New Roman" w:cs="Times New Roman"/>
          <w:lang w:val="bg-BG"/>
        </w:rPr>
        <w:t>Erasmus</w:t>
      </w:r>
      <w:proofErr w:type="spellEnd"/>
      <w:r w:rsidRPr="0086195D">
        <w:rPr>
          <w:rFonts w:eastAsia="Times New Roman" w:cs="Times New Roman"/>
          <w:lang w:val="bg-BG"/>
        </w:rPr>
        <w:t xml:space="preserve"> +, Алианси за иновации по силата на споразумение за безвъзмездна помощ № 101186405. Финансиран от Европейския съюз. Изразените възгледи и мнения са само на автора/авторите и не отразяват непременно тези на Европейския съюз. Нито Европейският съюз, нито финансиращата институция носят отговорност за тях.</w:t>
      </w:r>
    </w:p>
    <w:p w:rsidRPr="0086195D" w:rsidR="002035E3" w:rsidP="002035E3" w:rsidRDefault="002035E3" w14:paraId="28158241" w14:textId="77777777">
      <w:pPr>
        <w:spacing w:after="0"/>
        <w:jc w:val="both"/>
        <w:rPr>
          <w:rFonts w:eastAsia="Times New Roman" w:cs="Times New Roman"/>
          <w:lang w:val="bg-BG"/>
        </w:rPr>
      </w:pPr>
    </w:p>
    <w:p w:rsidRPr="0086195D" w:rsidR="002035E3" w:rsidP="002035E3" w:rsidRDefault="002035E3" w14:paraId="5C32BC6F" w14:textId="77777777">
      <w:pPr>
        <w:spacing w:after="0"/>
        <w:jc w:val="both"/>
        <w:rPr>
          <w:rFonts w:eastAsia="Times New Roman" w:cs="Times New Roman"/>
          <w:b/>
          <w:lang w:val="bg-BG"/>
        </w:rPr>
      </w:pPr>
      <w:r w:rsidRPr="0086195D">
        <w:rPr>
          <w:rFonts w:eastAsia="Times New Roman" w:cs="Times New Roman"/>
          <w:b/>
          <w:lang w:val="bg-BG"/>
        </w:rPr>
        <w:t>Декларация за авторски права</w:t>
      </w:r>
    </w:p>
    <w:p w:rsidRPr="0086195D" w:rsidR="002035E3" w:rsidP="002035E3" w:rsidRDefault="002035E3" w14:paraId="2173D517" w14:textId="77777777">
      <w:pPr>
        <w:spacing w:after="0"/>
        <w:jc w:val="both"/>
        <w:rPr>
          <w:rFonts w:eastAsia="Times New Roman" w:cs="Times New Roman"/>
          <w:lang w:val="bg-BG"/>
        </w:rPr>
      </w:pPr>
      <w:r w:rsidRPr="0086195D">
        <w:rPr>
          <w:rFonts w:eastAsia="Times New Roman" w:cs="Times New Roman"/>
          <w:lang w:val="bg-BG"/>
        </w:rPr>
        <w:t>Работата, описана в този документ, е проведена в рамките на проекта SymbioTech. Този документ отразява само мнението на консорциума SymbioTech и Европейският съюз не носи отговорност за каквато и да е употреба на информацията, съдържаща се в него. Този документ и неговото съдържание са собственост на консорциума SymbioTech. Всички права, свързани с този документ, се определят от приложимите закони. Достъпът до този документ не дава никакви права или лицензи върху документа или неговото съдържание. Този документ или неговото съдържание не могат да се използват или третират по начин, който е в противоречие с правата или интересите на консорциума SymbioTech или в ущърб на партньорите, и не могат да се разкриват извън консорциума без предварително писмено съгласие от партньорите на SymbioTech. Всеки партньор на SymbioTech може да използва този документ в съответствие с разпоредбите на споразумението за безвъзмездна помощ на консорциума SymbioTech.</w:t>
      </w:r>
    </w:p>
    <w:p w:rsidRPr="0086195D" w:rsidR="002035E3" w:rsidP="002035E3" w:rsidRDefault="002035E3" w14:paraId="73C29E95" w14:textId="77777777">
      <w:pPr>
        <w:spacing w:after="0"/>
        <w:jc w:val="both"/>
        <w:rPr>
          <w:rFonts w:eastAsia="Times New Roman" w:cs="Times New Roman"/>
          <w:b/>
          <w:lang w:val="bg-BG"/>
        </w:rPr>
      </w:pPr>
    </w:p>
    <w:p w:rsidRPr="0086195D" w:rsidR="002035E3" w:rsidP="002035E3" w:rsidRDefault="002035E3" w14:paraId="0C4AA20F" w14:textId="77777777">
      <w:pPr>
        <w:spacing w:after="0"/>
        <w:jc w:val="both"/>
        <w:rPr>
          <w:rFonts w:eastAsia="Times New Roman" w:cs="Times New Roman"/>
          <w:b/>
          <w:lang w:val="bg-BG"/>
        </w:rPr>
      </w:pPr>
      <w:r w:rsidRPr="0086195D">
        <w:rPr>
          <w:rFonts w:eastAsia="Times New Roman" w:cs="Times New Roman"/>
          <w:b/>
          <w:lang w:val="bg-BG"/>
        </w:rPr>
        <w:t>Подробности за резултатите</w:t>
      </w: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865"/>
        <w:gridCol w:w="5197"/>
      </w:tblGrid>
      <w:tr w:rsidRPr="0086195D" w:rsidR="002035E3" w:rsidTr="000E4B48" w14:paraId="46F52F74" w14:textId="77777777">
        <w:tc>
          <w:tcPr>
            <w:tcW w:w="3865" w:type="dxa"/>
          </w:tcPr>
          <w:p w:rsidRPr="0086195D" w:rsidR="002035E3" w:rsidP="000E4B48" w:rsidRDefault="002035E3" w14:paraId="2637CA87" w14:textId="77777777">
            <w:pPr>
              <w:spacing w:after="0"/>
              <w:rPr>
                <w:rFonts w:eastAsia="Times New Roman" w:cs="Times New Roman"/>
                <w:lang w:val="bg-BG"/>
              </w:rPr>
            </w:pPr>
            <w:r w:rsidRPr="0086195D">
              <w:rPr>
                <w:rFonts w:eastAsia="Times New Roman" w:cs="Times New Roman"/>
                <w:lang w:val="bg-BG"/>
              </w:rPr>
              <w:t xml:space="preserve">Доставка № </w:t>
            </w:r>
          </w:p>
        </w:tc>
        <w:tc>
          <w:tcPr>
            <w:tcW w:w="5197" w:type="dxa"/>
          </w:tcPr>
          <w:p w:rsidRPr="0086195D" w:rsidR="002035E3" w:rsidP="000E4B48" w:rsidRDefault="002035E3" w14:paraId="456175E8" w14:textId="77777777">
            <w:pPr>
              <w:spacing w:after="0"/>
              <w:rPr>
                <w:rFonts w:eastAsia="Times New Roman" w:cs="Times New Roman"/>
                <w:lang w:val="bg-BG"/>
              </w:rPr>
            </w:pPr>
            <w:r w:rsidRPr="0086195D">
              <w:rPr>
                <w:rFonts w:eastAsia="Times New Roman" w:cs="Times New Roman"/>
                <w:lang w:val="bg-BG"/>
              </w:rPr>
              <w:t>D2.2.</w:t>
            </w:r>
          </w:p>
        </w:tc>
      </w:tr>
      <w:tr w:rsidRPr="0086195D" w:rsidR="002035E3" w:rsidTr="000E4B48" w14:paraId="22D05B69" w14:textId="77777777">
        <w:tc>
          <w:tcPr>
            <w:tcW w:w="3865" w:type="dxa"/>
          </w:tcPr>
          <w:p w:rsidRPr="0086195D" w:rsidR="002035E3" w:rsidP="000E4B48" w:rsidRDefault="002035E3" w14:paraId="472A5DBE" w14:textId="77777777">
            <w:pPr>
              <w:spacing w:after="0"/>
              <w:rPr>
                <w:rFonts w:eastAsia="Times New Roman" w:cs="Times New Roman"/>
                <w:lang w:val="bg-BG"/>
              </w:rPr>
            </w:pPr>
            <w:r w:rsidRPr="0086195D">
              <w:rPr>
                <w:rFonts w:eastAsia="Times New Roman" w:cs="Times New Roman"/>
                <w:lang w:val="bg-BG"/>
              </w:rPr>
              <w:t xml:space="preserve">Тип резултат </w:t>
            </w:r>
          </w:p>
        </w:tc>
        <w:tc>
          <w:tcPr>
            <w:tcW w:w="5197" w:type="dxa"/>
          </w:tcPr>
          <w:p w:rsidRPr="0086195D" w:rsidR="002035E3" w:rsidP="000E4B48" w:rsidRDefault="002035E3" w14:paraId="3F5B0B61" w14:textId="77777777">
            <w:pPr>
              <w:spacing w:after="0"/>
              <w:rPr>
                <w:rFonts w:eastAsia="Times New Roman" w:cs="Times New Roman"/>
                <w:lang w:val="bg-BG"/>
              </w:rPr>
            </w:pPr>
            <w:r w:rsidRPr="0086195D">
              <w:rPr>
                <w:rFonts w:eastAsia="Times New Roman" w:cs="Times New Roman"/>
                <w:lang w:val="bg-BG"/>
              </w:rPr>
              <w:t xml:space="preserve">R – Документ </w:t>
            </w:r>
          </w:p>
        </w:tc>
      </w:tr>
      <w:tr w:rsidRPr="0086195D" w:rsidR="002035E3" w:rsidTr="000E4B48" w14:paraId="71D2E3F1" w14:textId="77777777">
        <w:tc>
          <w:tcPr>
            <w:tcW w:w="3865" w:type="dxa"/>
          </w:tcPr>
          <w:p w:rsidRPr="0086195D" w:rsidR="002035E3" w:rsidP="000E4B48" w:rsidRDefault="002035E3" w14:paraId="2E4F9673" w14:textId="77777777">
            <w:pPr>
              <w:spacing w:after="0"/>
              <w:rPr>
                <w:rFonts w:eastAsia="Times New Roman" w:cs="Times New Roman"/>
                <w:lang w:val="bg-BG"/>
              </w:rPr>
            </w:pPr>
            <w:r w:rsidRPr="0086195D">
              <w:rPr>
                <w:rFonts w:eastAsia="Times New Roman" w:cs="Times New Roman"/>
                <w:lang w:val="bg-BG"/>
              </w:rPr>
              <w:t xml:space="preserve">Ниво на разпространение </w:t>
            </w:r>
          </w:p>
        </w:tc>
        <w:tc>
          <w:tcPr>
            <w:tcW w:w="5197" w:type="dxa"/>
          </w:tcPr>
          <w:p w:rsidRPr="0086195D" w:rsidR="002035E3" w:rsidP="000E4B48" w:rsidRDefault="002035E3" w14:paraId="3E4B824F" w14:textId="77777777">
            <w:pPr>
              <w:spacing w:after="0"/>
              <w:rPr>
                <w:rFonts w:eastAsia="Times New Roman" w:cs="Times New Roman"/>
                <w:lang w:val="bg-BG"/>
              </w:rPr>
            </w:pPr>
            <w:r w:rsidRPr="0086195D">
              <w:rPr>
                <w:rFonts w:eastAsia="Times New Roman" w:cs="Times New Roman"/>
                <w:lang w:val="bg-BG"/>
              </w:rPr>
              <w:t>PU – Публична работа</w:t>
            </w:r>
          </w:p>
        </w:tc>
      </w:tr>
      <w:tr w:rsidRPr="0086195D" w:rsidR="002035E3" w:rsidTr="000E4B48" w14:paraId="7C0FCE31" w14:textId="77777777">
        <w:tc>
          <w:tcPr>
            <w:tcW w:w="3865" w:type="dxa"/>
          </w:tcPr>
          <w:p w:rsidRPr="0086195D" w:rsidR="002035E3" w:rsidP="000E4B48" w:rsidRDefault="002035E3" w14:paraId="427F8D2F" w14:textId="77777777">
            <w:pPr>
              <w:spacing w:after="0"/>
              <w:rPr>
                <w:rFonts w:eastAsia="Times New Roman" w:cs="Times New Roman"/>
                <w:lang w:val="bg-BG"/>
              </w:rPr>
            </w:pPr>
            <w:r w:rsidRPr="0086195D">
              <w:rPr>
                <w:rFonts w:eastAsia="Times New Roman" w:cs="Times New Roman"/>
                <w:lang w:val="bg-BG"/>
              </w:rPr>
              <w:t>Работен пакет №</w:t>
            </w:r>
          </w:p>
        </w:tc>
        <w:tc>
          <w:tcPr>
            <w:tcW w:w="5197" w:type="dxa"/>
          </w:tcPr>
          <w:p w:rsidRPr="0086195D" w:rsidR="002035E3" w:rsidP="000E4B48" w:rsidRDefault="002035E3" w14:paraId="32582F00" w14:textId="77777777">
            <w:pPr>
              <w:spacing w:after="0"/>
              <w:rPr>
                <w:rFonts w:eastAsia="Times New Roman" w:cs="Times New Roman"/>
                <w:lang w:val="bg-BG"/>
              </w:rPr>
            </w:pPr>
            <w:r w:rsidRPr="0086195D">
              <w:rPr>
                <w:rFonts w:eastAsia="Times New Roman" w:cs="Times New Roman"/>
                <w:lang w:val="bg-BG"/>
              </w:rPr>
              <w:t>2</w:t>
            </w:r>
          </w:p>
        </w:tc>
      </w:tr>
      <w:tr w:rsidRPr="0086195D" w:rsidR="002035E3" w:rsidTr="000E4B48" w14:paraId="37D090BD" w14:textId="77777777">
        <w:tc>
          <w:tcPr>
            <w:tcW w:w="3865" w:type="dxa"/>
          </w:tcPr>
          <w:p w:rsidRPr="0086195D" w:rsidR="002035E3" w:rsidP="000E4B48" w:rsidRDefault="002035E3" w14:paraId="05661AAD" w14:textId="77777777">
            <w:pPr>
              <w:spacing w:after="0"/>
              <w:rPr>
                <w:rFonts w:eastAsia="Times New Roman" w:cs="Times New Roman"/>
                <w:lang w:val="bg-BG"/>
              </w:rPr>
            </w:pPr>
            <w:r w:rsidRPr="0086195D">
              <w:rPr>
                <w:rFonts w:eastAsia="Times New Roman" w:cs="Times New Roman"/>
                <w:lang w:val="bg-BG"/>
              </w:rPr>
              <w:t xml:space="preserve">Наименование на работния пакет </w:t>
            </w:r>
          </w:p>
        </w:tc>
        <w:tc>
          <w:tcPr>
            <w:tcW w:w="5197" w:type="dxa"/>
          </w:tcPr>
          <w:p w:rsidRPr="0086195D" w:rsidR="002035E3" w:rsidP="000E4B48" w:rsidRDefault="002035E3" w14:paraId="391A0F7A" w14:textId="77777777">
            <w:pPr>
              <w:spacing w:before="120" w:after="0"/>
              <w:rPr>
                <w:rFonts w:eastAsia="Times New Roman" w:cs="Times New Roman"/>
                <w:lang w:val="bg-BG"/>
              </w:rPr>
            </w:pPr>
            <w:r w:rsidRPr="0086195D">
              <w:rPr>
                <w:rFonts w:eastAsia="Times New Roman" w:cs="Times New Roman"/>
                <w:lang w:val="bg-BG"/>
              </w:rPr>
              <w:t xml:space="preserve">Доклад за картографиране на нуждите от обучение на МСП SymbioTech и структура на пътя на обучението </w:t>
            </w:r>
          </w:p>
        </w:tc>
      </w:tr>
      <w:tr w:rsidRPr="0086195D" w:rsidR="002035E3" w:rsidTr="000E4B48" w14:paraId="7BFCB16F" w14:textId="77777777">
        <w:tc>
          <w:tcPr>
            <w:tcW w:w="3865" w:type="dxa"/>
          </w:tcPr>
          <w:p w:rsidRPr="0086195D" w:rsidR="002035E3" w:rsidP="000E4B48" w:rsidRDefault="002035E3" w14:paraId="574D7F32" w14:textId="77777777">
            <w:pPr>
              <w:spacing w:after="0"/>
              <w:rPr>
                <w:rFonts w:eastAsia="Times New Roman" w:cs="Times New Roman"/>
                <w:lang w:val="bg-BG"/>
              </w:rPr>
            </w:pPr>
            <w:r w:rsidRPr="0086195D">
              <w:rPr>
                <w:rFonts w:eastAsia="Times New Roman" w:cs="Times New Roman"/>
                <w:lang w:val="bg-BG"/>
              </w:rPr>
              <w:t xml:space="preserve">Задача № </w:t>
            </w:r>
          </w:p>
        </w:tc>
        <w:tc>
          <w:tcPr>
            <w:tcW w:w="5197" w:type="dxa"/>
          </w:tcPr>
          <w:p w:rsidRPr="0086195D" w:rsidR="002035E3" w:rsidP="000E4B48" w:rsidRDefault="002035E3" w14:paraId="53158784" w14:textId="77777777">
            <w:pPr>
              <w:spacing w:after="0"/>
              <w:rPr>
                <w:rFonts w:eastAsia="Times New Roman" w:cs="Times New Roman"/>
                <w:lang w:val="bg-BG"/>
              </w:rPr>
            </w:pPr>
            <w:r w:rsidRPr="0086195D">
              <w:rPr>
                <w:rFonts w:eastAsia="Times New Roman" w:cs="Times New Roman"/>
                <w:lang w:val="bg-BG"/>
              </w:rPr>
              <w:t xml:space="preserve">2.3 </w:t>
            </w:r>
          </w:p>
        </w:tc>
      </w:tr>
      <w:tr w:rsidRPr="0086195D" w:rsidR="002035E3" w:rsidTr="000E4B48" w14:paraId="64E7A022" w14:textId="77777777">
        <w:tc>
          <w:tcPr>
            <w:tcW w:w="3865" w:type="dxa"/>
          </w:tcPr>
          <w:p w:rsidRPr="0086195D" w:rsidR="002035E3" w:rsidP="000E4B48" w:rsidRDefault="002035E3" w14:paraId="282FF167" w14:textId="77777777">
            <w:pPr>
              <w:spacing w:after="0"/>
              <w:rPr>
                <w:rFonts w:eastAsia="Times New Roman" w:cs="Times New Roman"/>
                <w:lang w:val="bg-BG"/>
              </w:rPr>
            </w:pPr>
            <w:r w:rsidRPr="0086195D">
              <w:rPr>
                <w:rFonts w:eastAsia="Times New Roman" w:cs="Times New Roman"/>
                <w:lang w:val="bg-BG"/>
              </w:rPr>
              <w:t xml:space="preserve">Заглавие на задачата </w:t>
            </w:r>
          </w:p>
        </w:tc>
        <w:tc>
          <w:tcPr>
            <w:tcW w:w="5197" w:type="dxa"/>
          </w:tcPr>
          <w:p w:rsidRPr="0086195D" w:rsidR="002035E3" w:rsidP="000E4B48" w:rsidRDefault="002035E3" w14:paraId="524CBC7B" w14:textId="77777777">
            <w:pPr>
              <w:spacing w:after="0"/>
              <w:rPr>
                <w:rFonts w:eastAsia="Times New Roman" w:cs="Times New Roman"/>
                <w:lang w:val="bg-BG"/>
              </w:rPr>
            </w:pPr>
            <w:r w:rsidRPr="0086195D">
              <w:rPr>
                <w:rFonts w:eastAsia="Times New Roman" w:cs="Times New Roman"/>
                <w:lang w:val="bg-BG"/>
              </w:rPr>
              <w:t xml:space="preserve">Нови професионални пътеки на обучение за мениджъри в областта на </w:t>
            </w:r>
            <w:proofErr w:type="spellStart"/>
            <w:r w:rsidRPr="0086195D">
              <w:rPr>
                <w:rFonts w:eastAsia="Times New Roman" w:cs="Times New Roman"/>
                <w:lang w:val="bg-BG"/>
              </w:rPr>
              <w:t>симбиотехнологиите</w:t>
            </w:r>
            <w:proofErr w:type="spellEnd"/>
          </w:p>
        </w:tc>
      </w:tr>
      <w:tr w:rsidRPr="0086195D" w:rsidR="002035E3" w:rsidTr="000E4B48" w14:paraId="6C6261A5" w14:textId="77777777">
        <w:tc>
          <w:tcPr>
            <w:tcW w:w="3865" w:type="dxa"/>
          </w:tcPr>
          <w:p w:rsidRPr="0086195D" w:rsidR="002035E3" w:rsidP="000E4B48" w:rsidRDefault="002035E3" w14:paraId="24F7364F" w14:textId="77777777">
            <w:pPr>
              <w:spacing w:after="0"/>
              <w:rPr>
                <w:rFonts w:eastAsia="Times New Roman" w:cs="Times New Roman"/>
                <w:lang w:val="bg-BG"/>
              </w:rPr>
            </w:pPr>
            <w:r w:rsidRPr="0086195D">
              <w:rPr>
                <w:rFonts w:eastAsia="Times New Roman" w:cs="Times New Roman"/>
                <w:lang w:val="bg-BG"/>
              </w:rPr>
              <w:t xml:space="preserve">Автор(и) </w:t>
            </w:r>
          </w:p>
        </w:tc>
        <w:tc>
          <w:tcPr>
            <w:tcW w:w="5197" w:type="dxa"/>
          </w:tcPr>
          <w:p w:rsidRPr="0086195D" w:rsidR="002035E3" w:rsidP="000E4B48" w:rsidRDefault="002035E3" w14:paraId="3AEB3523" w14:textId="77777777">
            <w:pPr>
              <w:spacing w:after="0"/>
              <w:rPr>
                <w:rFonts w:eastAsia="Times New Roman" w:cs="Times New Roman"/>
                <w:lang w:val="bg-BG"/>
              </w:rPr>
            </w:pPr>
            <w:r w:rsidRPr="0086195D">
              <w:rPr>
                <w:rFonts w:eastAsia="Times New Roman" w:cs="Times New Roman"/>
                <w:lang w:val="bg-BG"/>
              </w:rPr>
              <w:t>AGH, всички партньори</w:t>
            </w:r>
          </w:p>
        </w:tc>
      </w:tr>
      <w:tr w:rsidRPr="0086195D" w:rsidR="002035E3" w:rsidTr="000E4B48" w14:paraId="26518104" w14:textId="77777777">
        <w:tc>
          <w:tcPr>
            <w:tcW w:w="3865" w:type="dxa"/>
          </w:tcPr>
          <w:p w:rsidRPr="0086195D" w:rsidR="002035E3" w:rsidP="000E4B48" w:rsidRDefault="002035E3" w14:paraId="1548E04B" w14:textId="77777777">
            <w:pPr>
              <w:spacing w:after="0"/>
              <w:rPr>
                <w:rFonts w:eastAsia="Times New Roman" w:cs="Times New Roman"/>
                <w:lang w:val="bg-BG"/>
              </w:rPr>
            </w:pPr>
            <w:r w:rsidRPr="0086195D">
              <w:rPr>
                <w:rFonts w:eastAsia="Times New Roman" w:cs="Times New Roman"/>
                <w:lang w:val="bg-BG"/>
              </w:rPr>
              <w:t xml:space="preserve">Статус (F: окончателен; D: чернова; RD: преработена чернова) F </w:t>
            </w:r>
          </w:p>
        </w:tc>
        <w:tc>
          <w:tcPr>
            <w:tcW w:w="5197" w:type="dxa"/>
          </w:tcPr>
          <w:p w:rsidRPr="0086195D" w:rsidR="002035E3" w:rsidP="000E4B48" w:rsidRDefault="002035E3" w14:paraId="27D15FB6" w14:textId="77777777">
            <w:pPr>
              <w:spacing w:after="0"/>
              <w:rPr>
                <w:rFonts w:eastAsia="Times New Roman" w:cs="Times New Roman"/>
                <w:lang w:val="bg-BG"/>
              </w:rPr>
            </w:pPr>
            <w:r w:rsidRPr="0086195D">
              <w:rPr>
                <w:rFonts w:eastAsia="Times New Roman" w:cs="Times New Roman"/>
                <w:lang w:val="bg-BG"/>
              </w:rPr>
              <w:t xml:space="preserve"> F </w:t>
            </w:r>
          </w:p>
        </w:tc>
      </w:tr>
      <w:tr w:rsidRPr="0086195D" w:rsidR="002035E3" w:rsidTr="000E4B48" w14:paraId="52F9E688" w14:textId="77777777">
        <w:trPr>
          <w:trHeight w:val="672"/>
        </w:trPr>
        <w:tc>
          <w:tcPr>
            <w:tcW w:w="3865" w:type="dxa"/>
          </w:tcPr>
          <w:p w:rsidRPr="0086195D" w:rsidR="002035E3" w:rsidP="000E4B48" w:rsidRDefault="002035E3" w14:paraId="1FCF3D43" w14:textId="77777777">
            <w:pPr>
              <w:spacing w:after="0"/>
              <w:rPr>
                <w:rFonts w:eastAsia="Times New Roman" w:cs="Times New Roman"/>
                <w:lang w:val="bg-BG"/>
              </w:rPr>
            </w:pPr>
            <w:r w:rsidRPr="0086195D">
              <w:rPr>
                <w:rFonts w:eastAsia="Times New Roman" w:cs="Times New Roman"/>
                <w:lang w:val="bg-BG"/>
              </w:rPr>
              <w:t xml:space="preserve">Име на файла </w:t>
            </w:r>
          </w:p>
        </w:tc>
        <w:tc>
          <w:tcPr>
            <w:tcW w:w="5197" w:type="dxa"/>
          </w:tcPr>
          <w:p w:rsidRPr="0086195D" w:rsidR="002035E3" w:rsidP="000E4B48" w:rsidRDefault="002035E3" w14:paraId="6C6DFFC4" w14:textId="77777777">
            <w:pPr>
              <w:spacing w:before="120" w:after="0"/>
              <w:rPr>
                <w:rFonts w:eastAsia="Times New Roman" w:cs="Times New Roman"/>
                <w:lang w:val="bg-BG"/>
              </w:rPr>
            </w:pPr>
            <w:r w:rsidRPr="0086195D">
              <w:rPr>
                <w:rFonts w:eastAsia="Times New Roman" w:cs="Times New Roman"/>
                <w:lang w:val="bg-BG"/>
              </w:rPr>
              <w:t xml:space="preserve">D2.2. Доклад за картографиране на нуждите от обучение на МСП в областта на SymbioTech и структура на пътя на обучението </w:t>
            </w:r>
          </w:p>
        </w:tc>
      </w:tr>
      <w:tr w:rsidRPr="0086195D" w:rsidR="002035E3" w:rsidTr="000E4B48" w14:paraId="460A6618" w14:textId="77777777">
        <w:tc>
          <w:tcPr>
            <w:tcW w:w="3865" w:type="dxa"/>
          </w:tcPr>
          <w:p w:rsidRPr="0086195D" w:rsidR="002035E3" w:rsidP="000E4B48" w:rsidRDefault="002035E3" w14:paraId="580DD1A3" w14:textId="77777777">
            <w:pPr>
              <w:spacing w:after="0"/>
              <w:rPr>
                <w:rFonts w:eastAsia="Times New Roman" w:cs="Times New Roman"/>
                <w:lang w:val="bg-BG"/>
              </w:rPr>
            </w:pPr>
            <w:r w:rsidRPr="0086195D">
              <w:rPr>
                <w:rFonts w:eastAsia="Times New Roman" w:cs="Times New Roman"/>
                <w:lang w:val="bg-BG"/>
              </w:rPr>
              <w:t xml:space="preserve">Краен срок </w:t>
            </w:r>
          </w:p>
        </w:tc>
        <w:tc>
          <w:tcPr>
            <w:tcW w:w="5197" w:type="dxa"/>
          </w:tcPr>
          <w:p w:rsidRPr="0086195D" w:rsidR="002035E3" w:rsidP="000E4B48" w:rsidRDefault="002035E3" w14:paraId="25303913" w14:textId="77777777">
            <w:pPr>
              <w:spacing w:after="0"/>
              <w:rPr>
                <w:rFonts w:eastAsia="Times New Roman" w:cs="Times New Roman"/>
                <w:lang w:val="bg-BG"/>
              </w:rPr>
            </w:pPr>
            <w:r w:rsidRPr="0086195D">
              <w:rPr>
                <w:rFonts w:eastAsia="Times New Roman" w:cs="Times New Roman"/>
                <w:lang w:val="bg-BG"/>
              </w:rPr>
              <w:t>M9 (юли 2025 г.)</w:t>
            </w:r>
          </w:p>
        </w:tc>
      </w:tr>
      <w:tr w:rsidRPr="0086195D" w:rsidR="002035E3" w:rsidTr="000E4B48" w14:paraId="7678CDD9" w14:textId="77777777">
        <w:trPr>
          <w:trHeight w:val="58"/>
        </w:trPr>
        <w:tc>
          <w:tcPr>
            <w:tcW w:w="3865" w:type="dxa"/>
          </w:tcPr>
          <w:p w:rsidRPr="0086195D" w:rsidR="002035E3" w:rsidP="000E4B48" w:rsidRDefault="002035E3" w14:paraId="17FB788B" w14:textId="77777777">
            <w:pPr>
              <w:spacing w:after="0"/>
              <w:rPr>
                <w:rFonts w:eastAsia="Times New Roman" w:cs="Times New Roman"/>
                <w:lang w:val="bg-BG"/>
              </w:rPr>
            </w:pPr>
            <w:r w:rsidRPr="0086195D">
              <w:rPr>
                <w:rFonts w:eastAsia="Times New Roman" w:cs="Times New Roman"/>
                <w:lang w:val="bg-BG"/>
              </w:rPr>
              <w:t xml:space="preserve">Дата на доставка </w:t>
            </w:r>
          </w:p>
        </w:tc>
        <w:tc>
          <w:tcPr>
            <w:tcW w:w="5197" w:type="dxa"/>
          </w:tcPr>
          <w:p w:rsidRPr="0086195D" w:rsidR="002035E3" w:rsidP="000E4B48" w:rsidRDefault="002035E3" w14:paraId="254C2D76" w14:textId="77777777">
            <w:pPr>
              <w:spacing w:after="0"/>
              <w:rPr>
                <w:rFonts w:eastAsia="Times New Roman" w:cs="Times New Roman"/>
                <w:lang w:val="bg-BG"/>
              </w:rPr>
            </w:pPr>
            <w:r w:rsidRPr="0086195D">
              <w:rPr>
                <w:rFonts w:eastAsia="Times New Roman" w:cs="Times New Roman"/>
                <w:lang w:val="bg-BG"/>
              </w:rPr>
              <w:t>31/07/2025</w:t>
            </w:r>
          </w:p>
        </w:tc>
      </w:tr>
    </w:tbl>
    <w:p w:rsidRPr="0086195D" w:rsidR="002035E3" w:rsidP="002035E3" w:rsidRDefault="002035E3" w14:paraId="137DF0B3" w14:textId="77777777">
      <w:pPr>
        <w:spacing w:after="0"/>
        <w:jc w:val="both"/>
        <w:rPr>
          <w:rFonts w:eastAsia="Times New Roman" w:cs="Times New Roman"/>
          <w:lang w:val="bg-BG"/>
        </w:rPr>
      </w:pPr>
    </w:p>
    <w:p w:rsidRPr="0086195D" w:rsidR="000E4B48" w:rsidP="002035E3" w:rsidRDefault="000E4B48" w14:paraId="59F8089A" w14:textId="77777777">
      <w:pPr>
        <w:spacing w:after="0"/>
        <w:jc w:val="both"/>
        <w:rPr>
          <w:rFonts w:eastAsia="Times New Roman" w:cs="Times New Roman"/>
          <w:lang w:val="bg-BG"/>
        </w:rPr>
      </w:pPr>
    </w:p>
    <w:p w:rsidRPr="0086195D" w:rsidR="000E4B48" w:rsidP="002035E3" w:rsidRDefault="000E4B48" w14:paraId="05BEB530" w14:textId="77777777">
      <w:pPr>
        <w:spacing w:after="0"/>
        <w:jc w:val="both"/>
        <w:rPr>
          <w:rFonts w:eastAsia="Times New Roman" w:cs="Times New Roman"/>
          <w:lang w:val="bg-BG"/>
        </w:rPr>
      </w:pPr>
    </w:p>
    <w:p w:rsidRPr="0086195D" w:rsidR="002035E3" w:rsidP="002035E3" w:rsidRDefault="002035E3" w14:paraId="3111E646" w14:textId="77777777">
      <w:pPr>
        <w:pStyle w:val="Heading1"/>
        <w:rPr>
          <w:rFonts w:ascii="Verdana" w:hAnsi="Verdana" w:eastAsia="Times New Roman" w:cs="Times New Roman"/>
          <w:b/>
          <w:color w:val="000000"/>
          <w:lang w:val="bg-BG"/>
        </w:rPr>
      </w:pPr>
      <w:bookmarkStart w:name="_Toc213626156" w:id="0"/>
      <w:r w:rsidRPr="0086195D">
        <w:rPr>
          <w:rFonts w:ascii="Verdana" w:hAnsi="Verdana" w:eastAsia="Times New Roman" w:cs="Times New Roman"/>
          <w:b/>
          <w:color w:val="000000"/>
          <w:lang w:val="bg-BG"/>
        </w:rPr>
        <w:t>ВЪВЕДЕНИЕ</w:t>
      </w:r>
      <w:bookmarkEnd w:id="0"/>
    </w:p>
    <w:p w:rsidRPr="0086195D" w:rsidR="002035E3" w:rsidP="002035E3" w:rsidRDefault="002035E3" w14:paraId="16BBDF94" w14:textId="77777777">
      <w:pPr>
        <w:spacing w:after="0" w:line="278" w:lineRule="auto"/>
        <w:ind w:firstLine="357"/>
        <w:jc w:val="both"/>
        <w:rPr>
          <w:rFonts w:eastAsia="Times New Roman" w:cs="Times New Roman"/>
          <w:sz w:val="24"/>
          <w:szCs w:val="24"/>
          <w:lang w:val="bg-BG"/>
        </w:rPr>
      </w:pPr>
    </w:p>
    <w:p w:rsidRPr="0086195D" w:rsidR="002035E3" w:rsidP="002035E3" w:rsidRDefault="002035E3" w14:paraId="407CE391"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През последните години индустриалната симбиоза (ИС) спечели признание като ефективна концепция за подобряване на екологичните показатели и ефективността на ресурсите на регионално равнище. През 2018 г. тя беше официално включена в политиката и регламентите на Европейския съюз (ЕС). Оттогава държавите членки са длъжни да подкрепят и насърчават решения в тази област, по-специално практики, които могат да бъдат възпроизведени и приложени в различни сектори и региони. Индустриалната симбиоза е и ключов елемент от новия план за действие на ЕС за кръгова икономика, чиято цел е да се изгради по-чиста и по-конкурентоспособна Европа.</w:t>
      </w:r>
    </w:p>
    <w:p w:rsidRPr="0086195D" w:rsidR="002035E3" w:rsidP="002035E3" w:rsidRDefault="002035E3" w14:paraId="1233115D"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Индустриалната симбиоза се основава на сътрудничеството между различни сектори и организации, които взаимно използват отпадъците, страничните продукти, енергията и водата една на друга. Този подход намалява отрицателното въздействие на индустриалната дейност върху околната среда, като същевременно генерира икономически ползи. На практика отпадъците, произведени от едно предприятие, се превръщат в ценен ресурс за друго, което насърчава синергиите, намалява депонирането на отпадъци и понижава търсенето на първични суровини.</w:t>
      </w:r>
    </w:p>
    <w:p w:rsidRPr="0086195D" w:rsidR="002035E3" w:rsidP="002035E3" w:rsidRDefault="002035E3" w14:paraId="4C2DCE8A"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Развитието на ИС в държавите-членки на ЕС обаче е неравномерно и зависи от множество организационни, институционални и икономически фактори. Опитът от скандинавските страни показва, че успешното внедряване изисква дългосрочни стратегии, експертна подкрепа и публични инвестиции. За разлика от тях, страните с по-слабо развити промишлени сектори или икономически ограничения са склонни да не дават приоритет на ИС, като често насочват финансирането към индустрии с краткосрочна възвръщаемост, а не към такива, които изискват стратегическо сътрудничество. В резултат на това </w:t>
      </w:r>
      <w:proofErr w:type="spellStart"/>
      <w:r w:rsidRPr="0086195D">
        <w:rPr>
          <w:rFonts w:eastAsia="Times New Roman" w:cs="Times New Roman"/>
          <w:sz w:val="24"/>
          <w:szCs w:val="24"/>
          <w:lang w:val="bg-BG"/>
        </w:rPr>
        <w:t>симбиотичните</w:t>
      </w:r>
      <w:proofErr w:type="spellEnd"/>
      <w:r w:rsidRPr="0086195D">
        <w:rPr>
          <w:rFonts w:eastAsia="Times New Roman" w:cs="Times New Roman"/>
          <w:sz w:val="24"/>
          <w:szCs w:val="24"/>
          <w:lang w:val="bg-BG"/>
        </w:rPr>
        <w:t xml:space="preserve"> механизми рядко възникват спонтанно без помощта на експерти, които действат като </w:t>
      </w:r>
      <w:proofErr w:type="spellStart"/>
      <w:r w:rsidRPr="0086195D">
        <w:rPr>
          <w:rFonts w:eastAsia="Times New Roman" w:cs="Times New Roman"/>
          <w:sz w:val="24"/>
          <w:szCs w:val="24"/>
          <w:lang w:val="bg-BG"/>
        </w:rPr>
        <w:t>фасилитатори</w:t>
      </w:r>
      <w:proofErr w:type="spellEnd"/>
      <w:r w:rsidRPr="0086195D">
        <w:rPr>
          <w:rFonts w:eastAsia="Times New Roman" w:cs="Times New Roman"/>
          <w:sz w:val="24"/>
          <w:szCs w:val="24"/>
          <w:lang w:val="bg-BG"/>
        </w:rPr>
        <w:t xml:space="preserve"> и координатори на този сложен процес.</w:t>
      </w:r>
    </w:p>
    <w:p w:rsidRPr="0086195D" w:rsidR="002035E3" w:rsidP="002035E3" w:rsidRDefault="002035E3" w14:paraId="14594EFD"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Допълнителни предизвикателства възникват от правни, организационни и технологични бариери, които ограничават пълния потенциал на ИС. Нарастващата сложност на индустриалните процеси и спешната нужда от устойчиво управление на ресурсите налагат преминаване към нова парадигма – </w:t>
      </w:r>
      <w:r w:rsidRPr="0086195D">
        <w:rPr>
          <w:rFonts w:eastAsia="Times New Roman" w:cs="Times New Roman"/>
          <w:b/>
          <w:sz w:val="24"/>
          <w:szCs w:val="24"/>
          <w:lang w:val="bg-BG"/>
        </w:rPr>
        <w:t>цифрова индустриална симбиоза</w:t>
      </w:r>
      <w:r w:rsidRPr="0086195D">
        <w:rPr>
          <w:rFonts w:eastAsia="Times New Roman" w:cs="Times New Roman"/>
          <w:sz w:val="24"/>
          <w:szCs w:val="24"/>
          <w:lang w:val="bg-BG"/>
        </w:rPr>
        <w:t xml:space="preserve">. Използването на цифрови технологии като изкуствен интелект и усъвършенствани инструменти за мониторинг и анализ позволява оптимизиране на потоците от материали и енергия между индустриите, което води до по-ефективна и </w:t>
      </w:r>
      <w:proofErr w:type="spellStart"/>
      <w:r w:rsidRPr="0086195D">
        <w:rPr>
          <w:rFonts w:eastAsia="Times New Roman" w:cs="Times New Roman"/>
          <w:sz w:val="24"/>
          <w:szCs w:val="24"/>
          <w:lang w:val="bg-BG"/>
        </w:rPr>
        <w:t>мащабируема</w:t>
      </w:r>
      <w:proofErr w:type="spellEnd"/>
      <w:r w:rsidRPr="0086195D">
        <w:rPr>
          <w:rFonts w:eastAsia="Times New Roman" w:cs="Times New Roman"/>
          <w:sz w:val="24"/>
          <w:szCs w:val="24"/>
          <w:lang w:val="bg-BG"/>
        </w:rPr>
        <w:t xml:space="preserve"> симбиоза.</w:t>
      </w:r>
    </w:p>
    <w:p w:rsidRPr="0086195D" w:rsidR="002035E3" w:rsidP="002035E3" w:rsidRDefault="002035E3" w14:paraId="413804FF"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Европейският съюз активно подкрепя прилагането на ИС чрез различни правни и политически инструменти. Ключови примери за това са:</w:t>
      </w:r>
    </w:p>
    <w:p w:rsidRPr="0086195D" w:rsidR="002035E3" w:rsidP="00500932" w:rsidRDefault="002035E3" w14:paraId="1D24703F" w14:textId="77777777">
      <w:pPr>
        <w:numPr>
          <w:ilvl w:val="0"/>
          <w:numId w:val="197"/>
        </w:numPr>
        <w:spacing w:after="0" w:line="278" w:lineRule="auto"/>
        <w:jc w:val="both"/>
        <w:rPr>
          <w:rFonts w:eastAsia="Times New Roman" w:cs="Times New Roman"/>
          <w:sz w:val="24"/>
          <w:szCs w:val="24"/>
          <w:lang w:val="bg-BG"/>
        </w:rPr>
      </w:pPr>
      <w:r w:rsidRPr="0086195D">
        <w:rPr>
          <w:rFonts w:eastAsia="Times New Roman" w:cs="Times New Roman"/>
          <w:b/>
          <w:sz w:val="24"/>
          <w:szCs w:val="24"/>
          <w:lang w:val="bg-BG"/>
        </w:rPr>
        <w:t>Рамковата директива за отпадъците</w:t>
      </w:r>
      <w:r w:rsidRPr="0086195D">
        <w:rPr>
          <w:rFonts w:eastAsia="Times New Roman" w:cs="Times New Roman"/>
          <w:b/>
          <w:sz w:val="24"/>
          <w:szCs w:val="24"/>
          <w:vertAlign w:val="superscript"/>
          <w:lang w:val="bg-BG"/>
        </w:rPr>
        <w:footnoteReference w:id="1"/>
      </w:r>
      <w:r w:rsidRPr="0086195D">
        <w:rPr>
          <w:rFonts w:eastAsia="Times New Roman" w:cs="Times New Roman"/>
          <w:sz w:val="24"/>
          <w:szCs w:val="24"/>
          <w:lang w:val="bg-BG"/>
        </w:rPr>
        <w:t xml:space="preserve"> , която установява правната основа за рециклиране и повторна употреба,</w:t>
      </w:r>
    </w:p>
    <w:p w:rsidRPr="0086195D" w:rsidR="002035E3" w:rsidP="00500932" w:rsidRDefault="002035E3" w14:paraId="19F2F0EA" w14:textId="77777777">
      <w:pPr>
        <w:numPr>
          <w:ilvl w:val="0"/>
          <w:numId w:val="197"/>
        </w:numPr>
        <w:spacing w:after="0" w:line="278" w:lineRule="auto"/>
        <w:jc w:val="both"/>
        <w:rPr>
          <w:rFonts w:eastAsia="Times New Roman" w:cs="Times New Roman"/>
          <w:sz w:val="24"/>
          <w:szCs w:val="24"/>
          <w:lang w:val="bg-BG"/>
        </w:rPr>
      </w:pPr>
      <w:r w:rsidRPr="0086195D">
        <w:rPr>
          <w:rFonts w:eastAsia="Times New Roman" w:cs="Times New Roman"/>
          <w:b/>
          <w:sz w:val="24"/>
          <w:szCs w:val="24"/>
          <w:lang w:val="bg-BG"/>
        </w:rPr>
        <w:t xml:space="preserve">плана за действие </w:t>
      </w:r>
      <w:r w:rsidRPr="0086195D">
        <w:rPr>
          <w:rFonts w:eastAsia="Times New Roman" w:cs="Times New Roman"/>
          <w:sz w:val="24"/>
          <w:szCs w:val="24"/>
          <w:lang w:val="bg-BG"/>
        </w:rPr>
        <w:t xml:space="preserve">за </w:t>
      </w:r>
      <w:r w:rsidRPr="0086195D">
        <w:rPr>
          <w:rFonts w:eastAsia="Times New Roman" w:cs="Times New Roman"/>
          <w:b/>
          <w:sz w:val="24"/>
          <w:szCs w:val="24"/>
          <w:lang w:val="bg-BG"/>
        </w:rPr>
        <w:t>кръговата икономика</w:t>
      </w:r>
      <w:r w:rsidRPr="0086195D">
        <w:rPr>
          <w:rFonts w:eastAsia="Times New Roman" w:cs="Times New Roman"/>
          <w:b/>
          <w:sz w:val="24"/>
          <w:szCs w:val="24"/>
          <w:vertAlign w:val="superscript"/>
          <w:lang w:val="bg-BG"/>
        </w:rPr>
        <w:footnoteReference w:id="2"/>
      </w:r>
      <w:r w:rsidRPr="0086195D">
        <w:rPr>
          <w:rFonts w:eastAsia="Times New Roman" w:cs="Times New Roman"/>
          <w:sz w:val="24"/>
          <w:szCs w:val="24"/>
          <w:lang w:val="bg-BG"/>
        </w:rPr>
        <w:t xml:space="preserve"> , който насърчава циркулацията на ресурсите между отраслите,</w:t>
      </w:r>
    </w:p>
    <w:p w:rsidRPr="0086195D" w:rsidR="002035E3" w:rsidP="00500932" w:rsidRDefault="002035E3" w14:paraId="1810F430" w14:textId="77777777">
      <w:pPr>
        <w:numPr>
          <w:ilvl w:val="0"/>
          <w:numId w:val="197"/>
        </w:numPr>
        <w:spacing w:after="0" w:line="278" w:lineRule="auto"/>
        <w:jc w:val="both"/>
        <w:rPr>
          <w:rFonts w:eastAsia="Times New Roman" w:cs="Times New Roman"/>
          <w:sz w:val="24"/>
          <w:szCs w:val="24"/>
          <w:lang w:val="bg-BG"/>
        </w:rPr>
      </w:pPr>
      <w:r w:rsidRPr="0086195D">
        <w:rPr>
          <w:rFonts w:eastAsia="Times New Roman" w:cs="Times New Roman"/>
          <w:b/>
          <w:sz w:val="24"/>
          <w:szCs w:val="24"/>
          <w:lang w:val="bg-BG"/>
        </w:rPr>
        <w:t>Директивата за промишлените емисии</w:t>
      </w:r>
      <w:r w:rsidRPr="0086195D">
        <w:rPr>
          <w:rFonts w:eastAsia="Times New Roman" w:cs="Times New Roman"/>
          <w:b/>
          <w:sz w:val="24"/>
          <w:szCs w:val="24"/>
          <w:vertAlign w:val="superscript"/>
          <w:lang w:val="bg-BG"/>
        </w:rPr>
        <w:footnoteReference w:id="3"/>
      </w:r>
      <w:r w:rsidRPr="0086195D">
        <w:rPr>
          <w:rFonts w:eastAsia="Times New Roman" w:cs="Times New Roman"/>
          <w:sz w:val="24"/>
          <w:szCs w:val="24"/>
          <w:lang w:val="bg-BG"/>
        </w:rPr>
        <w:t xml:space="preserve"> , която насърчава интегрирането на процесите и намаляването на емисиите,</w:t>
      </w:r>
    </w:p>
    <w:p w:rsidRPr="0086195D" w:rsidR="002035E3" w:rsidP="00500932" w:rsidRDefault="002035E3" w14:paraId="5D748B3C" w14:textId="77777777">
      <w:pPr>
        <w:numPr>
          <w:ilvl w:val="0"/>
          <w:numId w:val="197"/>
        </w:numPr>
        <w:spacing w:after="0" w:line="278" w:lineRule="auto"/>
        <w:jc w:val="both"/>
        <w:rPr>
          <w:rFonts w:eastAsia="Times New Roman" w:cs="Times New Roman"/>
          <w:sz w:val="24"/>
          <w:szCs w:val="24"/>
          <w:lang w:val="bg-BG"/>
        </w:rPr>
      </w:pPr>
      <w:r w:rsidRPr="0086195D">
        <w:rPr>
          <w:rFonts w:eastAsia="Times New Roman" w:cs="Times New Roman"/>
          <w:sz w:val="24"/>
          <w:szCs w:val="24"/>
          <w:lang w:val="bg-BG"/>
        </w:rPr>
        <w:t xml:space="preserve">регулации за </w:t>
      </w:r>
      <w:r w:rsidRPr="0086195D">
        <w:rPr>
          <w:rFonts w:eastAsia="Times New Roman" w:cs="Times New Roman"/>
          <w:b/>
          <w:sz w:val="24"/>
          <w:szCs w:val="24"/>
          <w:lang w:val="bg-BG"/>
        </w:rPr>
        <w:t xml:space="preserve">алтернативни горива, екодизайн, възобновяема енергия и специфични потоци от отпадъци </w:t>
      </w:r>
      <w:r w:rsidRPr="0086195D">
        <w:rPr>
          <w:rFonts w:eastAsia="Times New Roman" w:cs="Times New Roman"/>
          <w:sz w:val="24"/>
          <w:szCs w:val="24"/>
          <w:lang w:val="bg-BG"/>
        </w:rPr>
        <w:t>(например отпадъци от електрическо и електронно оборудване, батерии и акумулатори).</w:t>
      </w:r>
    </w:p>
    <w:p w:rsidRPr="0086195D" w:rsidR="002035E3" w:rsidP="002035E3" w:rsidRDefault="002035E3" w14:paraId="5B0E66AB"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Въпреки че законодателството на ЕС не дава точно правно определение на „индустриална симбиоза“, концепцията последователно се вписва в по-широкия контекст на кръговата икономика, устойчивото развитие и ефективното използване на ресурсите.</w:t>
      </w:r>
    </w:p>
    <w:p w:rsidRPr="0086195D" w:rsidR="002035E3" w:rsidP="002035E3" w:rsidRDefault="002035E3" w14:paraId="5285A136"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В обобщение, индустриалната симбиоза представлява иновативен подход към управлението на ресурсите, който е в тясна връзка с програмата на ЕС за устойчиво развитие. Ефективното й прилагане обаче изисква преодоляване на регулаторни и организационни бариери, засилване на експертната подкрепа и използване на цифровите технологии. Само такъв холистичен подход ще позволи трайни екологични, икономически и социални ползи, подкрепящи прехода на Европа към истинска кръгова икономика.</w:t>
      </w:r>
    </w:p>
    <w:p w:rsidRPr="0086195D" w:rsidR="002035E3" w:rsidP="002035E3" w:rsidRDefault="002035E3" w14:paraId="6B866E74"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b/>
          <w:sz w:val="24"/>
          <w:szCs w:val="24"/>
          <w:lang w:val="bg-BG"/>
        </w:rPr>
        <w:t xml:space="preserve">Целта на този доклад </w:t>
      </w:r>
      <w:r w:rsidRPr="0086195D">
        <w:rPr>
          <w:rFonts w:eastAsia="Times New Roman" w:cs="Times New Roman"/>
          <w:sz w:val="24"/>
          <w:szCs w:val="24"/>
          <w:lang w:val="bg-BG"/>
        </w:rPr>
        <w:t xml:space="preserve">е да представи резултатите от проучването на нуждите от образование и компетенции в областта на индустриалната симбиоза, с особен акцент върху нейното цифрово измерение (цифрова индустриална симбиоза – ЦИС). Отправната точка за анализите беше нарастващото значение на кръговата икономика в политиките на Европейския съюз и необходимостта от подготовка на специалисти, способни да подкрепят предприятията – особено малките и средните предприятия (МСП) – в прехода от традиционни бизнес модели към модерни, технологично подкрепени </w:t>
      </w:r>
      <w:proofErr w:type="spellStart"/>
      <w:r w:rsidRPr="0086195D">
        <w:rPr>
          <w:rFonts w:eastAsia="Times New Roman" w:cs="Times New Roman"/>
          <w:sz w:val="24"/>
          <w:szCs w:val="24"/>
          <w:lang w:val="bg-BG"/>
        </w:rPr>
        <w:t>симбиотични</w:t>
      </w:r>
      <w:proofErr w:type="spellEnd"/>
      <w:r w:rsidRPr="0086195D">
        <w:rPr>
          <w:rFonts w:eastAsia="Times New Roman" w:cs="Times New Roman"/>
          <w:sz w:val="24"/>
          <w:szCs w:val="24"/>
          <w:lang w:val="bg-BG"/>
        </w:rPr>
        <w:t xml:space="preserve"> решения.</w:t>
      </w:r>
    </w:p>
    <w:p w:rsidRPr="0086195D" w:rsidR="002035E3" w:rsidP="002035E3" w:rsidRDefault="002035E3" w14:paraId="1F48502E"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 този контекст беше идентифицирана необходимостта от обучение на ново поколение експерти, така наречените </w:t>
      </w:r>
      <w:r w:rsidRPr="0086195D">
        <w:rPr>
          <w:rFonts w:eastAsia="Times New Roman" w:cs="Times New Roman"/>
          <w:b/>
          <w:sz w:val="24"/>
          <w:szCs w:val="24"/>
          <w:lang w:val="bg-BG"/>
        </w:rPr>
        <w:t>SymbioTech мениджъри</w:t>
      </w:r>
      <w:r w:rsidRPr="0086195D">
        <w:rPr>
          <w:rFonts w:eastAsia="Times New Roman" w:cs="Times New Roman"/>
          <w:sz w:val="24"/>
          <w:szCs w:val="24"/>
          <w:lang w:val="bg-BG"/>
        </w:rPr>
        <w:t>. Тяхната роля ще бъде да инициират, проектират и контролират механизмите за междуфирмено сътрудничество в рамките на индустриалната симбиоза, както и да подкрепят тяхното внедряване чрез използването на съвременни цифрови инструменти като изкуствен интелект, машинно обучение, блокчейн технологии, системи за управление на околната среда и решения, базирани на интернет на нещата (</w:t>
      </w:r>
      <w:proofErr w:type="spellStart"/>
      <w:r w:rsidRPr="0086195D">
        <w:rPr>
          <w:rFonts w:eastAsia="Times New Roman" w:cs="Times New Roman"/>
          <w:sz w:val="24"/>
          <w:szCs w:val="24"/>
          <w:lang w:val="bg-BG"/>
        </w:rPr>
        <w:t>IoT</w:t>
      </w:r>
      <w:proofErr w:type="spellEnd"/>
      <w:r w:rsidRPr="0086195D">
        <w:rPr>
          <w:rFonts w:eastAsia="Times New Roman" w:cs="Times New Roman"/>
          <w:sz w:val="24"/>
          <w:szCs w:val="24"/>
          <w:lang w:val="bg-BG"/>
        </w:rPr>
        <w:t>). Очаква се SymbioTech мениджърите да играят ключова роля в процеса на икономическа трансформация, като съчетават технически и аналитични познания с мениджърски умения.</w:t>
      </w:r>
    </w:p>
    <w:p w:rsidRPr="0086195D" w:rsidR="002035E3" w:rsidP="002035E3" w:rsidRDefault="002035E3" w14:paraId="3438A7E3" w14:textId="5FE5D23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Докладът е резултат от проучване, проведено във всички партньорски страни по проекта, с цел да се идентифицират нуждите от обучение, пропуските в компетенциите и очакванията, свързани с нововъзникващите професионални роли в областта на цифровата индустриална симбиоза. Изследването обхвана както анализ на съществуващото образователно предлагане на ниво висши учебни заведения (ВУЗ) и професионално образование и обучение (ПОО), така и оценка на пазарните практики, използвани от предприятия, които прилагат елементи на ИС. Важен компонент на проучването беше и разглеждането на равенството и приобщаването, особено в контекста на образователните нужди и очаквания на жените, ангажирани в развитието на кръговата икономика.</w:t>
      </w:r>
    </w:p>
    <w:p w:rsidRPr="0086195D" w:rsidR="002035E3" w:rsidP="002035E3" w:rsidRDefault="002035E3" w14:paraId="7C8D8BA0"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 процеса на изследването беше използван </w:t>
      </w:r>
      <w:r w:rsidRPr="0086195D">
        <w:rPr>
          <w:rFonts w:eastAsia="Times New Roman" w:cs="Times New Roman"/>
          <w:b/>
          <w:sz w:val="24"/>
          <w:szCs w:val="24"/>
          <w:lang w:val="bg-BG"/>
        </w:rPr>
        <w:t>смесен метод</w:t>
      </w:r>
      <w:r w:rsidRPr="0086195D">
        <w:rPr>
          <w:rFonts w:eastAsia="Times New Roman" w:cs="Times New Roman"/>
          <w:sz w:val="24"/>
          <w:szCs w:val="24"/>
          <w:lang w:val="bg-BG"/>
        </w:rPr>
        <w:t>, съчетаващ количествени и качествени техники. Бяха проведени интервюта с представители на компании, практикуващи индустриална симбиоза, както и с академични експерти, обучители и консултанти, ангажирани с разпространяването на знания за ИС. Същевременно беше проведено проучване чрез анкета в девет партньорски държави.</w:t>
      </w:r>
    </w:p>
    <w:p w:rsidRPr="0086195D" w:rsidR="002035E3" w:rsidP="002035E3" w:rsidRDefault="002035E3" w14:paraId="5D3262FF"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Данните, събрани в хода на изследването, позволиха да се формулират редица важни заключения относно условията за развитие на индустриалната симбиоза. По-конкретно, те позволиха да се:</w:t>
      </w:r>
    </w:p>
    <w:p w:rsidRPr="0086195D" w:rsidR="002035E3" w:rsidP="00500932" w:rsidRDefault="002035E3" w14:paraId="710CC3CD" w14:textId="6701530B">
      <w:pPr>
        <w:numPr>
          <w:ilvl w:val="0"/>
          <w:numId w:val="127"/>
        </w:numPr>
        <w:spacing w:after="0" w:line="278" w:lineRule="auto"/>
        <w:jc w:val="both"/>
        <w:rPr>
          <w:rFonts w:eastAsia="Times New Roman" w:cs="Times New Roman"/>
          <w:sz w:val="24"/>
          <w:szCs w:val="24"/>
          <w:lang w:val="bg-BG"/>
        </w:rPr>
      </w:pPr>
      <w:r w:rsidRPr="0086195D">
        <w:rPr>
          <w:rFonts w:eastAsia="Times New Roman" w:cs="Times New Roman"/>
          <w:b/>
          <w:sz w:val="24"/>
          <w:szCs w:val="24"/>
          <w:lang w:val="bg-BG"/>
        </w:rPr>
        <w:t>идентифициране и анализ на разбирането за индустриалната симбиоза в секторния дискур</w:t>
      </w:r>
      <w:r w:rsidRPr="0086195D" w:rsidR="00B5531D">
        <w:rPr>
          <w:rFonts w:eastAsia="Times New Roman" w:cs="Times New Roman"/>
          <w:b/>
          <w:sz w:val="24"/>
          <w:szCs w:val="24"/>
          <w:lang w:val="bg-BG"/>
        </w:rPr>
        <w:t>с (доклад?)</w:t>
      </w:r>
      <w:r w:rsidRPr="0086195D">
        <w:rPr>
          <w:rFonts w:eastAsia="Times New Roman" w:cs="Times New Roman"/>
          <w:b/>
          <w:sz w:val="24"/>
          <w:szCs w:val="24"/>
          <w:lang w:val="bg-BG"/>
        </w:rPr>
        <w:t xml:space="preserve">, </w:t>
      </w:r>
      <w:r w:rsidRPr="0086195D">
        <w:rPr>
          <w:rFonts w:eastAsia="Times New Roman" w:cs="Times New Roman"/>
          <w:sz w:val="24"/>
          <w:szCs w:val="24"/>
          <w:lang w:val="bg-BG"/>
        </w:rPr>
        <w:t xml:space="preserve">което е от решаващо значение за осигуряване на последователност в комуникацията между предприятията и за правилното прилагане на </w:t>
      </w:r>
      <w:proofErr w:type="spellStart"/>
      <w:r w:rsidRPr="0086195D">
        <w:rPr>
          <w:rFonts w:eastAsia="Times New Roman" w:cs="Times New Roman"/>
          <w:sz w:val="24"/>
          <w:szCs w:val="24"/>
          <w:lang w:val="bg-BG"/>
        </w:rPr>
        <w:t>симбиотичните</w:t>
      </w:r>
      <w:proofErr w:type="spellEnd"/>
      <w:r w:rsidRPr="0086195D">
        <w:rPr>
          <w:rFonts w:eastAsia="Times New Roman" w:cs="Times New Roman"/>
          <w:sz w:val="24"/>
          <w:szCs w:val="24"/>
          <w:lang w:val="bg-BG"/>
        </w:rPr>
        <w:t xml:space="preserve"> практики,</w:t>
      </w:r>
    </w:p>
    <w:p w:rsidRPr="0086195D" w:rsidR="002035E3" w:rsidP="00500932" w:rsidRDefault="002035E3" w14:paraId="11C07048" w14:textId="77777777">
      <w:pPr>
        <w:numPr>
          <w:ilvl w:val="0"/>
          <w:numId w:val="127"/>
        </w:numPr>
        <w:spacing w:after="0" w:line="278" w:lineRule="auto"/>
        <w:jc w:val="both"/>
        <w:rPr>
          <w:rFonts w:eastAsia="Times New Roman" w:cs="Times New Roman"/>
          <w:sz w:val="24"/>
          <w:szCs w:val="24"/>
          <w:lang w:val="bg-BG"/>
        </w:rPr>
      </w:pPr>
      <w:r w:rsidRPr="0086195D">
        <w:rPr>
          <w:rFonts w:eastAsia="Times New Roman" w:cs="Times New Roman"/>
          <w:b/>
          <w:sz w:val="24"/>
          <w:szCs w:val="24"/>
          <w:lang w:val="bg-BG"/>
        </w:rPr>
        <w:t xml:space="preserve">определят основните движещи сили на </w:t>
      </w:r>
      <w:proofErr w:type="spellStart"/>
      <w:r w:rsidRPr="0086195D">
        <w:rPr>
          <w:rFonts w:eastAsia="Times New Roman" w:cs="Times New Roman"/>
          <w:b/>
          <w:sz w:val="24"/>
          <w:szCs w:val="24"/>
          <w:lang w:val="bg-BG"/>
        </w:rPr>
        <w:t>симбиотичното</w:t>
      </w:r>
      <w:proofErr w:type="spellEnd"/>
      <w:r w:rsidRPr="0086195D">
        <w:rPr>
          <w:rFonts w:eastAsia="Times New Roman" w:cs="Times New Roman"/>
          <w:b/>
          <w:sz w:val="24"/>
          <w:szCs w:val="24"/>
          <w:lang w:val="bg-BG"/>
        </w:rPr>
        <w:t xml:space="preserve"> сътрудничество</w:t>
      </w:r>
      <w:r w:rsidRPr="0086195D">
        <w:rPr>
          <w:rFonts w:eastAsia="Times New Roman" w:cs="Times New Roman"/>
          <w:sz w:val="24"/>
          <w:szCs w:val="24"/>
          <w:lang w:val="bg-BG"/>
        </w:rPr>
        <w:t>, като икономически ползи, намаляване на оперативните разходи, иновации в процесите и повишена конкурентоспособност на пазара,</w:t>
      </w:r>
    </w:p>
    <w:p w:rsidRPr="0086195D" w:rsidR="002035E3" w:rsidP="00500932" w:rsidRDefault="002035E3" w14:paraId="1EA047B6" w14:textId="77777777">
      <w:pPr>
        <w:numPr>
          <w:ilvl w:val="0"/>
          <w:numId w:val="127"/>
        </w:numPr>
        <w:spacing w:after="0" w:line="278" w:lineRule="auto"/>
        <w:jc w:val="both"/>
        <w:rPr>
          <w:rFonts w:eastAsia="Times New Roman" w:cs="Times New Roman"/>
          <w:sz w:val="24"/>
          <w:szCs w:val="24"/>
          <w:lang w:val="bg-BG"/>
        </w:rPr>
      </w:pPr>
      <w:r w:rsidRPr="0086195D">
        <w:rPr>
          <w:rFonts w:eastAsia="Times New Roman" w:cs="Times New Roman"/>
          <w:b/>
          <w:sz w:val="24"/>
          <w:szCs w:val="24"/>
          <w:lang w:val="bg-BG"/>
        </w:rPr>
        <w:t>посочат пречките и предизвикателствата, които възпрепятстват прилагането на ИС</w:t>
      </w:r>
      <w:r w:rsidRPr="0086195D">
        <w:rPr>
          <w:rFonts w:eastAsia="Times New Roman" w:cs="Times New Roman"/>
          <w:sz w:val="24"/>
          <w:szCs w:val="24"/>
          <w:lang w:val="bg-BG"/>
        </w:rPr>
        <w:t>, включително липсата на доверие между партньорите, недостатъчните знания и технически компетенции, регулаторните ограничения и трудностите при достъпа до съвременни технологии,</w:t>
      </w:r>
    </w:p>
    <w:p w:rsidRPr="0086195D" w:rsidR="002035E3" w:rsidP="00500932" w:rsidRDefault="002035E3" w14:paraId="05EBC486" w14:textId="77777777">
      <w:pPr>
        <w:numPr>
          <w:ilvl w:val="0"/>
          <w:numId w:val="127"/>
        </w:numPr>
        <w:spacing w:after="0" w:line="278" w:lineRule="auto"/>
        <w:jc w:val="both"/>
        <w:rPr>
          <w:rFonts w:eastAsia="Times New Roman" w:cs="Times New Roman"/>
          <w:sz w:val="24"/>
          <w:szCs w:val="24"/>
          <w:lang w:val="bg-BG"/>
        </w:rPr>
      </w:pPr>
      <w:r w:rsidRPr="0086195D">
        <w:rPr>
          <w:rFonts w:eastAsia="Times New Roman" w:cs="Times New Roman"/>
          <w:b/>
          <w:sz w:val="24"/>
          <w:szCs w:val="24"/>
          <w:lang w:val="bg-BG"/>
        </w:rPr>
        <w:t xml:space="preserve">определяне на критерии за оценка на готовността на предприятията да участват в </w:t>
      </w:r>
      <w:proofErr w:type="spellStart"/>
      <w:r w:rsidRPr="0086195D">
        <w:rPr>
          <w:rFonts w:eastAsia="Times New Roman" w:cs="Times New Roman"/>
          <w:b/>
          <w:sz w:val="24"/>
          <w:szCs w:val="24"/>
          <w:lang w:val="bg-BG"/>
        </w:rPr>
        <w:t>симбиотични</w:t>
      </w:r>
      <w:proofErr w:type="spellEnd"/>
      <w:r w:rsidRPr="0086195D">
        <w:rPr>
          <w:rFonts w:eastAsia="Times New Roman" w:cs="Times New Roman"/>
          <w:b/>
          <w:sz w:val="24"/>
          <w:szCs w:val="24"/>
          <w:lang w:val="bg-BG"/>
        </w:rPr>
        <w:t xml:space="preserve"> процеси, </w:t>
      </w:r>
      <w:r w:rsidRPr="0086195D">
        <w:rPr>
          <w:rFonts w:eastAsia="Times New Roman" w:cs="Times New Roman"/>
          <w:sz w:val="24"/>
          <w:szCs w:val="24"/>
          <w:lang w:val="bg-BG"/>
        </w:rPr>
        <w:t>обхващащи организационни, финансови, технологични и културни фактори,</w:t>
      </w:r>
    </w:p>
    <w:p w:rsidRPr="0086195D" w:rsidR="002035E3" w:rsidP="00500932" w:rsidRDefault="002035E3" w14:paraId="40DEED05" w14:textId="77777777">
      <w:pPr>
        <w:numPr>
          <w:ilvl w:val="0"/>
          <w:numId w:val="127"/>
        </w:numPr>
        <w:spacing w:after="0" w:line="278" w:lineRule="auto"/>
        <w:jc w:val="both"/>
        <w:rPr>
          <w:rFonts w:eastAsia="Times New Roman" w:cs="Times New Roman"/>
          <w:sz w:val="24"/>
          <w:szCs w:val="24"/>
          <w:lang w:val="bg-BG"/>
        </w:rPr>
      </w:pPr>
      <w:r w:rsidRPr="0086195D">
        <w:rPr>
          <w:rFonts w:eastAsia="Times New Roman" w:cs="Times New Roman"/>
          <w:b/>
          <w:sz w:val="24"/>
          <w:szCs w:val="24"/>
          <w:lang w:val="bg-BG"/>
        </w:rPr>
        <w:t xml:space="preserve">характеризиране на условията, позволяващи прехода от традиционната индустриална симбиоза към нейния цифров еквивалент (ЦИС), </w:t>
      </w:r>
      <w:r w:rsidRPr="0086195D">
        <w:rPr>
          <w:rFonts w:eastAsia="Times New Roman" w:cs="Times New Roman"/>
          <w:sz w:val="24"/>
          <w:szCs w:val="24"/>
          <w:lang w:val="bg-BG"/>
        </w:rPr>
        <w:t>включително прилагането на изкуствен интелект, блокчейн технологии, системи за мониторинг на потока на материали и интегрирани платформи за обмен на данни.</w:t>
      </w:r>
    </w:p>
    <w:p w:rsidRPr="0086195D" w:rsidR="002035E3" w:rsidP="002035E3" w:rsidRDefault="002035E3" w14:paraId="4337B654"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Резултатите от проучването разкриха значителни различия в нивото на знания и практики в различните региони, като най-съществените пропуски в компетенциите бяха установени в Централна и Югоизточна Европа. Същевременно проучването потвърди ясната нужда от нови форми на образование, които да подпомагат ефективно развитието на компетенции, свързани с цифровата индустриална симбиоза.</w:t>
      </w:r>
    </w:p>
    <w:p w:rsidRPr="0086195D" w:rsidR="002035E3" w:rsidP="002035E3" w:rsidRDefault="002035E3" w14:paraId="4B5A825E" w14:textId="58347D92">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Въз основа на резултатите от изследването бяха разработени</w:t>
      </w:r>
      <w:r w:rsidRPr="0086195D">
        <w:rPr>
          <w:rFonts w:eastAsia="Times New Roman" w:cs="Times New Roman"/>
          <w:b/>
          <w:sz w:val="24"/>
          <w:szCs w:val="24"/>
          <w:lang w:val="bg-BG"/>
        </w:rPr>
        <w:t xml:space="preserve"> 14 учебни програми за обучителни модули</w:t>
      </w:r>
      <w:r w:rsidRPr="0086195D">
        <w:rPr>
          <w:rFonts w:eastAsia="Times New Roman" w:cs="Times New Roman"/>
          <w:sz w:val="24"/>
          <w:szCs w:val="24"/>
          <w:lang w:val="bg-BG"/>
        </w:rPr>
        <w:t xml:space="preserve">, седем от които са предназначени за ниво професионално образование и обучение, а седем – за ниво висше образование. Всяка програма включва подробно описание на учебните цели, желаните резултати от обучението (знания, умения, компетенции), времеви рамки, съдържание, методи на преподаване и форми на оценяване. Програмите са съобразени с Европейската квалификационна рамка (ЕКР) и са им </w:t>
      </w:r>
      <w:r w:rsidRPr="0086195D" w:rsidR="00B5531D">
        <w:rPr>
          <w:rFonts w:eastAsia="Times New Roman" w:cs="Times New Roman"/>
          <w:sz w:val="24"/>
          <w:szCs w:val="24"/>
          <w:lang w:val="bg-BG"/>
        </w:rPr>
        <w:t xml:space="preserve">присъдени </w:t>
      </w:r>
      <w:r w:rsidRPr="0086195D">
        <w:rPr>
          <w:rFonts w:eastAsia="Times New Roman" w:cs="Times New Roman"/>
          <w:sz w:val="24"/>
          <w:szCs w:val="24"/>
          <w:lang w:val="bg-BG"/>
        </w:rPr>
        <w:t xml:space="preserve">точки по ECTS , което гарантира съгласуваност с европейската образователна система. Важен елемент от програмата е въвеждането на </w:t>
      </w:r>
      <w:r w:rsidRPr="0086195D">
        <w:rPr>
          <w:rFonts w:eastAsia="Times New Roman" w:cs="Times New Roman"/>
          <w:b/>
          <w:sz w:val="24"/>
          <w:szCs w:val="24"/>
          <w:lang w:val="bg-BG"/>
        </w:rPr>
        <w:t xml:space="preserve">микрокредити, </w:t>
      </w:r>
      <w:r w:rsidRPr="0086195D">
        <w:rPr>
          <w:rFonts w:eastAsia="Times New Roman" w:cs="Times New Roman"/>
          <w:sz w:val="24"/>
          <w:szCs w:val="24"/>
          <w:lang w:val="bg-BG"/>
        </w:rPr>
        <w:t>които позволяват гъвкаво документиране и валидиране на придобитите квалификации.</w:t>
      </w:r>
    </w:p>
    <w:p w:rsidRPr="0086195D" w:rsidR="002035E3" w:rsidP="002035E3" w:rsidRDefault="002035E3" w14:paraId="6A481F6C"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Структурата на доклада отразява логиката на изследователския процес и се състои от три основни части:</w:t>
      </w:r>
    </w:p>
    <w:p w:rsidRPr="0086195D" w:rsidR="002035E3" w:rsidP="00500932" w:rsidRDefault="002035E3" w14:paraId="6BEA52D1" w14:textId="77777777">
      <w:pPr>
        <w:numPr>
          <w:ilvl w:val="0"/>
          <w:numId w:val="128"/>
        </w:numPr>
        <w:spacing w:after="0" w:line="278" w:lineRule="auto"/>
        <w:jc w:val="both"/>
        <w:rPr>
          <w:rFonts w:eastAsia="Times New Roman" w:cs="Times New Roman"/>
          <w:sz w:val="24"/>
          <w:szCs w:val="24"/>
          <w:lang w:val="bg-BG"/>
        </w:rPr>
      </w:pPr>
      <w:r w:rsidRPr="0086195D">
        <w:rPr>
          <w:rFonts w:eastAsia="Times New Roman" w:cs="Times New Roman"/>
          <w:b/>
          <w:sz w:val="24"/>
          <w:szCs w:val="24"/>
          <w:lang w:val="bg-BG"/>
        </w:rPr>
        <w:t xml:space="preserve">Първата глава </w:t>
      </w:r>
      <w:r w:rsidRPr="0086195D">
        <w:rPr>
          <w:rFonts w:eastAsia="Times New Roman" w:cs="Times New Roman"/>
          <w:sz w:val="24"/>
          <w:szCs w:val="24"/>
          <w:lang w:val="bg-BG"/>
        </w:rPr>
        <w:t>представя методологичните основи на изследването, включително неговия обхват, етапи и приложени статистически инструменти (например описателна статистика, корелационен анализ). Тази част включва и резултатите от количествения и качествения анализ.</w:t>
      </w:r>
    </w:p>
    <w:p w:rsidRPr="0086195D" w:rsidR="002035E3" w:rsidP="00500932" w:rsidRDefault="002035E3" w14:paraId="1777FAF0" w14:textId="77777777">
      <w:pPr>
        <w:numPr>
          <w:ilvl w:val="0"/>
          <w:numId w:val="128"/>
        </w:numPr>
        <w:spacing w:after="0" w:line="278" w:lineRule="auto"/>
        <w:jc w:val="both"/>
        <w:rPr>
          <w:rFonts w:eastAsia="Times New Roman" w:cs="Times New Roman"/>
          <w:sz w:val="24"/>
          <w:szCs w:val="24"/>
          <w:lang w:val="bg-BG"/>
        </w:rPr>
      </w:pPr>
      <w:r w:rsidRPr="0086195D">
        <w:rPr>
          <w:rFonts w:eastAsia="Times New Roman" w:cs="Times New Roman"/>
          <w:b/>
          <w:sz w:val="24"/>
          <w:szCs w:val="24"/>
          <w:lang w:val="bg-BG"/>
        </w:rPr>
        <w:t xml:space="preserve">Втора глава </w:t>
      </w:r>
      <w:r w:rsidRPr="0086195D">
        <w:rPr>
          <w:rFonts w:eastAsia="Times New Roman" w:cs="Times New Roman"/>
          <w:sz w:val="24"/>
          <w:szCs w:val="24"/>
          <w:lang w:val="bg-BG"/>
        </w:rPr>
        <w:t>очертава разработения образователен път за мениджъра на SymbioTech. Тя предоставя подробно обсъждане на учебните програми, подготвени както за нивото на професионалното образование и обучение, така и за нивото на висшето образование, и представя методологията, използвана при тяхното разработване.</w:t>
      </w:r>
      <w:r w:rsidRPr="0086195D">
        <w:rPr>
          <w:rFonts w:eastAsia="Times New Roman" w:cs="Times New Roman"/>
          <w:sz w:val="24"/>
          <w:szCs w:val="24"/>
          <w:lang w:val="bg-BG"/>
        </w:rPr>
        <w:br/>
      </w:r>
      <w:r w:rsidRPr="0086195D">
        <w:rPr>
          <w:rFonts w:eastAsia="Times New Roman" w:cs="Times New Roman"/>
          <w:sz w:val="24"/>
          <w:szCs w:val="24"/>
          <w:lang w:val="bg-BG"/>
        </w:rPr>
        <w:t>Следващите раздели на доклада включват препратки, списък с таблици, списък с диаграми и фигури, както и приложение.</w:t>
      </w:r>
    </w:p>
    <w:p w:rsidRPr="0086195D" w:rsidR="002035E3" w:rsidP="002035E3" w:rsidRDefault="002035E3" w14:paraId="70E288F3" w14:textId="23CDA564">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 резултат на това докладът не само документира процеса на изследване и неговите резултати, но и посочва възможни насоки за развитието на образованието и професионалното обучение в областта на </w:t>
      </w:r>
      <w:r w:rsidR="00897041">
        <w:rPr>
          <w:rFonts w:eastAsia="Times New Roman" w:cs="Times New Roman"/>
          <w:sz w:val="24"/>
          <w:szCs w:val="24"/>
          <w:lang w:val="bg-BG"/>
        </w:rPr>
        <w:t>цифровата индустриална симбиоза</w:t>
      </w:r>
      <w:r w:rsidRPr="0086195D">
        <w:rPr>
          <w:rFonts w:eastAsia="Times New Roman" w:cs="Times New Roman"/>
          <w:sz w:val="24"/>
          <w:szCs w:val="24"/>
          <w:lang w:val="bg-BG"/>
        </w:rPr>
        <w:t>. По този начин той представлява важна стъпка към изграждането на съвременни, основани на знания и технологии механизми за подкрепа на прехода към кръгова икономика.</w:t>
      </w:r>
    </w:p>
    <w:p w:rsidRPr="0086195D" w:rsidR="002035E3" w:rsidP="002035E3" w:rsidRDefault="002035E3" w14:paraId="27A3C692" w14:textId="74EEE70C">
      <w:pPr>
        <w:pStyle w:val="Heading1"/>
        <w:rPr>
          <w:rFonts w:ascii="Verdana" w:hAnsi="Verdana" w:eastAsia="Times New Roman" w:cs="Times New Roman"/>
          <w:b/>
          <w:color w:val="000000"/>
          <w:lang w:val="bg-BG"/>
        </w:rPr>
      </w:pPr>
      <w:bookmarkStart w:name="_Toc213626157" w:id="1"/>
      <w:r w:rsidRPr="0086195D">
        <w:rPr>
          <w:rFonts w:ascii="Verdana" w:hAnsi="Verdana" w:eastAsia="Times New Roman" w:cs="Times New Roman"/>
          <w:b/>
          <w:color w:val="000000"/>
          <w:lang w:val="bg-BG"/>
        </w:rPr>
        <w:t>ГЛАВА I</w:t>
      </w:r>
      <w:bookmarkEnd w:id="1"/>
    </w:p>
    <w:p w:rsidRPr="0086195D" w:rsidR="002035E3" w:rsidP="002035E3" w:rsidRDefault="002035E3" w14:paraId="51059BEA" w14:textId="67087923">
      <w:pPr>
        <w:pStyle w:val="Heading2"/>
        <w:rPr>
          <w:rFonts w:ascii="Verdana" w:hAnsi="Verdana" w:eastAsia="Times New Roman" w:cs="Times New Roman"/>
          <w:b/>
          <w:color w:val="000000"/>
          <w:sz w:val="28"/>
          <w:szCs w:val="28"/>
          <w:lang w:val="bg-BG"/>
        </w:rPr>
      </w:pPr>
      <w:bookmarkStart w:name="_Toc213626158" w:id="2"/>
      <w:r w:rsidRPr="0086195D">
        <w:rPr>
          <w:rFonts w:ascii="Verdana" w:hAnsi="Verdana" w:eastAsia="Times New Roman" w:cs="Times New Roman"/>
          <w:b/>
          <w:color w:val="000000"/>
          <w:sz w:val="28"/>
          <w:szCs w:val="28"/>
          <w:lang w:val="bg-BG"/>
        </w:rPr>
        <w:t xml:space="preserve">1. </w:t>
      </w:r>
      <w:r w:rsidRPr="0086195D" w:rsidR="009172CA">
        <w:rPr>
          <w:rFonts w:ascii="Verdana" w:hAnsi="Verdana" w:eastAsia="Times New Roman" w:cs="Times New Roman"/>
          <w:b/>
          <w:color w:val="000000"/>
          <w:sz w:val="28"/>
          <w:szCs w:val="28"/>
          <w:lang w:val="bg-BG"/>
        </w:rPr>
        <w:t>Методология на проучване</w:t>
      </w:r>
      <w:r w:rsidRPr="0086195D">
        <w:rPr>
          <w:rFonts w:ascii="Verdana" w:hAnsi="Verdana" w:eastAsia="Times New Roman" w:cs="Times New Roman"/>
          <w:b/>
          <w:color w:val="000000"/>
          <w:sz w:val="28"/>
          <w:szCs w:val="28"/>
          <w:lang w:val="bg-BG"/>
        </w:rPr>
        <w:t xml:space="preserve"> и резултати</w:t>
      </w:r>
      <w:bookmarkEnd w:id="2"/>
    </w:p>
    <w:p w:rsidRPr="0086195D" w:rsidR="002035E3" w:rsidP="002035E3" w:rsidRDefault="002035E3" w14:paraId="003DB374" w14:textId="0C22A369">
      <w:pPr>
        <w:pStyle w:val="Heading3"/>
        <w:rPr>
          <w:rFonts w:ascii="Verdana" w:hAnsi="Verdana" w:eastAsia="Times New Roman" w:cs="Times New Roman"/>
          <w:b/>
          <w:color w:val="000000"/>
          <w:sz w:val="28"/>
          <w:szCs w:val="28"/>
          <w:lang w:val="bg-BG"/>
        </w:rPr>
      </w:pPr>
      <w:bookmarkStart w:name="_Toc213626159" w:id="3"/>
      <w:r w:rsidRPr="0086195D">
        <w:rPr>
          <w:rFonts w:ascii="Verdana" w:hAnsi="Verdana" w:eastAsia="Times New Roman" w:cs="Times New Roman"/>
          <w:b/>
          <w:color w:val="000000"/>
          <w:sz w:val="28"/>
          <w:szCs w:val="28"/>
          <w:lang w:val="bg-BG"/>
        </w:rPr>
        <w:t>1.1. Описание на методологията на изследването</w:t>
      </w:r>
      <w:bookmarkEnd w:id="3"/>
    </w:p>
    <w:p w:rsidRPr="0086195D" w:rsidR="002035E3" w:rsidP="002035E3" w:rsidRDefault="002035E3" w14:paraId="5A1A1CEA" w14:textId="77777777">
      <w:pPr>
        <w:tabs>
          <w:tab w:val="left" w:pos="1275"/>
        </w:tabs>
        <w:jc w:val="both"/>
        <w:rPr>
          <w:rFonts w:eastAsia="Times New Roman" w:cs="Times New Roman"/>
          <w:b/>
          <w:sz w:val="24"/>
          <w:szCs w:val="24"/>
          <w:lang w:val="bg-BG"/>
        </w:rPr>
      </w:pPr>
      <w:r w:rsidRPr="0086195D">
        <w:rPr>
          <w:rFonts w:eastAsia="Times New Roman" w:cs="Times New Roman"/>
          <w:b/>
          <w:sz w:val="24"/>
          <w:szCs w:val="24"/>
          <w:lang w:val="bg-BG"/>
        </w:rPr>
        <w:t>Методология на изследователския процес, проведен като част от WP2 на проекта SymbioTech</w:t>
      </w:r>
    </w:p>
    <w:p w:rsidRPr="0086195D" w:rsidR="002035E3" w:rsidP="002035E3" w:rsidRDefault="002035E3" w14:paraId="36D42A8E"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Отправната точка за изследователския процес беше преглед на научната литература по индустриална симбиоза (ИС) и кръговата икономика. Систематизирането на състоянието на знанията в тази област, анализирането на съществуващите примери за индустриална симбиоза и идентифицирането на ползите от прилагането на решения, които се вписват в концепцията за ИС, спомогнаха за създаването на изследователски инструменти и разработването на процедури за тяхното използване.</w:t>
      </w:r>
    </w:p>
    <w:p w:rsidRPr="0086195D" w:rsidR="002035E3" w:rsidP="002035E3" w:rsidRDefault="002035E3" w14:paraId="047160E2"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Индустриалната симбиоза представлява системен подход към по-устойчива и интегрирана индустриална икономика, който идентифицира бизнес възможности за подобряване на използването на ресурсите. Синергиите на индустриалната симбиоза са транзакции, при които една организация придобива </w:t>
      </w:r>
      <w:proofErr w:type="spellStart"/>
      <w:r w:rsidRPr="0086195D">
        <w:rPr>
          <w:rFonts w:eastAsia="Times New Roman" w:cs="Times New Roman"/>
          <w:sz w:val="24"/>
          <w:szCs w:val="24"/>
          <w:lang w:val="bg-BG"/>
        </w:rPr>
        <w:t>недоизползвани</w:t>
      </w:r>
      <w:proofErr w:type="spellEnd"/>
      <w:r w:rsidRPr="0086195D">
        <w:rPr>
          <w:rFonts w:eastAsia="Times New Roman" w:cs="Times New Roman"/>
          <w:sz w:val="24"/>
          <w:szCs w:val="24"/>
          <w:lang w:val="bg-BG"/>
        </w:rPr>
        <w:t xml:space="preserve"> ресурси (включително отпадъци, странични продукти, остатъци, енергия, вода, логистика, капацитет, експертиза, оборудване и материали, които не са основен продукт на производствения процес) от организацията, която ги генерира, и ги интегрира като входни ресурси в своя производствен процес. </w:t>
      </w:r>
    </w:p>
    <w:p w:rsidRPr="0086195D" w:rsidR="002035E3" w:rsidP="002035E3" w:rsidRDefault="002035E3" w14:paraId="0C9E62AC"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Основните елементи на индустриалната симбиоза са аспектите, които позволяват нейното идентифициране. Елементите, считани за основни за индустриалната симбиоза, са: </w:t>
      </w:r>
    </w:p>
    <w:p w:rsidRPr="0086195D" w:rsidR="002035E3" w:rsidP="00500932" w:rsidRDefault="002035E3" w14:paraId="333C062D" w14:textId="39EEE0C9">
      <w:pPr>
        <w:numPr>
          <w:ilvl w:val="0"/>
          <w:numId w:val="129"/>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Връщане на неизползваните ресурси (често наричани отпадъци) за продуктивно използване. Транзакциите (синергиите), свързани с материали, енергия и вода, са в основата на индустриалната симбиоза, но нематериалните ресурси като експертиза, капацитет и логистика могат да бъдат също толкова ценни. </w:t>
      </w:r>
    </w:p>
    <w:p w:rsidRPr="0086195D" w:rsidR="002035E3" w:rsidP="00500932" w:rsidRDefault="002035E3" w14:paraId="20C5ADD6" w14:textId="77777777">
      <w:pPr>
        <w:numPr>
          <w:ilvl w:val="0"/>
          <w:numId w:val="129"/>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За да се постигне синергия, е необходима информация за възможностите (например данни за ресурсите на други организации или нови технологии). </w:t>
      </w:r>
    </w:p>
    <w:p w:rsidRPr="0086195D" w:rsidR="002035E3" w:rsidP="00500932" w:rsidRDefault="002035E3" w14:paraId="5AAABB24" w14:textId="77777777">
      <w:pPr>
        <w:numPr>
          <w:ilvl w:val="0"/>
          <w:numId w:val="129"/>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Бизнес условия, стимулиращи индустриалната симбиоза, които могат да бъдат чрез пазарни условия (намаляване на разходите, намаляване на риска, подобряване на конкурентоспособността) или чрез политики и регламенти, които определят дефиниции (например отпадъци срещу странични продукти) и отговорности. </w:t>
      </w:r>
    </w:p>
    <w:p w:rsidRPr="0086195D" w:rsidR="002035E3" w:rsidP="00500932" w:rsidRDefault="002035E3" w14:paraId="62DA2A18" w14:textId="77777777">
      <w:pPr>
        <w:pStyle w:val="ListParagraph"/>
        <w:numPr>
          <w:ilvl w:val="0"/>
          <w:numId w:val="129"/>
        </w:numPr>
        <w:spacing w:after="0" w:line="278" w:lineRule="auto"/>
        <w:jc w:val="both"/>
        <w:rPr>
          <w:rFonts w:eastAsia="Times New Roman" w:cs="Times New Roman"/>
          <w:sz w:val="24"/>
          <w:szCs w:val="24"/>
          <w:lang w:val="bg-BG"/>
        </w:rPr>
      </w:pPr>
      <w:r w:rsidRPr="0086195D">
        <w:rPr>
          <w:rFonts w:eastAsia="Times New Roman" w:cs="Times New Roman"/>
          <w:sz w:val="24"/>
          <w:szCs w:val="24"/>
          <w:lang w:val="bg-BG"/>
        </w:rPr>
        <w:t xml:space="preserve">Допълнителни измерения, които могат да се проявят в някои синергии, но не и в други: </w:t>
      </w:r>
    </w:p>
    <w:p w:rsidRPr="0086195D" w:rsidR="002035E3" w:rsidP="00500932" w:rsidRDefault="002035E3" w14:paraId="668DC8A3" w14:textId="77777777">
      <w:pPr>
        <w:numPr>
          <w:ilvl w:val="0"/>
          <w:numId w:val="129"/>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Сътрудничество чрез мрежи: Разнообразна мрежа от организации от всички сектори и размери допринася за успеха, тъй като повечето възможности се </w:t>
      </w:r>
      <w:r w:rsidRPr="0086195D">
        <w:rPr>
          <w:rFonts w:eastAsia="Times New Roman" w:cs="Times New Roman"/>
          <w:color w:val="000000"/>
          <w:sz w:val="24"/>
          <w:szCs w:val="24"/>
          <w:lang w:val="bg-BG"/>
        </w:rPr>
        <w:t xml:space="preserve">намират извън собствения сектор. Сектори като правителството, третият сектор, научните изследвания и общността могат да допринесат за индустриалната симбиоза, като внесат нови идеи и стимулират по-нататъшни дейности. Не е необходима формална мрежа, за да може даден участник да преследва индустриална симбиоза (например в самоорганизирания подход). </w:t>
      </w:r>
    </w:p>
    <w:p w:rsidRPr="0086195D" w:rsidR="002035E3" w:rsidP="00500932" w:rsidRDefault="002035E3" w14:paraId="685700F6" w14:textId="77777777">
      <w:pPr>
        <w:numPr>
          <w:ilvl w:val="0"/>
          <w:numId w:val="129"/>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Иновации: Често възможността за индустриална симбиоза води до иновативна диверсификация на обичайната верига на доставки. </w:t>
      </w:r>
    </w:p>
    <w:p w:rsidRPr="0086195D" w:rsidR="002035E3" w:rsidP="002035E3" w:rsidRDefault="002035E3" w14:paraId="6CCCBED9" w14:textId="26EBD781">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Споделени услуги: Споделянето може да намали въздействието на услугите върху околната среда, което е в съответствие с целта на индустриалната симбиоза, но ако тези услуги не произтичат от преди това н</w:t>
      </w:r>
      <w:r w:rsidRPr="0086195D" w:rsidR="001202B6">
        <w:rPr>
          <w:rFonts w:eastAsia="Times New Roman" w:cs="Times New Roman"/>
          <w:sz w:val="24"/>
          <w:szCs w:val="24"/>
          <w:lang w:val="bg-BG"/>
        </w:rPr>
        <w:t>е</w:t>
      </w:r>
      <w:r w:rsidRPr="0086195D">
        <w:rPr>
          <w:rFonts w:eastAsia="Times New Roman" w:cs="Times New Roman"/>
          <w:sz w:val="24"/>
          <w:szCs w:val="24"/>
          <w:lang w:val="bg-BG"/>
        </w:rPr>
        <w:t>използвани ресурси (като превръщането на отпадъчните води на друга организация в суровина), тогава може да не съответстват на основните елементи на индустриалната симбиоза, описани по-горе.</w:t>
      </w:r>
      <w:r w:rsidRPr="0086195D">
        <w:rPr>
          <w:rFonts w:eastAsia="Times New Roman" w:cs="Times New Roman"/>
          <w:sz w:val="24"/>
          <w:szCs w:val="24"/>
          <w:vertAlign w:val="superscript"/>
          <w:lang w:val="bg-BG"/>
        </w:rPr>
        <w:footnoteReference w:id="4"/>
      </w:r>
    </w:p>
    <w:p w:rsidRPr="0086195D" w:rsidR="002035E3" w:rsidP="002035E3" w:rsidRDefault="002035E3" w14:paraId="05C270BD"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За да се получи цялостен поглед върху темата (ИС), беше използван смесен подход, състоящ се от три допълващи се метода: индивидуални интервюта, онлайн проучване и интервюта с фокус групи (FGI). Този триангулационен подход позволи както количествено, така и качествено покритие на темата.</w:t>
      </w:r>
    </w:p>
    <w:p w:rsidRPr="0086195D" w:rsidR="002035E3" w:rsidP="002035E3" w:rsidRDefault="002035E3" w14:paraId="0F6BB757"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Данните от интервютата и FGI бяха подложени на качествен анализ (например тематично кодиране, анализ на съдържанието). Същевременно резултатите от проучването бяха анализирани количествено, като се използваха основни описателни статистически данни (например процентно разпределение на отговорите, средни стойности). Резултатите от различни източници бяха съпоставени, за да се идентифицират областите на съгласуваност и различия и да се дадат практически препоръки за прилагането на индустриалната симбиоза.</w:t>
      </w:r>
    </w:p>
    <w:p w:rsidRPr="0086195D" w:rsidR="002035E3" w:rsidP="002035E3" w:rsidRDefault="002035E3" w14:paraId="32652C52" w14:textId="77777777">
      <w:pPr>
        <w:spacing w:after="0" w:line="278" w:lineRule="auto"/>
        <w:ind w:firstLine="357"/>
        <w:jc w:val="both"/>
        <w:rPr>
          <w:rFonts w:eastAsia="Times New Roman" w:cs="Times New Roman"/>
          <w:sz w:val="24"/>
          <w:szCs w:val="24"/>
          <w:lang w:val="bg-BG"/>
        </w:rPr>
      </w:pPr>
      <w:r w:rsidRPr="598D6AFA" w:rsidR="002035E3">
        <w:rPr>
          <w:rFonts w:eastAsia="Times New Roman" w:cs="Times New Roman"/>
          <w:sz w:val="24"/>
          <w:szCs w:val="24"/>
          <w:lang w:val="bg-BG"/>
        </w:rPr>
        <w:t xml:space="preserve">В процеса на подбор на извадката беше използвана бизнес информационната база данни на </w:t>
      </w:r>
      <w:proofErr w:type="spellStart"/>
      <w:r w:rsidRPr="598D6AFA" w:rsidR="002035E3">
        <w:rPr>
          <w:rFonts w:eastAsia="Times New Roman" w:cs="Times New Roman"/>
          <w:sz w:val="24"/>
          <w:szCs w:val="24"/>
          <w:lang w:val="bg-BG"/>
        </w:rPr>
        <w:t>Hoover</w:t>
      </w:r>
      <w:proofErr w:type="spellEnd"/>
      <w:r w:rsidRPr="598D6AFA" w:rsidR="002035E3">
        <w:rPr>
          <w:rFonts w:eastAsia="Times New Roman" w:cs="Times New Roman"/>
          <w:sz w:val="24"/>
          <w:szCs w:val="24"/>
          <w:lang w:val="bg-BG"/>
        </w:rPr>
        <w:t xml:space="preserve">. Въз основа на преглед на литературата бяха идентифицирани следните ключови думи в подготовката за подбора на субектите за проучването: индустриална симбиоза, сътрудничество, сертификат, предприятие и компании. Избраните думи бяха използвани за подбор на първоначалните бази данни на компании във всички партньорски страни, от които респондентите бяха поканени да участват в проучването (Австрия – 435, България – 30, Чешка република – 116, Дания – 450, Гърция – 46, Италия – 443, Нидерландия – 909, Норвегия – 86, Полша – 370, Словакия – 74, Словения – 265). Разликите в броя на потенциалните респонденти се дължат на дейността на предприятията в областта на ИС и на популярността на базата данни на </w:t>
      </w:r>
      <w:proofErr w:type="spellStart"/>
      <w:r w:rsidRPr="598D6AFA" w:rsidR="002035E3">
        <w:rPr>
          <w:rFonts w:eastAsia="Times New Roman" w:cs="Times New Roman"/>
          <w:sz w:val="24"/>
          <w:szCs w:val="24"/>
          <w:lang w:val="bg-BG"/>
        </w:rPr>
        <w:t>Hoover</w:t>
      </w:r>
      <w:proofErr w:type="spellEnd"/>
      <w:r w:rsidRPr="598D6AFA" w:rsidR="002035E3">
        <w:rPr>
          <w:rFonts w:eastAsia="Times New Roman" w:cs="Times New Roman"/>
          <w:sz w:val="24"/>
          <w:szCs w:val="24"/>
          <w:lang w:val="bg-BG"/>
        </w:rPr>
        <w:t xml:space="preserve"> в отделните страни.</w:t>
      </w:r>
    </w:p>
    <w:p w:rsidRPr="0086195D" w:rsidR="00777B53" w:rsidP="002035E3" w:rsidRDefault="00777B53" w14:paraId="620688D9" w14:textId="77777777">
      <w:pPr>
        <w:spacing w:after="0" w:line="278" w:lineRule="auto"/>
        <w:ind w:firstLine="357"/>
        <w:jc w:val="both"/>
        <w:rPr>
          <w:rFonts w:eastAsia="Times New Roman" w:cs="Times New Roman"/>
          <w:sz w:val="24"/>
          <w:szCs w:val="24"/>
          <w:lang w:val="bg-BG"/>
        </w:rPr>
      </w:pPr>
    </w:p>
    <w:p w:rsidRPr="0086195D" w:rsidR="002035E3" w:rsidP="002035E3" w:rsidRDefault="002035E3" w14:paraId="15798C2E" w14:textId="27E3A3ED">
      <w:pPr>
        <w:spacing w:after="0" w:line="278" w:lineRule="auto"/>
        <w:jc w:val="both"/>
        <w:rPr>
          <w:rFonts w:eastAsia="Times New Roman" w:cs="Times New Roman"/>
          <w:b/>
          <w:sz w:val="24"/>
          <w:szCs w:val="24"/>
          <w:lang w:val="bg-BG"/>
        </w:rPr>
      </w:pPr>
      <w:r w:rsidRPr="0086195D">
        <w:rPr>
          <w:rFonts w:eastAsia="Times New Roman" w:cs="Times New Roman"/>
          <w:b/>
          <w:sz w:val="24"/>
          <w:szCs w:val="24"/>
          <w:lang w:val="bg-BG"/>
        </w:rPr>
        <w:t>Индивидуални задълбочени интервюта (IDI)</w:t>
      </w:r>
    </w:p>
    <w:p w:rsidRPr="0086195D" w:rsidR="002035E3" w:rsidP="002035E3" w:rsidRDefault="002035E3" w14:paraId="730375E8" w14:textId="5DFE7EC2">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Следните лица бяха поканени да участват в задълбочени интервюта: различни групи заинтересовани страни, представляващи сектора на кръговата икономика, организации за подкрепа на бизнеса, специализирани изследователски институти, институции </w:t>
      </w:r>
      <w:r w:rsidRPr="0086195D" w:rsidR="0006413D">
        <w:rPr>
          <w:rFonts w:eastAsia="Times New Roman" w:cs="Times New Roman"/>
          <w:sz w:val="24"/>
          <w:szCs w:val="24"/>
          <w:lang w:val="bg-BG"/>
        </w:rPr>
        <w:t>формиращи политики</w:t>
      </w:r>
      <w:r w:rsidRPr="0086195D">
        <w:rPr>
          <w:rFonts w:eastAsia="Times New Roman" w:cs="Times New Roman"/>
          <w:sz w:val="24"/>
          <w:szCs w:val="24"/>
          <w:lang w:val="bg-BG"/>
        </w:rPr>
        <w:t>, обучители и доставчици на обучение. Във всяка страна беше използвана следната схема за подбор на респонденти:</w:t>
      </w:r>
    </w:p>
    <w:p w:rsidRPr="0086195D" w:rsidR="002035E3" w:rsidP="00500932" w:rsidRDefault="002035E3" w14:paraId="66CF4422" w14:textId="77777777">
      <w:pPr>
        <w:numPr>
          <w:ilvl w:val="0"/>
          <w:numId w:val="130"/>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Обучители: 5 доставчици на професионално образование и обучение и 5 висши учебни заведения във всяка партньорска страна (мин. 10 обучители от двете категории ще участват в процедурата във всяка страна) и служители в сектора на кръговата икономика: 10 мъже и 10 жени, работещи в областта на практиките на кръговата икономика (мин. брой интервюта 10 общо),</w:t>
      </w:r>
    </w:p>
    <w:p w:rsidRPr="0086195D" w:rsidR="002035E3" w:rsidP="00500932" w:rsidRDefault="002035E3" w14:paraId="3875BA1F" w14:textId="77777777">
      <w:pPr>
        <w:numPr>
          <w:ilvl w:val="0"/>
          <w:numId w:val="130"/>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5 организации за подкрепа на бизнеса, пет специализирани изследователски институти (минимален брой интервюта 10 общо),</w:t>
      </w:r>
    </w:p>
    <w:p w:rsidRPr="0086195D" w:rsidR="002035E3" w:rsidP="00500932" w:rsidRDefault="002035E3" w14:paraId="17721513" w14:textId="77777777">
      <w:pPr>
        <w:numPr>
          <w:ilvl w:val="0"/>
          <w:numId w:val="130"/>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10 фирми, активно ангажирани в практики на кръгова икономика (минимален брой интервюта 10).</w:t>
      </w:r>
    </w:p>
    <w:p w:rsidRPr="0086195D" w:rsidR="002035E3" w:rsidP="002035E3" w:rsidRDefault="002035E3" w14:paraId="0E9F3D44" w14:textId="2FBCCEC4">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Пълният въпросник за интервюто се състои от следните части: Въвеждащи въпроси (раздел 1), Индустриална симбиоза – дефиниции, идентификация, значение (раздел 2), Практики в рамките на ИС (раздел 3), Детерминанти на ИС (раздел 4), Политика за околната среда (раздел 5), Бариери пред ИС (раздел 6), Цифрова индустриална симбиоза (раздел 7), Нужди от обучение в модулите на ЦИС (раздел 8), Сътрудничество и интеграция (раздел 9). Всяка от изброените секции съдържаше списък с въпроси, които можеха да бъдат зададени на участниците. Това беше първоначално предложение, чието изпълнение зависеше от индивидуалните знания и опит на респондента. Предполагаше се, че някои части могат да бъдат пропуснати или доразвити в зависимост от хода на интервюто. Интервютата бяха полу</w:t>
      </w:r>
      <w:r w:rsidR="00777B53">
        <w:rPr>
          <w:rFonts w:eastAsia="Times New Roman" w:cs="Times New Roman"/>
          <w:sz w:val="24"/>
          <w:szCs w:val="24"/>
          <w:lang w:val="bg-BG"/>
        </w:rPr>
        <w:t>-</w:t>
      </w:r>
      <w:r w:rsidRPr="0086195D">
        <w:rPr>
          <w:rFonts w:eastAsia="Times New Roman" w:cs="Times New Roman"/>
          <w:sz w:val="24"/>
          <w:szCs w:val="24"/>
          <w:lang w:val="bg-BG"/>
        </w:rPr>
        <w:t>структурирани.</w:t>
      </w:r>
    </w:p>
    <w:p w:rsidRPr="0086195D" w:rsidR="002035E3" w:rsidP="002035E3" w:rsidRDefault="002035E3" w14:paraId="0DFE187F" w14:textId="77777777">
      <w:pPr>
        <w:spacing w:after="0" w:line="278" w:lineRule="auto"/>
        <w:ind w:firstLine="357"/>
        <w:jc w:val="both"/>
        <w:rPr>
          <w:rFonts w:eastAsia="Times New Roman" w:cs="Times New Roman"/>
          <w:sz w:val="24"/>
          <w:szCs w:val="24"/>
          <w:lang w:val="bg-BG"/>
        </w:rPr>
      </w:pPr>
    </w:p>
    <w:p w:rsidRPr="0086195D" w:rsidR="002035E3" w:rsidP="002035E3" w:rsidRDefault="002035E3" w14:paraId="67FE7BDA" w14:textId="77777777">
      <w:pPr>
        <w:spacing w:line="240" w:lineRule="auto"/>
        <w:jc w:val="both"/>
        <w:rPr>
          <w:rFonts w:eastAsia="Times New Roman" w:cs="Times New Roman"/>
          <w:sz w:val="24"/>
          <w:szCs w:val="24"/>
          <w:lang w:val="bg-BG"/>
        </w:rPr>
      </w:pPr>
      <w:r w:rsidRPr="0086195D">
        <w:rPr>
          <w:rFonts w:eastAsia="Times New Roman" w:cs="Times New Roman"/>
          <w:sz w:val="24"/>
          <w:szCs w:val="24"/>
          <w:lang w:val="bg-BG"/>
        </w:rPr>
        <w:t>Таблица 1. Процедура за индивидуално задълбочено интервю (с въпроси).</w:t>
      </w:r>
    </w:p>
    <w:tbl>
      <w:tblPr>
        <w:tblW w:w="90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761"/>
        <w:gridCol w:w="1916"/>
        <w:gridCol w:w="6390"/>
      </w:tblGrid>
      <w:tr w:rsidRPr="0086195D" w:rsidR="002035E3" w:rsidTr="00205FF5" w14:paraId="3AD16777" w14:textId="77777777">
        <w:tc>
          <w:tcPr>
            <w:tcW w:w="761" w:type="dxa"/>
          </w:tcPr>
          <w:p w:rsidRPr="0086195D" w:rsidR="002035E3" w:rsidP="00205FF5" w:rsidRDefault="002035E3" w14:paraId="28E2517C" w14:textId="77777777">
            <w:pPr>
              <w:rPr>
                <w:rFonts w:eastAsia="Times New Roman" w:cs="Times New Roman"/>
                <w:b/>
                <w:sz w:val="18"/>
                <w:szCs w:val="18"/>
                <w:lang w:val="bg-BG"/>
              </w:rPr>
            </w:pPr>
            <w:bookmarkStart w:name="_heading=h.ddk9vbs3j6ac" w:colFirst="0" w:colLast="0" w:id="4"/>
            <w:bookmarkEnd w:id="4"/>
            <w:r w:rsidRPr="0086195D">
              <w:rPr>
                <w:rFonts w:eastAsia="Times New Roman" w:cs="Times New Roman"/>
                <w:b/>
                <w:sz w:val="18"/>
                <w:szCs w:val="18"/>
                <w:lang w:val="bg-BG"/>
              </w:rPr>
              <w:t>Раздел</w:t>
            </w:r>
          </w:p>
        </w:tc>
        <w:tc>
          <w:tcPr>
            <w:tcW w:w="1916" w:type="dxa"/>
          </w:tcPr>
          <w:p w:rsidRPr="0086195D" w:rsidR="002035E3" w:rsidP="00205FF5" w:rsidRDefault="002035E3" w14:paraId="0D5CBC1F" w14:textId="77777777">
            <w:pPr>
              <w:rPr>
                <w:rFonts w:eastAsia="Times New Roman" w:cs="Times New Roman"/>
                <w:b/>
                <w:sz w:val="18"/>
                <w:szCs w:val="18"/>
                <w:lang w:val="bg-BG"/>
              </w:rPr>
            </w:pPr>
            <w:r w:rsidRPr="0086195D">
              <w:rPr>
                <w:rFonts w:eastAsia="Times New Roman" w:cs="Times New Roman"/>
                <w:b/>
                <w:sz w:val="18"/>
                <w:szCs w:val="18"/>
                <w:lang w:val="bg-BG"/>
              </w:rPr>
              <w:t xml:space="preserve">Теми </w:t>
            </w:r>
          </w:p>
        </w:tc>
        <w:tc>
          <w:tcPr>
            <w:tcW w:w="6390" w:type="dxa"/>
          </w:tcPr>
          <w:p w:rsidRPr="0086195D" w:rsidR="002035E3" w:rsidP="00205FF5" w:rsidRDefault="002035E3" w14:paraId="39A99BF9" w14:textId="77777777">
            <w:pPr>
              <w:rPr>
                <w:rFonts w:eastAsia="Times New Roman" w:cs="Times New Roman"/>
                <w:b/>
                <w:sz w:val="18"/>
                <w:szCs w:val="18"/>
                <w:lang w:val="bg-BG"/>
              </w:rPr>
            </w:pPr>
            <w:r w:rsidRPr="0086195D">
              <w:rPr>
                <w:rFonts w:eastAsia="Times New Roman" w:cs="Times New Roman"/>
                <w:b/>
                <w:sz w:val="18"/>
                <w:szCs w:val="18"/>
                <w:lang w:val="bg-BG"/>
              </w:rPr>
              <w:t>Конкретни теми</w:t>
            </w:r>
          </w:p>
        </w:tc>
      </w:tr>
      <w:tr w:rsidRPr="0086195D" w:rsidR="002035E3" w:rsidTr="00205FF5" w14:paraId="331DAFED" w14:textId="77777777">
        <w:tc>
          <w:tcPr>
            <w:tcW w:w="761" w:type="dxa"/>
          </w:tcPr>
          <w:p w:rsidRPr="0086195D" w:rsidR="002035E3" w:rsidP="00205FF5" w:rsidRDefault="002035E3" w14:paraId="0E7B0910" w14:textId="77777777">
            <w:pPr>
              <w:rPr>
                <w:rFonts w:eastAsia="Times New Roman" w:cs="Times New Roman"/>
                <w:sz w:val="18"/>
                <w:szCs w:val="18"/>
                <w:lang w:val="bg-BG"/>
              </w:rPr>
            </w:pPr>
            <w:r w:rsidRPr="0086195D">
              <w:rPr>
                <w:rFonts w:eastAsia="Times New Roman" w:cs="Times New Roman"/>
                <w:sz w:val="18"/>
                <w:szCs w:val="18"/>
                <w:lang w:val="bg-BG"/>
              </w:rPr>
              <w:t>1.</w:t>
            </w:r>
          </w:p>
        </w:tc>
        <w:tc>
          <w:tcPr>
            <w:tcW w:w="1916" w:type="dxa"/>
          </w:tcPr>
          <w:p w:rsidRPr="0086195D" w:rsidR="002035E3" w:rsidP="00205FF5" w:rsidRDefault="002035E3" w14:paraId="21177392" w14:textId="77777777">
            <w:pPr>
              <w:rPr>
                <w:rFonts w:eastAsia="Times New Roman" w:cs="Times New Roman"/>
                <w:sz w:val="18"/>
                <w:szCs w:val="18"/>
                <w:lang w:val="bg-BG"/>
              </w:rPr>
            </w:pPr>
            <w:r w:rsidRPr="0086195D">
              <w:rPr>
                <w:rFonts w:eastAsia="Times New Roman" w:cs="Times New Roman"/>
                <w:sz w:val="18"/>
                <w:szCs w:val="18"/>
                <w:lang w:val="bg-BG"/>
              </w:rPr>
              <w:t>Въпроси за начало</w:t>
            </w:r>
          </w:p>
        </w:tc>
        <w:tc>
          <w:tcPr>
            <w:tcW w:w="6390" w:type="dxa"/>
          </w:tcPr>
          <w:p w:rsidRPr="0086195D" w:rsidR="002035E3" w:rsidP="00205FF5" w:rsidRDefault="002035E3" w14:paraId="1BB969D4" w14:textId="77777777">
            <w:pPr>
              <w:rPr>
                <w:rFonts w:eastAsia="Times New Roman" w:cs="Times New Roman"/>
                <w:sz w:val="18"/>
                <w:szCs w:val="18"/>
                <w:lang w:val="bg-BG"/>
              </w:rPr>
            </w:pPr>
            <w:r w:rsidRPr="0086195D">
              <w:rPr>
                <w:rFonts w:eastAsia="Times New Roman" w:cs="Times New Roman"/>
                <w:sz w:val="18"/>
                <w:szCs w:val="18"/>
                <w:lang w:val="bg-BG"/>
              </w:rPr>
              <w:t>Каква е професията ви? Моля, опишете ежедневните си задължения.</w:t>
            </w:r>
          </w:p>
        </w:tc>
      </w:tr>
      <w:tr w:rsidRPr="0086195D" w:rsidR="002035E3" w:rsidTr="00205FF5" w14:paraId="3D0825D3" w14:textId="77777777">
        <w:tc>
          <w:tcPr>
            <w:tcW w:w="761" w:type="dxa"/>
          </w:tcPr>
          <w:p w:rsidRPr="0086195D" w:rsidR="002035E3" w:rsidP="00205FF5" w:rsidRDefault="002035E3" w14:paraId="14F2DCA2" w14:textId="77777777">
            <w:pPr>
              <w:rPr>
                <w:rFonts w:eastAsia="Times New Roman" w:cs="Times New Roman"/>
                <w:sz w:val="18"/>
                <w:szCs w:val="18"/>
                <w:lang w:val="bg-BG"/>
              </w:rPr>
            </w:pPr>
            <w:r w:rsidRPr="0086195D">
              <w:rPr>
                <w:rFonts w:eastAsia="Times New Roman" w:cs="Times New Roman"/>
                <w:sz w:val="18"/>
                <w:szCs w:val="18"/>
                <w:lang w:val="bg-BG"/>
              </w:rPr>
              <w:t xml:space="preserve">2. </w:t>
            </w:r>
          </w:p>
        </w:tc>
        <w:tc>
          <w:tcPr>
            <w:tcW w:w="1916" w:type="dxa"/>
          </w:tcPr>
          <w:p w:rsidRPr="0086195D" w:rsidR="002035E3" w:rsidP="00205FF5" w:rsidRDefault="002035E3" w14:paraId="4406FBE8" w14:textId="77777777">
            <w:pPr>
              <w:rPr>
                <w:rFonts w:eastAsia="Times New Roman" w:cs="Times New Roman"/>
                <w:sz w:val="18"/>
                <w:szCs w:val="18"/>
                <w:lang w:val="bg-BG"/>
              </w:rPr>
            </w:pPr>
            <w:r w:rsidRPr="0086195D">
              <w:rPr>
                <w:rFonts w:eastAsia="Times New Roman" w:cs="Times New Roman"/>
                <w:sz w:val="18"/>
                <w:szCs w:val="18"/>
                <w:lang w:val="bg-BG"/>
              </w:rPr>
              <w:t>Индустриална симбиоза – дефиниции, идентификация, значение</w:t>
            </w:r>
          </w:p>
        </w:tc>
        <w:tc>
          <w:tcPr>
            <w:tcW w:w="6390" w:type="dxa"/>
          </w:tcPr>
          <w:p w:rsidRPr="0086195D" w:rsidR="002035E3" w:rsidP="00500932" w:rsidRDefault="002035E3" w14:paraId="5AFAD0F1" w14:textId="77777777">
            <w:pPr>
              <w:numPr>
                <w:ilvl w:val="0"/>
                <w:numId w:val="28"/>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 разбирате термина „индустриална симбиоза“ (ИС)?</w:t>
            </w:r>
          </w:p>
          <w:p w:rsidRPr="0086195D" w:rsidR="002035E3" w:rsidP="00500932" w:rsidRDefault="002035E3" w14:paraId="632E8956" w14:textId="77777777">
            <w:pPr>
              <w:numPr>
                <w:ilvl w:val="0"/>
                <w:numId w:val="28"/>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 xml:space="preserve">Знаете ли компании/организации, в които се прилага ИС? </w:t>
            </w:r>
          </w:p>
          <w:p w:rsidRPr="0086195D" w:rsidR="002035E3" w:rsidP="00500932" w:rsidRDefault="002035E3" w14:paraId="0B5795A4" w14:textId="77777777">
            <w:pPr>
              <w:numPr>
                <w:ilvl w:val="0"/>
                <w:numId w:val="28"/>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Какво мотивира организациите да възприемат практики на индустриална симбиоза?</w:t>
            </w:r>
          </w:p>
          <w:p w:rsidRPr="0086195D" w:rsidR="002035E3" w:rsidP="00500932" w:rsidRDefault="002035E3" w14:paraId="3A146F8C" w14:textId="77777777">
            <w:pPr>
              <w:numPr>
                <w:ilvl w:val="0"/>
                <w:numId w:val="28"/>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Какви са основните пречки или предизвикателства при прилагането на практики на ИС?</w:t>
            </w:r>
          </w:p>
        </w:tc>
      </w:tr>
      <w:tr w:rsidRPr="0086195D" w:rsidR="002035E3" w:rsidTr="00205FF5" w14:paraId="00D894DE" w14:textId="77777777">
        <w:trPr>
          <w:trHeight w:val="1403"/>
        </w:trPr>
        <w:tc>
          <w:tcPr>
            <w:tcW w:w="761" w:type="dxa"/>
          </w:tcPr>
          <w:p w:rsidRPr="0086195D" w:rsidR="002035E3" w:rsidP="00205FF5" w:rsidRDefault="002035E3" w14:paraId="7C9FF2EE" w14:textId="77777777">
            <w:pPr>
              <w:rPr>
                <w:rFonts w:eastAsia="Times New Roman" w:cs="Times New Roman"/>
                <w:sz w:val="18"/>
                <w:szCs w:val="18"/>
                <w:lang w:val="bg-BG"/>
              </w:rPr>
            </w:pPr>
            <w:r w:rsidRPr="0086195D">
              <w:rPr>
                <w:rFonts w:eastAsia="Times New Roman" w:cs="Times New Roman"/>
                <w:sz w:val="18"/>
                <w:szCs w:val="18"/>
                <w:lang w:val="bg-BG"/>
              </w:rPr>
              <w:t>3.</w:t>
            </w:r>
          </w:p>
        </w:tc>
        <w:tc>
          <w:tcPr>
            <w:tcW w:w="1916" w:type="dxa"/>
          </w:tcPr>
          <w:p w:rsidRPr="0086195D" w:rsidR="002035E3" w:rsidP="00205FF5" w:rsidRDefault="002035E3" w14:paraId="1F378827" w14:textId="77777777">
            <w:pPr>
              <w:rPr>
                <w:rFonts w:eastAsia="Times New Roman" w:cs="Times New Roman"/>
                <w:sz w:val="18"/>
                <w:szCs w:val="18"/>
                <w:lang w:val="bg-BG"/>
              </w:rPr>
            </w:pPr>
            <w:r w:rsidRPr="0086195D">
              <w:rPr>
                <w:rFonts w:eastAsia="Times New Roman" w:cs="Times New Roman"/>
                <w:sz w:val="18"/>
                <w:szCs w:val="18"/>
                <w:lang w:val="bg-BG"/>
              </w:rPr>
              <w:t>Практики в рамките на ИС</w:t>
            </w:r>
          </w:p>
        </w:tc>
        <w:tc>
          <w:tcPr>
            <w:tcW w:w="6390" w:type="dxa"/>
          </w:tcPr>
          <w:p w:rsidRPr="0086195D" w:rsidR="002035E3" w:rsidP="00500932" w:rsidRDefault="002035E3" w14:paraId="306F0507" w14:textId="77777777">
            <w:pPr>
              <w:numPr>
                <w:ilvl w:val="0"/>
                <w:numId w:val="25"/>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Можете ли да дадете примери за това как тя влияе върху ежедневните операции или ангажираността на служителите?</w:t>
            </w:r>
          </w:p>
          <w:p w:rsidRPr="0086195D" w:rsidR="002035E3" w:rsidP="00500932" w:rsidRDefault="002035E3" w14:paraId="2E20B49C" w14:textId="77777777">
            <w:pPr>
              <w:numPr>
                <w:ilvl w:val="0"/>
                <w:numId w:val="25"/>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 xml:space="preserve">Моля, дайте примери за подкрепящи действия, предприети на организационно ниво, и политики/приоритети/дейности/елементи на стратегията във вашата компания за подкрепа и развитие на ИС. </w:t>
            </w:r>
          </w:p>
          <w:p w:rsidRPr="0086195D" w:rsidR="002035E3" w:rsidP="00500932" w:rsidRDefault="002035E3" w14:paraId="37BDA10F" w14:textId="77777777">
            <w:pPr>
              <w:numPr>
                <w:ilvl w:val="0"/>
                <w:numId w:val="25"/>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Вашите преки началници подкрепят ли усилията за установяване на взаимоотношения и иницииране на ИС? [ако ДА – попитайте за конкретни примери, ако НЕ – попитайте за обяснение защо].</w:t>
            </w:r>
          </w:p>
        </w:tc>
      </w:tr>
      <w:tr w:rsidRPr="0086195D" w:rsidR="002035E3" w:rsidTr="00205FF5" w14:paraId="03E0946D" w14:textId="77777777">
        <w:tc>
          <w:tcPr>
            <w:tcW w:w="761" w:type="dxa"/>
          </w:tcPr>
          <w:p w:rsidRPr="0086195D" w:rsidR="002035E3" w:rsidP="00205FF5" w:rsidRDefault="002035E3" w14:paraId="0FD3C904" w14:textId="77777777">
            <w:pPr>
              <w:rPr>
                <w:rFonts w:eastAsia="Times New Roman" w:cs="Times New Roman"/>
                <w:sz w:val="18"/>
                <w:szCs w:val="18"/>
                <w:lang w:val="bg-BG"/>
              </w:rPr>
            </w:pPr>
            <w:r w:rsidRPr="0086195D">
              <w:rPr>
                <w:rFonts w:eastAsia="Times New Roman" w:cs="Times New Roman"/>
                <w:sz w:val="18"/>
                <w:szCs w:val="18"/>
                <w:lang w:val="bg-BG"/>
              </w:rPr>
              <w:t>4.</w:t>
            </w:r>
          </w:p>
        </w:tc>
        <w:tc>
          <w:tcPr>
            <w:tcW w:w="1916" w:type="dxa"/>
          </w:tcPr>
          <w:p w:rsidRPr="0086195D" w:rsidR="002035E3" w:rsidP="00205FF5" w:rsidRDefault="002035E3" w14:paraId="4AD3530E" w14:textId="77777777">
            <w:pPr>
              <w:rPr>
                <w:rFonts w:eastAsia="Times New Roman" w:cs="Times New Roman"/>
                <w:sz w:val="18"/>
                <w:szCs w:val="18"/>
                <w:lang w:val="bg-BG"/>
              </w:rPr>
            </w:pPr>
            <w:r w:rsidRPr="0086195D">
              <w:rPr>
                <w:rFonts w:eastAsia="Times New Roman" w:cs="Times New Roman"/>
                <w:sz w:val="18"/>
                <w:szCs w:val="18"/>
                <w:lang w:val="bg-BG"/>
              </w:rPr>
              <w:t>Определящи фактори за ИС</w:t>
            </w:r>
          </w:p>
        </w:tc>
        <w:tc>
          <w:tcPr>
            <w:tcW w:w="6390" w:type="dxa"/>
          </w:tcPr>
          <w:p w:rsidRPr="0086195D" w:rsidR="002035E3" w:rsidP="00500932" w:rsidRDefault="002035E3" w14:paraId="282612B2" w14:textId="77777777">
            <w:pPr>
              <w:numPr>
                <w:ilvl w:val="0"/>
                <w:numId w:val="14"/>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Какви фактори влияят върху способността на една организация да формира партньорства?</w:t>
            </w:r>
          </w:p>
          <w:p w:rsidRPr="0086195D" w:rsidR="002035E3" w:rsidP="00500932" w:rsidRDefault="002035E3" w14:paraId="57A80749" w14:textId="77777777">
            <w:pPr>
              <w:numPr>
                <w:ilvl w:val="0"/>
                <w:numId w:val="14"/>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Каква роля играе доверието в процеса на развиване на взаимоотношения в рамките на ИС?</w:t>
            </w:r>
          </w:p>
          <w:p w:rsidRPr="0086195D" w:rsidR="002035E3" w:rsidP="00500932" w:rsidRDefault="002035E3" w14:paraId="642C6671" w14:textId="77777777">
            <w:pPr>
              <w:numPr>
                <w:ilvl w:val="0"/>
                <w:numId w:val="14"/>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Каква е ролята на споделянето на информация с партньорите и получаването на информация от партньорите в сътрудничеството в рамките на ИС?</w:t>
            </w:r>
          </w:p>
          <w:p w:rsidRPr="0086195D" w:rsidR="002035E3" w:rsidP="00500932" w:rsidRDefault="002035E3" w14:paraId="1662DE9C" w14:textId="77777777">
            <w:pPr>
              <w:numPr>
                <w:ilvl w:val="0"/>
                <w:numId w:val="14"/>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Каква е важността на достъпа до финансиране за създаването на мрежи за обмен?</w:t>
            </w:r>
          </w:p>
          <w:p w:rsidRPr="0086195D" w:rsidR="002035E3" w:rsidP="00500932" w:rsidRDefault="002035E3" w14:paraId="6A02CD2D" w14:textId="77777777">
            <w:pPr>
              <w:numPr>
                <w:ilvl w:val="0"/>
                <w:numId w:val="14"/>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 xml:space="preserve">Поощряват ли политиките и регулациите в областта на околната среда във вашата страна ИС? </w:t>
            </w:r>
          </w:p>
          <w:p w:rsidRPr="0086195D" w:rsidR="002035E3" w:rsidP="00500932" w:rsidRDefault="002035E3" w14:paraId="088634A2" w14:textId="77777777">
            <w:pPr>
              <w:numPr>
                <w:ilvl w:val="0"/>
                <w:numId w:val="14"/>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Каква е ролята на инфраструктурата (например цифрова платформа, мрежи, браншови асоциации) в подкрепата на ИС?</w:t>
            </w:r>
          </w:p>
          <w:p w:rsidRPr="0086195D" w:rsidR="002035E3" w:rsidP="00500932" w:rsidRDefault="002035E3" w14:paraId="1F9DD2F1" w14:textId="77777777">
            <w:pPr>
              <w:numPr>
                <w:ilvl w:val="0"/>
                <w:numId w:val="14"/>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Каква е (може да бъде) ролята на консултациите в развитието на ИС?</w:t>
            </w:r>
          </w:p>
          <w:p w:rsidRPr="0086195D" w:rsidR="002035E3" w:rsidP="00500932" w:rsidRDefault="002035E3" w14:paraId="04B221D9" w14:textId="77777777">
            <w:pPr>
              <w:numPr>
                <w:ilvl w:val="0"/>
                <w:numId w:val="14"/>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 липсата на организации, представляващи предприемачи или координиращи различни индустрии (палати), се отразява на развитието на ИС?</w:t>
            </w:r>
          </w:p>
          <w:p w:rsidRPr="0086195D" w:rsidR="002035E3" w:rsidP="00500932" w:rsidRDefault="002035E3" w14:paraId="40C94172" w14:textId="77777777">
            <w:pPr>
              <w:numPr>
                <w:ilvl w:val="0"/>
                <w:numId w:val="14"/>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Какво би могло да направи повече организации заинтересовани от ИС?</w:t>
            </w:r>
          </w:p>
        </w:tc>
      </w:tr>
      <w:tr w:rsidRPr="0086195D" w:rsidR="002035E3" w:rsidTr="00205FF5" w14:paraId="55C0A944" w14:textId="77777777">
        <w:tc>
          <w:tcPr>
            <w:tcW w:w="761" w:type="dxa"/>
          </w:tcPr>
          <w:p w:rsidRPr="0086195D" w:rsidR="002035E3" w:rsidP="00205FF5" w:rsidRDefault="002035E3" w14:paraId="59AABD30" w14:textId="77777777">
            <w:pPr>
              <w:rPr>
                <w:rFonts w:eastAsia="Times New Roman" w:cs="Times New Roman"/>
                <w:sz w:val="18"/>
                <w:szCs w:val="18"/>
                <w:lang w:val="bg-BG"/>
              </w:rPr>
            </w:pPr>
            <w:r w:rsidRPr="0086195D">
              <w:rPr>
                <w:rFonts w:eastAsia="Times New Roman" w:cs="Times New Roman"/>
                <w:sz w:val="18"/>
                <w:szCs w:val="18"/>
                <w:lang w:val="bg-BG"/>
              </w:rPr>
              <w:t>5.</w:t>
            </w:r>
          </w:p>
        </w:tc>
        <w:tc>
          <w:tcPr>
            <w:tcW w:w="1916" w:type="dxa"/>
          </w:tcPr>
          <w:p w:rsidRPr="0086195D" w:rsidR="002035E3" w:rsidP="00205FF5" w:rsidRDefault="002035E3" w14:paraId="0628BEFF" w14:textId="77777777">
            <w:pPr>
              <w:rPr>
                <w:rFonts w:eastAsia="Times New Roman" w:cs="Times New Roman"/>
                <w:sz w:val="18"/>
                <w:szCs w:val="18"/>
                <w:lang w:val="bg-BG"/>
              </w:rPr>
            </w:pPr>
            <w:r w:rsidRPr="0086195D">
              <w:rPr>
                <w:rFonts w:eastAsia="Times New Roman" w:cs="Times New Roman"/>
                <w:sz w:val="18"/>
                <w:szCs w:val="18"/>
                <w:lang w:val="bg-BG"/>
              </w:rPr>
              <w:t>Политика за околната среда</w:t>
            </w:r>
          </w:p>
          <w:p w:rsidRPr="0086195D" w:rsidR="002035E3" w:rsidP="00205FF5" w:rsidRDefault="002035E3" w14:paraId="6433E6F8" w14:textId="77777777">
            <w:pPr>
              <w:rPr>
                <w:rFonts w:eastAsia="Times New Roman" w:cs="Times New Roman"/>
                <w:sz w:val="18"/>
                <w:szCs w:val="18"/>
                <w:lang w:val="bg-BG"/>
              </w:rPr>
            </w:pPr>
          </w:p>
        </w:tc>
        <w:tc>
          <w:tcPr>
            <w:tcW w:w="6390" w:type="dxa"/>
          </w:tcPr>
          <w:p w:rsidRPr="0086195D" w:rsidR="002035E3" w:rsidP="00500932" w:rsidRDefault="002035E3" w14:paraId="3630A9FC" w14:textId="77777777">
            <w:pPr>
              <w:numPr>
                <w:ilvl w:val="0"/>
                <w:numId w:val="29"/>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Кои са основните нормативни актове и закони, които могат да възпрепятстват развитието на индустриалната симбиоза във вашата страна?</w:t>
            </w:r>
          </w:p>
          <w:p w:rsidRPr="0086195D" w:rsidR="002035E3" w:rsidP="00500932" w:rsidRDefault="002035E3" w14:paraId="03F605FD" w14:textId="77777777">
            <w:pPr>
              <w:numPr>
                <w:ilvl w:val="0"/>
                <w:numId w:val="29"/>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 настоящото законодателство ограничава възможностите за сътрудничество между компаниите в рамките на индустриалната симбиоза?</w:t>
            </w:r>
          </w:p>
          <w:p w:rsidRPr="0086195D" w:rsidR="002035E3" w:rsidP="00500932" w:rsidRDefault="002035E3" w14:paraId="10505B6F" w14:textId="77777777">
            <w:pPr>
              <w:numPr>
                <w:ilvl w:val="0"/>
                <w:numId w:val="29"/>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 xml:space="preserve">Какви законодателни промени считате за решаващи за улесняване на прилагането на индустриалната симбиоза? </w:t>
            </w:r>
          </w:p>
          <w:p w:rsidRPr="0086195D" w:rsidR="002035E3" w:rsidP="00500932" w:rsidRDefault="002035E3" w14:paraId="75D05E5A" w14:textId="77777777">
            <w:pPr>
              <w:numPr>
                <w:ilvl w:val="0"/>
                <w:numId w:val="29"/>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 правителствата и компаниите могат да бъдат насърчени да се ангажират дългосрочно с развитието на индустриалната симбиоза?</w:t>
            </w:r>
          </w:p>
        </w:tc>
      </w:tr>
      <w:tr w:rsidRPr="0086195D" w:rsidR="002035E3" w:rsidTr="00205FF5" w14:paraId="38435364" w14:textId="77777777">
        <w:trPr>
          <w:trHeight w:val="1943"/>
        </w:trPr>
        <w:tc>
          <w:tcPr>
            <w:tcW w:w="761" w:type="dxa"/>
          </w:tcPr>
          <w:p w:rsidRPr="0086195D" w:rsidR="002035E3" w:rsidP="00205FF5" w:rsidRDefault="002035E3" w14:paraId="5B2A783C" w14:textId="77777777">
            <w:pPr>
              <w:rPr>
                <w:rFonts w:eastAsia="Times New Roman" w:cs="Times New Roman"/>
                <w:sz w:val="18"/>
                <w:szCs w:val="18"/>
                <w:lang w:val="bg-BG"/>
              </w:rPr>
            </w:pPr>
            <w:r w:rsidRPr="0086195D">
              <w:rPr>
                <w:rFonts w:eastAsia="Times New Roman" w:cs="Times New Roman"/>
                <w:sz w:val="18"/>
                <w:szCs w:val="18"/>
                <w:lang w:val="bg-BG"/>
              </w:rPr>
              <w:t>6.</w:t>
            </w:r>
          </w:p>
        </w:tc>
        <w:tc>
          <w:tcPr>
            <w:tcW w:w="1916" w:type="dxa"/>
          </w:tcPr>
          <w:p w:rsidRPr="0086195D" w:rsidR="002035E3" w:rsidP="00205FF5" w:rsidRDefault="002035E3" w14:paraId="07536A2B" w14:textId="77777777">
            <w:pPr>
              <w:rPr>
                <w:rFonts w:eastAsia="Times New Roman" w:cs="Times New Roman"/>
                <w:sz w:val="18"/>
                <w:szCs w:val="18"/>
                <w:lang w:val="bg-BG"/>
              </w:rPr>
            </w:pPr>
            <w:r w:rsidRPr="0086195D">
              <w:rPr>
                <w:rFonts w:eastAsia="Times New Roman" w:cs="Times New Roman"/>
                <w:sz w:val="18"/>
                <w:szCs w:val="18"/>
                <w:lang w:val="bg-BG"/>
              </w:rPr>
              <w:t>Пречки пред индустриалната симбиоза</w:t>
            </w:r>
          </w:p>
        </w:tc>
        <w:tc>
          <w:tcPr>
            <w:tcW w:w="6390" w:type="dxa"/>
          </w:tcPr>
          <w:p w:rsidRPr="0086195D" w:rsidR="002035E3" w:rsidP="00500932" w:rsidRDefault="002035E3" w14:paraId="261CBB54" w14:textId="77777777">
            <w:pPr>
              <w:numPr>
                <w:ilvl w:val="0"/>
                <w:numId w:val="30"/>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Какви фактори карат някои компании да не се ангажират с индустриалната симбиоза?</w:t>
            </w:r>
          </w:p>
          <w:p w:rsidRPr="0086195D" w:rsidR="002035E3" w:rsidP="00500932" w:rsidRDefault="002035E3" w14:paraId="374B58D6" w14:textId="77777777">
            <w:pPr>
              <w:numPr>
                <w:ilvl w:val="0"/>
                <w:numId w:val="30"/>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 xml:space="preserve">Какво според вас е пречка за ангажирането с ИС във вашата компания? </w:t>
            </w:r>
          </w:p>
          <w:p w:rsidRPr="0086195D" w:rsidR="002035E3" w:rsidP="00500932" w:rsidRDefault="002035E3" w14:paraId="609BE2FB" w14:textId="77777777">
            <w:pPr>
              <w:numPr>
                <w:ilvl w:val="0"/>
                <w:numId w:val="30"/>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 xml:space="preserve">Има ли хора в компанията, които са против такива решения? </w:t>
            </w:r>
          </w:p>
          <w:p w:rsidRPr="0086195D" w:rsidR="002035E3" w:rsidP="00500932" w:rsidRDefault="002035E3" w14:paraId="575F9DD6" w14:textId="77777777">
            <w:pPr>
              <w:numPr>
                <w:ilvl w:val="0"/>
                <w:numId w:val="30"/>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 бихте описали такива хора?</w:t>
            </w:r>
          </w:p>
          <w:p w:rsidRPr="0086195D" w:rsidR="002035E3" w:rsidP="00500932" w:rsidRDefault="002035E3" w14:paraId="0A36EEBE" w14:textId="77777777">
            <w:pPr>
              <w:numPr>
                <w:ilvl w:val="0"/>
                <w:numId w:val="30"/>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Какви са основните опасения на компаниите по отношение на икономическата жизнеспособност и рисковете, свързани с обмена на отпадъци в рамките на ИС?</w:t>
            </w:r>
          </w:p>
          <w:p w:rsidRPr="0086195D" w:rsidR="002035E3" w:rsidP="00500932" w:rsidRDefault="002035E3" w14:paraId="787193E3" w14:textId="77777777">
            <w:pPr>
              <w:numPr>
                <w:ilvl w:val="0"/>
                <w:numId w:val="30"/>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 компаниите могат да бъдат насърчени да се ангажират с практики на ИС, като се има предвид тяхната нужда от рентабилност? Какви бизнес модели или иновативни финансови решения биха могли да помогнат за преодоляването на тези пречки? (напр. кръгова бизнес модел, B2B бизнес модел)?</w:t>
            </w:r>
          </w:p>
        </w:tc>
      </w:tr>
      <w:tr w:rsidRPr="0086195D" w:rsidR="002035E3" w:rsidTr="00205FF5" w14:paraId="3197FD4E" w14:textId="77777777">
        <w:tc>
          <w:tcPr>
            <w:tcW w:w="761" w:type="dxa"/>
          </w:tcPr>
          <w:p w:rsidRPr="0086195D" w:rsidR="002035E3" w:rsidP="00205FF5" w:rsidRDefault="002035E3" w14:paraId="09E2FAC6" w14:textId="77777777">
            <w:pPr>
              <w:rPr>
                <w:rFonts w:eastAsia="Times New Roman" w:cs="Times New Roman"/>
                <w:sz w:val="18"/>
                <w:szCs w:val="18"/>
                <w:lang w:val="bg-BG"/>
              </w:rPr>
            </w:pPr>
            <w:r w:rsidRPr="0086195D">
              <w:rPr>
                <w:rFonts w:eastAsia="Times New Roman" w:cs="Times New Roman"/>
                <w:sz w:val="18"/>
                <w:szCs w:val="18"/>
                <w:lang w:val="bg-BG"/>
              </w:rPr>
              <w:t xml:space="preserve">7. </w:t>
            </w:r>
          </w:p>
        </w:tc>
        <w:tc>
          <w:tcPr>
            <w:tcW w:w="1916" w:type="dxa"/>
          </w:tcPr>
          <w:p w:rsidRPr="0086195D" w:rsidR="002035E3" w:rsidP="00205FF5" w:rsidRDefault="002035E3" w14:paraId="63BB306E" w14:textId="77777777">
            <w:pPr>
              <w:rPr>
                <w:rFonts w:eastAsia="Times New Roman" w:cs="Times New Roman"/>
                <w:sz w:val="18"/>
                <w:szCs w:val="18"/>
                <w:lang w:val="bg-BG"/>
              </w:rPr>
            </w:pPr>
            <w:r w:rsidRPr="0086195D">
              <w:rPr>
                <w:rFonts w:eastAsia="Times New Roman" w:cs="Times New Roman"/>
                <w:sz w:val="18"/>
                <w:szCs w:val="18"/>
                <w:lang w:val="bg-BG"/>
              </w:rPr>
              <w:t>Цифрова индустриална симбиоза</w:t>
            </w:r>
          </w:p>
        </w:tc>
        <w:tc>
          <w:tcPr>
            <w:tcW w:w="6390" w:type="dxa"/>
          </w:tcPr>
          <w:p w:rsidRPr="0086195D" w:rsidR="002035E3" w:rsidP="00500932" w:rsidRDefault="002035E3" w14:paraId="1F3DD623" w14:textId="77777777">
            <w:pPr>
              <w:numPr>
                <w:ilvl w:val="0"/>
                <w:numId w:val="30"/>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Каква е значимостта на цифровизацията за развитието на ИС?</w:t>
            </w:r>
          </w:p>
          <w:p w:rsidRPr="0086195D" w:rsidR="002035E3" w:rsidP="00500932" w:rsidRDefault="002035E3" w14:paraId="224CBEF4" w14:textId="77777777">
            <w:pPr>
              <w:numPr>
                <w:ilvl w:val="0"/>
                <w:numId w:val="30"/>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Какви конкретни подкрепи или ресурси помагат на организациите в този цифров преход?</w:t>
            </w:r>
          </w:p>
          <w:p w:rsidRPr="0086195D" w:rsidR="002035E3" w:rsidP="00500932" w:rsidRDefault="002035E3" w14:paraId="75465FFE" w14:textId="77777777">
            <w:pPr>
              <w:numPr>
                <w:ilvl w:val="0"/>
                <w:numId w:val="30"/>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 цифровите платформи могат да допринесат за намаляване на бариерите пред ИС?</w:t>
            </w:r>
          </w:p>
          <w:p w:rsidRPr="0086195D" w:rsidR="002035E3" w:rsidP="00205FF5" w:rsidRDefault="002035E3" w14:paraId="27DD8CCF" w14:textId="77777777">
            <w:pPr>
              <w:ind w:left="306" w:hanging="284"/>
              <w:rPr>
                <w:rFonts w:eastAsia="Times New Roman" w:cs="Times New Roman"/>
                <w:sz w:val="18"/>
                <w:szCs w:val="18"/>
                <w:lang w:val="bg-BG"/>
              </w:rPr>
            </w:pPr>
            <w:r w:rsidRPr="0086195D">
              <w:rPr>
                <w:rFonts w:eastAsia="Times New Roman" w:cs="Times New Roman"/>
                <w:sz w:val="18"/>
                <w:szCs w:val="18"/>
                <w:lang w:val="bg-BG"/>
              </w:rPr>
              <w:t>(Трябва да се въведе терминът ЦИС.)</w:t>
            </w:r>
          </w:p>
          <w:p w:rsidRPr="0086195D" w:rsidR="002035E3" w:rsidP="00500932" w:rsidRDefault="002035E3" w14:paraId="796FACA6" w14:textId="77777777">
            <w:pPr>
              <w:numPr>
                <w:ilvl w:val="0"/>
                <w:numId w:val="30"/>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Бихте ли описали своя опит или мисли относно прехода от традиционната индустриална симбиоза към цифровата индустриална симбиоза?</w:t>
            </w:r>
          </w:p>
          <w:p w:rsidRPr="0086195D" w:rsidR="002035E3" w:rsidP="00500932" w:rsidRDefault="002035E3" w14:paraId="4C3F5923" w14:textId="77777777">
            <w:pPr>
              <w:numPr>
                <w:ilvl w:val="0"/>
                <w:numId w:val="30"/>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 xml:space="preserve">Какви са основните технологични предизвикателства, свързани с мониторинга и управлението на отпадъците и ресурсните потоци в рамките на ИС?  </w:t>
            </w:r>
          </w:p>
          <w:p w:rsidRPr="0086195D" w:rsidR="002035E3" w:rsidP="00500932" w:rsidRDefault="002035E3" w14:paraId="354B5EDE" w14:textId="77777777">
            <w:pPr>
              <w:numPr>
                <w:ilvl w:val="0"/>
                <w:numId w:val="30"/>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 съвременните цифрови технологии (например цифрови близнаци, анализи на големи данни, блокчейни, изкуствен интелект, адитивно производство, интернет на нещата, 5G/6G мрежови комуникации, изчислителни облаци) могат да помогнат за преодоляването на тези предизвикателства?</w:t>
            </w:r>
          </w:p>
          <w:p w:rsidRPr="0086195D" w:rsidR="002035E3" w:rsidP="00500932" w:rsidRDefault="002035E3" w14:paraId="27834B9C" w14:textId="77777777">
            <w:pPr>
              <w:numPr>
                <w:ilvl w:val="0"/>
                <w:numId w:val="30"/>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Какво мислите, от какво се състои ЦИС в сравнение с традиционния подход към ИС?</w:t>
            </w:r>
          </w:p>
          <w:p w:rsidRPr="0086195D" w:rsidR="002035E3" w:rsidP="00500932" w:rsidRDefault="002035E3" w14:paraId="72F854CB" w14:textId="77777777">
            <w:pPr>
              <w:numPr>
                <w:ilvl w:val="0"/>
                <w:numId w:val="30"/>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Какви дългосрочни ползи виждате от внедряването на цифровата индустриална симбиоза във вашата страна?</w:t>
            </w:r>
          </w:p>
          <w:p w:rsidRPr="0086195D" w:rsidR="002035E3" w:rsidP="00500932" w:rsidRDefault="002035E3" w14:paraId="3BD9E7A2" w14:textId="77777777">
            <w:pPr>
              <w:numPr>
                <w:ilvl w:val="0"/>
                <w:numId w:val="30"/>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Кои инициативи или проекти считате за ключови за бъдещото развитие на цифровата индустриална симбиоза във вашата страна?</w:t>
            </w:r>
          </w:p>
        </w:tc>
      </w:tr>
      <w:tr w:rsidRPr="0086195D" w:rsidR="002035E3" w:rsidTr="00205FF5" w14:paraId="3F76B224" w14:textId="77777777">
        <w:trPr>
          <w:trHeight w:val="1417"/>
        </w:trPr>
        <w:tc>
          <w:tcPr>
            <w:tcW w:w="761" w:type="dxa"/>
          </w:tcPr>
          <w:p w:rsidRPr="0086195D" w:rsidR="002035E3" w:rsidP="00205FF5" w:rsidRDefault="002035E3" w14:paraId="2EDD6FCE" w14:textId="77777777">
            <w:pPr>
              <w:rPr>
                <w:rFonts w:eastAsia="Times New Roman" w:cs="Times New Roman"/>
                <w:sz w:val="18"/>
                <w:szCs w:val="18"/>
                <w:lang w:val="bg-BG"/>
              </w:rPr>
            </w:pPr>
            <w:r w:rsidRPr="0086195D">
              <w:rPr>
                <w:rFonts w:eastAsia="Times New Roman" w:cs="Times New Roman"/>
                <w:sz w:val="18"/>
                <w:szCs w:val="18"/>
                <w:lang w:val="bg-BG"/>
              </w:rPr>
              <w:t>8.</w:t>
            </w:r>
          </w:p>
        </w:tc>
        <w:tc>
          <w:tcPr>
            <w:tcW w:w="1916" w:type="dxa"/>
          </w:tcPr>
          <w:p w:rsidRPr="0086195D" w:rsidR="002035E3" w:rsidP="00205FF5" w:rsidRDefault="002035E3" w14:paraId="0016FCD8" w14:textId="77777777">
            <w:pPr>
              <w:rPr>
                <w:rFonts w:eastAsia="Times New Roman" w:cs="Times New Roman"/>
                <w:sz w:val="18"/>
                <w:szCs w:val="18"/>
                <w:lang w:val="bg-BG"/>
              </w:rPr>
            </w:pPr>
            <w:bookmarkStart w:name="_heading=h.6mg7uusb4zpk" w:colFirst="0" w:colLast="0" w:id="5"/>
            <w:bookmarkEnd w:id="5"/>
            <w:r w:rsidRPr="0086195D">
              <w:rPr>
                <w:rFonts w:eastAsia="Times New Roman" w:cs="Times New Roman"/>
                <w:sz w:val="18"/>
                <w:szCs w:val="18"/>
                <w:lang w:val="bg-BG"/>
              </w:rPr>
              <w:t>Нужди от обучение в модулите на ЦИС</w:t>
            </w:r>
          </w:p>
        </w:tc>
        <w:tc>
          <w:tcPr>
            <w:tcW w:w="6390" w:type="dxa"/>
          </w:tcPr>
          <w:p w:rsidRPr="0086195D" w:rsidR="002035E3" w:rsidP="00205FF5" w:rsidRDefault="002035E3" w14:paraId="0CEE9721" w14:textId="77777777">
            <w:pPr>
              <w:ind w:left="306" w:hanging="284"/>
              <w:rPr>
                <w:rFonts w:eastAsia="Times New Roman" w:cs="Times New Roman"/>
                <w:sz w:val="18"/>
                <w:szCs w:val="18"/>
                <w:lang w:val="bg-BG"/>
              </w:rPr>
            </w:pPr>
            <w:r w:rsidRPr="0086195D">
              <w:rPr>
                <w:rFonts w:eastAsia="Times New Roman" w:cs="Times New Roman"/>
                <w:sz w:val="18"/>
                <w:szCs w:val="18"/>
                <w:lang w:val="bg-BG"/>
              </w:rPr>
              <w:t>1. Въведение в учебната програма SymbioTech:</w:t>
            </w:r>
          </w:p>
          <w:p w:rsidRPr="0086195D" w:rsidR="002035E3" w:rsidP="00500932" w:rsidRDefault="002035E3" w14:paraId="38288A5B"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Какви са настоящите образователни предложения, свързани с кръговата икономика и индустриалната симбиоза във вашата страна?</w:t>
            </w:r>
          </w:p>
          <w:p w:rsidRPr="0086195D" w:rsidR="002035E3" w:rsidP="00500932" w:rsidRDefault="002035E3" w14:paraId="0650A37E"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Можете ли да опишете най-известните програми или курсове за обучение, които се предлагат?</w:t>
            </w:r>
          </w:p>
          <w:p w:rsidRPr="0086195D" w:rsidR="002035E3" w:rsidP="00500932" w:rsidRDefault="002035E3" w14:paraId="5E9CBF49"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Кой предлага тези образователни програми (висши учебни заведения, доставчици на професионално образование и обучение, частни организации)?</w:t>
            </w:r>
          </w:p>
          <w:p w:rsidRPr="0086195D" w:rsidR="002035E3" w:rsidP="00500932" w:rsidRDefault="002035E3" w14:paraId="3E633B4C"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Има ли конкретни пропуски или области, които липсват в настоящите образователни програми?</w:t>
            </w:r>
          </w:p>
          <w:p w:rsidRPr="0086195D" w:rsidR="002035E3" w:rsidP="00500932" w:rsidRDefault="002035E3" w14:paraId="7FE69C09"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Доколко тези програми отговарят на нуждите и очакванията на индустрията?</w:t>
            </w:r>
          </w:p>
          <w:p w:rsidRPr="0086195D" w:rsidR="002035E3" w:rsidP="00500932" w:rsidRDefault="002035E3" w14:paraId="4CFD05C5"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 оценявате необходимостта от интегриране на нови теми, свързани с цифровата индустриална симбиоза, в съществуващите образователни програми?</w:t>
            </w:r>
          </w:p>
          <w:p w:rsidRPr="0086195D" w:rsidR="002035E3" w:rsidP="00500932" w:rsidRDefault="002035E3" w14:paraId="21D34430"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Кои от подтемите считате за най-важни за развитието на компетенции в областта на цифровата индустриална симбиоза?</w:t>
            </w:r>
          </w:p>
          <w:p w:rsidRPr="0086195D" w:rsidR="002035E3" w:rsidP="00500932" w:rsidRDefault="002035E3" w14:paraId="40EBB550" w14:textId="77777777">
            <w:pPr>
              <w:numPr>
                <w:ilvl w:val="0"/>
                <w:numId w:val="34"/>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 xml:space="preserve">Пазари за търговия с промишлени отпадъци и странични продукти; </w:t>
            </w:r>
          </w:p>
          <w:p w:rsidRPr="0086195D" w:rsidR="002035E3" w:rsidP="00500932" w:rsidRDefault="002035E3" w14:paraId="2D9789AB" w14:textId="77777777">
            <w:pPr>
              <w:numPr>
                <w:ilvl w:val="0"/>
                <w:numId w:val="34"/>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 xml:space="preserve">Изкуствен интелект и машинно обучение за прогнозиране на потоците от материали и оптимизиране на веригата/процеса на доставки;  </w:t>
            </w:r>
          </w:p>
          <w:p w:rsidRPr="0086195D" w:rsidR="002035E3" w:rsidP="00500932" w:rsidRDefault="002035E3" w14:paraId="2989232A" w14:textId="77777777">
            <w:pPr>
              <w:numPr>
                <w:ilvl w:val="0"/>
                <w:numId w:val="34"/>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 xml:space="preserve">Блокчейн технологии за създаване на прозрачни и сигурни системи за проследяване и сертифициране на материални и енергийни потоци; </w:t>
            </w:r>
          </w:p>
          <w:p w:rsidRPr="0086195D" w:rsidR="002035E3" w:rsidP="00500932" w:rsidRDefault="002035E3" w14:paraId="0D16C506" w14:textId="77777777">
            <w:pPr>
              <w:numPr>
                <w:ilvl w:val="0"/>
                <w:numId w:val="34"/>
              </w:numPr>
              <w:spacing w:after="0" w:line="240" w:lineRule="auto"/>
              <w:ind w:left="306" w:hanging="284"/>
              <w:rPr>
                <w:rFonts w:eastAsia="Times New Roman" w:cs="Times New Roman"/>
                <w:sz w:val="18"/>
                <w:szCs w:val="18"/>
                <w:lang w:val="bg-BG"/>
              </w:rPr>
            </w:pPr>
            <w:proofErr w:type="spellStart"/>
            <w:r w:rsidRPr="0086195D">
              <w:rPr>
                <w:rFonts w:eastAsia="Times New Roman" w:cs="Times New Roman"/>
                <w:sz w:val="18"/>
                <w:szCs w:val="18"/>
                <w:lang w:val="bg-BG"/>
              </w:rPr>
              <w:t>Симбиотични</w:t>
            </w:r>
            <w:proofErr w:type="spellEnd"/>
            <w:r w:rsidRPr="0086195D">
              <w:rPr>
                <w:rFonts w:eastAsia="Times New Roman" w:cs="Times New Roman"/>
                <w:sz w:val="18"/>
                <w:szCs w:val="18"/>
                <w:lang w:val="bg-BG"/>
              </w:rPr>
              <w:t xml:space="preserve"> технологии и модели за енергийна ефективност/управление; </w:t>
            </w:r>
          </w:p>
          <w:p w:rsidRPr="0086195D" w:rsidR="002035E3" w:rsidP="00500932" w:rsidRDefault="002035E3" w14:paraId="3D912496" w14:textId="77777777">
            <w:pPr>
              <w:numPr>
                <w:ilvl w:val="0"/>
                <w:numId w:val="34"/>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 xml:space="preserve">Принципи на оценка на жизнения цикъл за оценка на екологичните ползи и недостатъци от споделянето на ресурси; </w:t>
            </w:r>
          </w:p>
          <w:p w:rsidRPr="0086195D" w:rsidR="002035E3" w:rsidP="00500932" w:rsidRDefault="002035E3" w14:paraId="04356B2F" w14:textId="77777777">
            <w:pPr>
              <w:numPr>
                <w:ilvl w:val="0"/>
                <w:numId w:val="34"/>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 xml:space="preserve">Системи за управление на околната среда; </w:t>
            </w:r>
          </w:p>
          <w:p w:rsidRPr="0086195D" w:rsidR="002035E3" w:rsidP="00500932" w:rsidRDefault="002035E3" w14:paraId="105D91A4" w14:textId="77777777">
            <w:pPr>
              <w:numPr>
                <w:ilvl w:val="0"/>
                <w:numId w:val="34"/>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Човешки аспекти, свързани с индустриалната симбиоза;</w:t>
            </w:r>
          </w:p>
          <w:p w:rsidRPr="0086195D" w:rsidR="002035E3" w:rsidP="00205FF5" w:rsidRDefault="002035E3" w14:paraId="70A8F074" w14:textId="77777777">
            <w:pPr>
              <w:ind w:left="306" w:hanging="284"/>
              <w:rPr>
                <w:rFonts w:eastAsia="Times New Roman" w:cs="Times New Roman"/>
                <w:sz w:val="18"/>
                <w:szCs w:val="18"/>
                <w:lang w:val="bg-BG"/>
              </w:rPr>
            </w:pPr>
          </w:p>
          <w:p w:rsidRPr="0086195D" w:rsidR="002035E3" w:rsidP="00777B53" w:rsidRDefault="002035E3" w14:paraId="35E8A744" w14:textId="740952EE">
            <w:pPr>
              <w:ind w:left="306" w:hanging="284"/>
              <w:rPr>
                <w:rFonts w:eastAsia="Times New Roman" w:cs="Times New Roman"/>
                <w:sz w:val="18"/>
                <w:szCs w:val="18"/>
                <w:lang w:val="bg-BG"/>
              </w:rPr>
            </w:pPr>
            <w:r w:rsidRPr="0086195D">
              <w:rPr>
                <w:rFonts w:eastAsia="Times New Roman" w:cs="Times New Roman"/>
                <w:sz w:val="18"/>
                <w:szCs w:val="18"/>
                <w:lang w:val="bg-BG"/>
              </w:rPr>
              <w:t>2. Иновативни технологии и методи:</w:t>
            </w:r>
          </w:p>
          <w:p w:rsidRPr="0086195D" w:rsidR="002035E3" w:rsidP="00500932" w:rsidRDefault="002035E3" w14:paraId="3965A5E2"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Какви приложения виждате за пазарите за търговия с промишлени отпадъци и странични продукти?</w:t>
            </w:r>
          </w:p>
          <w:p w:rsidRPr="0086195D" w:rsidR="002035E3" w:rsidP="00500932" w:rsidRDefault="002035E3" w14:paraId="0B99A233"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 xml:space="preserve">Как изкуственият интелект и машинно обучение могат да помогнат за оптимизиране на потоците от материали и процеси? Ако е необходимо, дайте пример за изкуствен интелект и машинно обучение. </w:t>
            </w:r>
          </w:p>
          <w:p w:rsidRPr="0086195D" w:rsidR="002035E3" w:rsidP="00500932" w:rsidRDefault="002035E3" w14:paraId="1FF042DD"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Какви са предизвикателствата и ползите от внедряването на блокчейн технологията в системи за проследяване и сертифициране на материални и енергийни потоци? Ако е необходимо, обяснете какво е блокчейн.</w:t>
            </w:r>
          </w:p>
          <w:p w:rsidRPr="0086195D" w:rsidR="002035E3" w:rsidP="00205FF5" w:rsidRDefault="002035E3" w14:paraId="5F41E4EF" w14:textId="77777777">
            <w:pPr>
              <w:ind w:left="306" w:hanging="284"/>
              <w:rPr>
                <w:rFonts w:eastAsia="Times New Roman" w:cs="Times New Roman"/>
                <w:sz w:val="18"/>
                <w:szCs w:val="18"/>
                <w:lang w:val="bg-BG"/>
              </w:rPr>
            </w:pPr>
          </w:p>
          <w:p w:rsidRPr="0086195D" w:rsidR="002035E3" w:rsidP="00777B53" w:rsidRDefault="002035E3" w14:paraId="45D47B3E" w14:textId="7954F830">
            <w:pPr>
              <w:ind w:left="306" w:hanging="284"/>
              <w:rPr>
                <w:rFonts w:eastAsia="Times New Roman" w:cs="Times New Roman"/>
                <w:sz w:val="18"/>
                <w:szCs w:val="18"/>
                <w:lang w:val="bg-BG"/>
              </w:rPr>
            </w:pPr>
            <w:r w:rsidRPr="0086195D">
              <w:rPr>
                <w:rFonts w:eastAsia="Times New Roman" w:cs="Times New Roman"/>
                <w:sz w:val="18"/>
                <w:szCs w:val="18"/>
                <w:lang w:val="bg-BG"/>
              </w:rPr>
              <w:t>3. Енергийна ефективност и управление:</w:t>
            </w:r>
          </w:p>
          <w:p w:rsidRPr="0086195D" w:rsidR="002035E3" w:rsidP="00500932" w:rsidRDefault="002035E3" w14:paraId="0388D29E"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 xml:space="preserve">Кои технологии и модели за енергийна ефективност считате за ключови за развитието на цифровата индустриална симбиоза? </w:t>
            </w:r>
          </w:p>
          <w:p w:rsidRPr="0086195D" w:rsidR="002035E3" w:rsidP="00205FF5" w:rsidRDefault="002035E3" w14:paraId="3304A9C0" w14:textId="77777777">
            <w:pPr>
              <w:ind w:left="306" w:hanging="284"/>
              <w:rPr>
                <w:rFonts w:eastAsia="Times New Roman" w:cs="Times New Roman"/>
                <w:sz w:val="18"/>
                <w:szCs w:val="18"/>
                <w:lang w:val="bg-BG"/>
              </w:rPr>
            </w:pPr>
          </w:p>
          <w:p w:rsidRPr="0086195D" w:rsidR="002035E3" w:rsidP="00777B53" w:rsidRDefault="002035E3" w14:paraId="3DA5E264" w14:textId="4BC2321D">
            <w:pPr>
              <w:ind w:left="306" w:hanging="284"/>
              <w:rPr>
                <w:rFonts w:eastAsia="Times New Roman" w:cs="Times New Roman"/>
                <w:sz w:val="18"/>
                <w:szCs w:val="18"/>
                <w:lang w:val="bg-BG"/>
              </w:rPr>
            </w:pPr>
            <w:r w:rsidRPr="0086195D">
              <w:rPr>
                <w:rFonts w:eastAsia="Times New Roman" w:cs="Times New Roman"/>
                <w:sz w:val="18"/>
                <w:szCs w:val="18"/>
                <w:lang w:val="bg-BG"/>
              </w:rPr>
              <w:t xml:space="preserve">4. Ролята на оценката на жизнения цикъл в цифровата индустриална симбиоза: Ако е необходимо, обяснете значението на LCA. </w:t>
            </w:r>
          </w:p>
          <w:p w:rsidRPr="0086195D" w:rsidR="002035E3" w:rsidP="00500932" w:rsidRDefault="002035E3" w14:paraId="1FEADEF0"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 принципите на оценката на жизнения цикъл допринасят за разбирането на екологичните предимства и недостатъци на споделянето на ресурси в контекста на цифровата индустриална симбиоза?</w:t>
            </w:r>
          </w:p>
          <w:p w:rsidRPr="0086195D" w:rsidR="002035E3" w:rsidP="00205FF5" w:rsidRDefault="002035E3" w14:paraId="1077510B" w14:textId="77777777">
            <w:pPr>
              <w:ind w:left="306" w:hanging="284"/>
              <w:rPr>
                <w:rFonts w:eastAsia="Times New Roman" w:cs="Times New Roman"/>
                <w:sz w:val="18"/>
                <w:szCs w:val="18"/>
                <w:lang w:val="bg-BG"/>
              </w:rPr>
            </w:pPr>
          </w:p>
          <w:p w:rsidRPr="0086195D" w:rsidR="002035E3" w:rsidP="00205FF5" w:rsidRDefault="002035E3" w14:paraId="4C6CBAC8" w14:textId="77777777">
            <w:pPr>
              <w:ind w:left="306" w:hanging="284"/>
              <w:rPr>
                <w:rFonts w:eastAsia="Times New Roman" w:cs="Times New Roman"/>
                <w:sz w:val="18"/>
                <w:szCs w:val="18"/>
                <w:lang w:val="bg-BG"/>
              </w:rPr>
            </w:pPr>
            <w:r w:rsidRPr="0086195D">
              <w:rPr>
                <w:rFonts w:eastAsia="Times New Roman" w:cs="Times New Roman"/>
                <w:sz w:val="18"/>
                <w:szCs w:val="18"/>
                <w:lang w:val="bg-BG"/>
              </w:rPr>
              <w:t>5. Нужди от обучение на мениджъра на ЦИС:</w:t>
            </w:r>
          </w:p>
          <w:p w:rsidRPr="0086195D" w:rsidR="002035E3" w:rsidP="00500932" w:rsidRDefault="002035E3" w14:paraId="024675CF"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Какви конкретни човешки аспекти трябва да се вземат предвид при прилагането на ЦИС практики?</w:t>
            </w:r>
          </w:p>
          <w:p w:rsidRPr="0086195D" w:rsidR="002035E3" w:rsidP="00500932" w:rsidRDefault="002035E3" w14:paraId="64222FEF"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Какви основни квалификации трябва да притежава професионалистът, отговорен за улесняването и управлението на ИС и КИ в дадена организация? Моля, посочете знания, умения и социални компетенции.</w:t>
            </w:r>
          </w:p>
          <w:p w:rsidRPr="0086195D" w:rsidR="002035E3" w:rsidP="00500932" w:rsidRDefault="002035E3" w14:paraId="0E95C456"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Кои са най-важните (попитайте за йерархия на важността)?</w:t>
            </w:r>
          </w:p>
          <w:p w:rsidRPr="0086195D" w:rsidR="002035E3" w:rsidP="00500932" w:rsidRDefault="002035E3" w14:paraId="2299DFED"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Кои области на знания и умения считате за най-важни за обучение?</w:t>
            </w:r>
          </w:p>
          <w:p w:rsidRPr="0086195D" w:rsidR="002035E3" w:rsidP="00500932" w:rsidRDefault="002035E3" w14:paraId="043041EC"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 програмата за обучение може да помогне за преодоляване на технологичните и организационните бариери?</w:t>
            </w:r>
          </w:p>
          <w:p w:rsidRPr="0086195D" w:rsidR="002035E3" w:rsidP="00500932" w:rsidRDefault="002035E3" w14:paraId="4A5D9E66"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Какви са вашите очаквания по отношение на практическото приложение на знанията, придобити по време на обучението?</w:t>
            </w:r>
          </w:p>
          <w:p w:rsidRPr="0086195D" w:rsidR="002035E3" w:rsidP="00500932" w:rsidRDefault="002035E3" w14:paraId="04929A95"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Можете ли да опишете съществуващите квалификации и компетенции сред жените, които понастоящем работят в сектора на кръговата икономика?</w:t>
            </w:r>
          </w:p>
          <w:p w:rsidRPr="0086195D" w:rsidR="002035E3" w:rsidP="00500932" w:rsidRDefault="002035E3" w14:paraId="0740EC59"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Какви конкретни нужди от обучение могат да бъдат идентифицирани сред жените, които работят или желаят да работят като професионалисти, отговорни за улесняване и управление на ИО и КИ в дадена организация?</w:t>
            </w:r>
          </w:p>
          <w:p w:rsidRPr="0086195D" w:rsidR="002035E3" w:rsidP="00500932" w:rsidRDefault="002035E3" w14:paraId="60B7B7DF"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Има ли известни дефицити в уменията, които понастоящем оказват влияние върху ефективността на жените в такива роли?</w:t>
            </w:r>
          </w:p>
          <w:p w:rsidRPr="0086195D" w:rsidR="002035E3" w:rsidP="00500932" w:rsidRDefault="002035E3" w14:paraId="0315BFEE"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 системите за обучение и подкрепа могат да се адаптират по-добре към предпочитанията на жените за учене и нуждите им за кариерно развитие в тази област, особено в ръководни роли?</w:t>
            </w:r>
          </w:p>
          <w:p w:rsidRPr="0086195D" w:rsidR="002035E3" w:rsidP="00500932" w:rsidRDefault="002035E3" w14:paraId="7470BFBC"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 учебната програма може да насърчи равенството между половете и разнообразието в работната сила на ЦИС?</w:t>
            </w:r>
          </w:p>
          <w:p w:rsidRPr="0086195D" w:rsidR="002035E3" w:rsidP="00500932" w:rsidRDefault="002035E3" w14:paraId="24788AEF" w14:textId="77777777">
            <w:pPr>
              <w:numPr>
                <w:ilvl w:val="0"/>
                <w:numId w:val="31"/>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Какви са очакваните бъдещи умения, необходими за ефективно изпълнение на такива роли?</w:t>
            </w:r>
          </w:p>
        </w:tc>
      </w:tr>
      <w:tr w:rsidRPr="0086195D" w:rsidR="002035E3" w:rsidTr="00205FF5" w14:paraId="69739855" w14:textId="77777777">
        <w:tc>
          <w:tcPr>
            <w:tcW w:w="761" w:type="dxa"/>
          </w:tcPr>
          <w:p w:rsidRPr="0086195D" w:rsidR="002035E3" w:rsidP="00205FF5" w:rsidRDefault="002035E3" w14:paraId="479CD536" w14:textId="77777777">
            <w:pPr>
              <w:rPr>
                <w:rFonts w:eastAsia="Times New Roman" w:cs="Times New Roman"/>
                <w:sz w:val="18"/>
                <w:szCs w:val="18"/>
                <w:lang w:val="bg-BG"/>
              </w:rPr>
            </w:pPr>
            <w:r w:rsidRPr="0086195D">
              <w:rPr>
                <w:rFonts w:eastAsia="Times New Roman" w:cs="Times New Roman"/>
                <w:sz w:val="18"/>
                <w:szCs w:val="18"/>
                <w:lang w:val="bg-BG"/>
              </w:rPr>
              <w:t>9.</w:t>
            </w:r>
          </w:p>
        </w:tc>
        <w:tc>
          <w:tcPr>
            <w:tcW w:w="1916" w:type="dxa"/>
          </w:tcPr>
          <w:p w:rsidRPr="0086195D" w:rsidR="002035E3" w:rsidP="00205FF5" w:rsidRDefault="002035E3" w14:paraId="66AC530E" w14:textId="77777777">
            <w:pPr>
              <w:rPr>
                <w:rFonts w:eastAsia="Times New Roman" w:cs="Times New Roman"/>
                <w:sz w:val="18"/>
                <w:szCs w:val="18"/>
                <w:lang w:val="bg-BG"/>
              </w:rPr>
            </w:pPr>
            <w:r w:rsidRPr="0086195D">
              <w:rPr>
                <w:rFonts w:eastAsia="Times New Roman" w:cs="Times New Roman"/>
                <w:sz w:val="18"/>
                <w:szCs w:val="18"/>
                <w:lang w:val="bg-BG"/>
              </w:rPr>
              <w:t>Сътрудничество и интеграция</w:t>
            </w:r>
          </w:p>
          <w:p w:rsidRPr="0086195D" w:rsidR="002035E3" w:rsidP="00205FF5" w:rsidRDefault="002035E3" w14:paraId="7BFB2323" w14:textId="77777777">
            <w:pPr>
              <w:rPr>
                <w:rFonts w:eastAsia="Times New Roman" w:cs="Times New Roman"/>
                <w:sz w:val="18"/>
                <w:szCs w:val="18"/>
                <w:lang w:val="bg-BG"/>
              </w:rPr>
            </w:pPr>
          </w:p>
        </w:tc>
        <w:tc>
          <w:tcPr>
            <w:tcW w:w="6390" w:type="dxa"/>
          </w:tcPr>
          <w:p w:rsidRPr="0086195D" w:rsidR="002035E3" w:rsidP="00500932" w:rsidRDefault="002035E3" w14:paraId="6C7FFADC" w14:textId="77777777">
            <w:pPr>
              <w:numPr>
                <w:ilvl w:val="0"/>
                <w:numId w:val="33"/>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Какви възможности виждате за сътрудничество между университети, компании и други заинтересовани страни в инициативи, свързани с цифровата индустриална симбиоза?</w:t>
            </w:r>
          </w:p>
          <w:p w:rsidRPr="0086195D" w:rsidR="002035E3" w:rsidP="00500932" w:rsidRDefault="002035E3" w14:paraId="04C7C196" w14:textId="77777777">
            <w:pPr>
              <w:numPr>
                <w:ilvl w:val="0"/>
                <w:numId w:val="33"/>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 xml:space="preserve">Как такива инициативи могат да насърчат интеграцията на различни </w:t>
            </w:r>
            <w:proofErr w:type="spellStart"/>
            <w:r w:rsidRPr="0086195D">
              <w:rPr>
                <w:rFonts w:eastAsia="Times New Roman" w:cs="Times New Roman"/>
                <w:sz w:val="18"/>
                <w:szCs w:val="18"/>
                <w:lang w:val="bg-BG"/>
              </w:rPr>
              <w:t>ЦИСциплини</w:t>
            </w:r>
            <w:proofErr w:type="spellEnd"/>
            <w:r w:rsidRPr="0086195D">
              <w:rPr>
                <w:rFonts w:eastAsia="Times New Roman" w:cs="Times New Roman"/>
                <w:sz w:val="18"/>
                <w:szCs w:val="18"/>
                <w:lang w:val="bg-BG"/>
              </w:rPr>
              <w:t xml:space="preserve"> и специализации в контекста на цифровата индустриална симбиоза?</w:t>
            </w:r>
          </w:p>
          <w:p w:rsidRPr="0086195D" w:rsidR="002035E3" w:rsidP="00500932" w:rsidRDefault="002035E3" w14:paraId="7E5A4E1D" w14:textId="77777777">
            <w:pPr>
              <w:numPr>
                <w:ilvl w:val="0"/>
                <w:numId w:val="33"/>
              </w:numPr>
              <w:spacing w:after="0" w:line="240" w:lineRule="auto"/>
              <w:ind w:left="306" w:hanging="284"/>
              <w:rPr>
                <w:rFonts w:eastAsia="Times New Roman" w:cs="Times New Roman"/>
                <w:sz w:val="18"/>
                <w:szCs w:val="18"/>
                <w:lang w:val="bg-BG"/>
              </w:rPr>
            </w:pPr>
            <w:r w:rsidRPr="0086195D">
              <w:rPr>
                <w:rFonts w:eastAsia="Times New Roman" w:cs="Times New Roman"/>
                <w:sz w:val="18"/>
                <w:szCs w:val="18"/>
                <w:lang w:val="bg-BG"/>
              </w:rPr>
              <w:t>Какви са според Вас дългосрочните ползи от прилагането на структурирани образователни и ориентирани към индустрията инициативи за цифрова индустриална симбиоза?</w:t>
            </w:r>
          </w:p>
        </w:tc>
      </w:tr>
    </w:tbl>
    <w:p w:rsidRPr="0086195D" w:rsidR="002035E3" w:rsidP="002035E3" w:rsidRDefault="002035E3" w14:paraId="12A7E101" w14:textId="12578CE6">
      <w:pPr>
        <w:spacing w:line="240" w:lineRule="auto"/>
        <w:jc w:val="both"/>
        <w:rPr>
          <w:rFonts w:eastAsia="Times New Roman" w:cs="Times New Roman"/>
          <w:sz w:val="24"/>
          <w:szCs w:val="24"/>
          <w:lang w:val="bg-BG"/>
        </w:rPr>
      </w:pPr>
      <w:r w:rsidRPr="0086195D">
        <w:rPr>
          <w:rFonts w:eastAsia="Times New Roman" w:cs="Times New Roman"/>
          <w:sz w:val="24"/>
          <w:szCs w:val="24"/>
          <w:lang w:val="bg-BG"/>
        </w:rPr>
        <w:br/>
      </w:r>
      <w:r w:rsidRPr="0086195D">
        <w:rPr>
          <w:rFonts w:eastAsia="Times New Roman" w:cs="Times New Roman"/>
          <w:sz w:val="24"/>
          <w:szCs w:val="24"/>
          <w:lang w:val="bg-BG"/>
        </w:rPr>
        <w:t>Целта на интервютата беше да се получи по-задълбочено разбиране за ЦИС и да се идентифицират ключови теми, които биха могли да бъдат разработени в по-</w:t>
      </w:r>
      <w:proofErr w:type="spellStart"/>
      <w:r w:rsidRPr="0086195D" w:rsidR="00615B51">
        <w:rPr>
          <w:rFonts w:eastAsia="Times New Roman" w:cs="Times New Roman"/>
          <w:sz w:val="24"/>
          <w:szCs w:val="24"/>
          <w:lang w:val="bg-BG"/>
        </w:rPr>
        <w:t>нататъчни</w:t>
      </w:r>
      <w:proofErr w:type="spellEnd"/>
      <w:r w:rsidRPr="0086195D">
        <w:rPr>
          <w:rFonts w:eastAsia="Times New Roman" w:cs="Times New Roman"/>
          <w:sz w:val="24"/>
          <w:szCs w:val="24"/>
          <w:lang w:val="bg-BG"/>
        </w:rPr>
        <w:t xml:space="preserve"> етапи на изследването. Продължителност на едно интервю: максимум 90 минути (в зависимост от знанията, опита и ангажираността на респондентите). Формата на интервюто зависеше от избора и наличността на респондента (онлайн/по телефона/лично). </w:t>
      </w:r>
    </w:p>
    <w:p w:rsidRPr="0086195D" w:rsidR="002035E3" w:rsidP="002035E3" w:rsidRDefault="002035E3" w14:paraId="4D6F9AF6" w14:textId="22C6AD3A">
      <w:pPr>
        <w:spacing w:line="240" w:lineRule="auto"/>
        <w:jc w:val="both"/>
        <w:rPr>
          <w:rFonts w:eastAsia="Times New Roman" w:cs="Times New Roman"/>
          <w:sz w:val="24"/>
          <w:szCs w:val="24"/>
          <w:lang w:val="bg-BG"/>
        </w:rPr>
      </w:pPr>
      <w:r w:rsidRPr="0086195D">
        <w:rPr>
          <w:rFonts w:eastAsia="Times New Roman" w:cs="Times New Roman"/>
          <w:sz w:val="24"/>
          <w:szCs w:val="24"/>
          <w:lang w:val="bg-BG"/>
        </w:rPr>
        <w:t xml:space="preserve">За да се допълни </w:t>
      </w:r>
      <w:r w:rsidRPr="0086195D" w:rsidR="00615B51">
        <w:rPr>
          <w:rFonts w:eastAsia="Times New Roman" w:cs="Times New Roman"/>
          <w:sz w:val="24"/>
          <w:szCs w:val="24"/>
          <w:lang w:val="bg-BG"/>
        </w:rPr>
        <w:t>наученото</w:t>
      </w:r>
      <w:r w:rsidRPr="0086195D">
        <w:rPr>
          <w:rFonts w:eastAsia="Times New Roman" w:cs="Times New Roman"/>
          <w:sz w:val="24"/>
          <w:szCs w:val="24"/>
          <w:lang w:val="bg-BG"/>
        </w:rPr>
        <w:t xml:space="preserve">, събрано по време на интервютата, беше проведено онлайн проучване с помощта на </w:t>
      </w:r>
      <w:proofErr w:type="spellStart"/>
      <w:r w:rsidRPr="0086195D">
        <w:rPr>
          <w:rFonts w:eastAsia="Times New Roman" w:cs="Times New Roman"/>
          <w:sz w:val="24"/>
          <w:szCs w:val="24"/>
          <w:lang w:val="bg-BG"/>
        </w:rPr>
        <w:t>Google</w:t>
      </w:r>
      <w:proofErr w:type="spellEnd"/>
      <w:r w:rsidRPr="0086195D">
        <w:rPr>
          <w:rFonts w:eastAsia="Times New Roman" w:cs="Times New Roman"/>
          <w:sz w:val="24"/>
          <w:szCs w:val="24"/>
          <w:lang w:val="bg-BG"/>
        </w:rPr>
        <w:t xml:space="preserve"> </w:t>
      </w:r>
      <w:proofErr w:type="spellStart"/>
      <w:r w:rsidRPr="0086195D">
        <w:rPr>
          <w:rFonts w:eastAsia="Times New Roman" w:cs="Times New Roman"/>
          <w:sz w:val="24"/>
          <w:szCs w:val="24"/>
          <w:lang w:val="bg-BG"/>
        </w:rPr>
        <w:t>Forms</w:t>
      </w:r>
      <w:proofErr w:type="spellEnd"/>
      <w:r w:rsidRPr="0086195D">
        <w:rPr>
          <w:rFonts w:eastAsia="Times New Roman" w:cs="Times New Roman"/>
          <w:sz w:val="24"/>
          <w:szCs w:val="24"/>
          <w:lang w:val="bg-BG"/>
        </w:rPr>
        <w:t>, което позволи ефективно консолидиране на получените резултати.</w:t>
      </w:r>
    </w:p>
    <w:p w:rsidRPr="0086195D" w:rsidR="002035E3" w:rsidP="002035E3" w:rsidRDefault="002035E3" w14:paraId="4D98A0AA"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Изборът на респонденти беше многоканален и до голяма степен преднамерен. Използва се база данни с компании, подготвени за задълбочени интервюта, социални медии и индивидуални контакти на членове на проектния екип. На следващия етап беше използван методът „снежна топка“ и съществуващите участници в проучването бяха поканени да разширят групата на респондентите. За подпомагане на количественото проучване беше използвана и изследователска агенция. Онлайн проучванията бяха проведени между 15 април и 15 май 2025 г.</w:t>
      </w:r>
    </w:p>
    <w:p w:rsidRPr="0086195D" w:rsidR="002035E3" w:rsidP="002035E3" w:rsidRDefault="002035E3" w14:paraId="735876AB" w14:textId="5051EA7A">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Общо 187 компании участваха активно в това всеобхватно проучване, като всички те вече прилагаха различни практики в областта на </w:t>
      </w:r>
      <w:r w:rsidR="00897041">
        <w:rPr>
          <w:rFonts w:eastAsia="Times New Roman" w:cs="Times New Roman"/>
          <w:sz w:val="24"/>
          <w:szCs w:val="24"/>
          <w:lang w:val="bg-BG"/>
        </w:rPr>
        <w:t>индустриалната симбиоза</w:t>
      </w:r>
      <w:r w:rsidRPr="0086195D">
        <w:rPr>
          <w:rFonts w:eastAsia="Times New Roman" w:cs="Times New Roman"/>
          <w:sz w:val="24"/>
          <w:szCs w:val="24"/>
          <w:lang w:val="bg-BG"/>
        </w:rPr>
        <w:t xml:space="preserve">. Тези </w:t>
      </w:r>
      <w:r w:rsidRPr="0086195D">
        <w:rPr>
          <w:rFonts w:eastAsia="Times New Roman" w:cs="Times New Roman"/>
          <w:sz w:val="24"/>
          <w:szCs w:val="24"/>
          <w:lang w:val="bg-BG"/>
        </w:rPr>
        <w:t xml:space="preserve">компании бяха разпределени географски в девет различни европейски държави, което даде широка и задълбочена представа за европейския индустриален пейзаж. Разпределението на участието по държави (представено в азбучен ред) е както следва: </w:t>
      </w:r>
      <w:sdt>
        <w:sdtPr>
          <w:rPr>
            <w:lang w:val="bg-BG"/>
          </w:rPr>
          <w:tag w:val="goog_rdk_0"/>
          <w:id w:val="1123448534"/>
        </w:sdtPr>
        <w:sdtEndPr/>
        <w:sdtContent/>
      </w:sdt>
      <w:r w:rsidRPr="0086195D">
        <w:rPr>
          <w:rFonts w:eastAsia="Times New Roman" w:cs="Times New Roman"/>
          <w:sz w:val="24"/>
          <w:szCs w:val="24"/>
          <w:lang w:val="bg-BG"/>
        </w:rPr>
        <w:t xml:space="preserve">Австрия (11 респонденти), България (15), Чешка република (11), Дания (25), Гърция (15), Нидерландия (10), Норвегия (14), Полша (79) и Словения (7). </w:t>
      </w:r>
    </w:p>
    <w:p w:rsidRPr="0086195D" w:rsidR="002035E3" w:rsidP="002035E3" w:rsidRDefault="002035E3" w14:paraId="23CD60F4" w14:textId="6624E43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Данните, на които се основава този анализ, бяха събрани чрез структуриран инструмент за проучване, състоящ се от 56 различни въпроса. Тези въпроси бяха разработени така, че да обхванат широк спектър от информация, свързана с индустриалната симбиоза, варираща от фундаментални оперативни аспекти и структури за сътрудничество до субективни възприятия за ползите, динамиката на доверието и вътрешната организационна интеграция. Използваните различни формати на въпросите са както следва: бинарни въпроси (да/не), въпроси по 5-степенна скала на </w:t>
      </w:r>
      <w:proofErr w:type="spellStart"/>
      <w:r w:rsidRPr="0086195D">
        <w:rPr>
          <w:rFonts w:eastAsia="Times New Roman" w:cs="Times New Roman"/>
          <w:sz w:val="24"/>
          <w:szCs w:val="24"/>
          <w:lang w:val="bg-BG"/>
        </w:rPr>
        <w:t>Ликерт</w:t>
      </w:r>
      <w:proofErr w:type="spellEnd"/>
      <w:r w:rsidRPr="0086195D">
        <w:rPr>
          <w:rFonts w:eastAsia="Times New Roman" w:cs="Times New Roman"/>
          <w:sz w:val="24"/>
          <w:szCs w:val="24"/>
          <w:lang w:val="bg-BG"/>
        </w:rPr>
        <w:t xml:space="preserve">, </w:t>
      </w:r>
      <w:proofErr w:type="spellStart"/>
      <w:r w:rsidRPr="0086195D">
        <w:rPr>
          <w:rFonts w:eastAsia="Times New Roman" w:cs="Times New Roman"/>
          <w:sz w:val="24"/>
          <w:szCs w:val="24"/>
          <w:lang w:val="bg-BG"/>
        </w:rPr>
        <w:t>катего</w:t>
      </w:r>
      <w:r w:rsidRPr="0086195D" w:rsidR="00615B51">
        <w:rPr>
          <w:rFonts w:eastAsia="Times New Roman" w:cs="Times New Roman"/>
          <w:sz w:val="24"/>
          <w:szCs w:val="24"/>
          <w:lang w:val="bg-BG"/>
        </w:rPr>
        <w:t>риални</w:t>
      </w:r>
      <w:proofErr w:type="spellEnd"/>
      <w:r w:rsidRPr="0086195D">
        <w:rPr>
          <w:rFonts w:eastAsia="Times New Roman" w:cs="Times New Roman"/>
          <w:sz w:val="24"/>
          <w:szCs w:val="24"/>
          <w:lang w:val="bg-BG"/>
        </w:rPr>
        <w:t xml:space="preserve"> и отворени въпроси и числови данни. </w:t>
      </w:r>
    </w:p>
    <w:p w:rsidRPr="0086195D" w:rsidR="002035E3" w:rsidP="002035E3" w:rsidRDefault="002035E3" w14:paraId="190D3A99" w14:textId="2AAFC14E">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Аналитичната основа на този доклад се базира на описателна статистика, която служи за изчерпателно обобщаване на основните характеристики на набора от данни. Освен простото сумиране, това включва изчисляване и интерпретиране на средни стойности, медиани и стандартни отклонения, за да се изразят централните тенденции и </w:t>
      </w:r>
      <w:r w:rsidRPr="0086195D" w:rsidR="00615B51">
        <w:rPr>
          <w:rFonts w:eastAsia="Times New Roman" w:cs="Times New Roman"/>
          <w:sz w:val="24"/>
          <w:szCs w:val="24"/>
          <w:lang w:val="bg-BG"/>
        </w:rPr>
        <w:t>отклонения</w:t>
      </w:r>
      <w:r w:rsidRPr="0086195D">
        <w:rPr>
          <w:rFonts w:eastAsia="Times New Roman" w:cs="Times New Roman"/>
          <w:sz w:val="24"/>
          <w:szCs w:val="24"/>
          <w:lang w:val="bg-BG"/>
        </w:rPr>
        <w:t>.</w:t>
      </w:r>
    </w:p>
    <w:p w:rsidRPr="0086195D" w:rsidR="002035E3" w:rsidP="002035E3" w:rsidRDefault="002035E3" w14:paraId="2B8DBDC6" w14:textId="1FC2E156">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Освен това, за да се проучат потенциалните взаимоотношения и основната динамика в събраните данни, беше систематично извършен корелационен анализ. По-конкретно, бяха изчислени корелационните коефициенти на Пиърсън (r). Корелацията на Пиърсън е параметрична статистическа мярка, която количествено изразява силата и посоката на линейната връзка между две непрекъснати променливи. Нейните стойности варират от -1 (показващо перфектна обратна линейна връзка) до +1 (показващо перфектна пряка линейна връзка), като 0 означава липса на линейна корелация. За случаи, включващи една бинарна променлива и една непрекъсната/</w:t>
      </w:r>
      <w:proofErr w:type="spellStart"/>
      <w:r w:rsidRPr="0086195D">
        <w:rPr>
          <w:rFonts w:eastAsia="Times New Roman" w:cs="Times New Roman"/>
          <w:sz w:val="24"/>
          <w:szCs w:val="24"/>
          <w:lang w:val="bg-BG"/>
        </w:rPr>
        <w:t>Ликерт</w:t>
      </w:r>
      <w:proofErr w:type="spellEnd"/>
      <w:r w:rsidRPr="0086195D">
        <w:rPr>
          <w:rFonts w:eastAsia="Times New Roman" w:cs="Times New Roman"/>
          <w:sz w:val="24"/>
          <w:szCs w:val="24"/>
          <w:lang w:val="bg-BG"/>
        </w:rPr>
        <w:t xml:space="preserve">-скала променлива, коефициентът на Пиърсън ефективно функционира като точкова </w:t>
      </w:r>
      <w:proofErr w:type="spellStart"/>
      <w:r w:rsidRPr="0086195D">
        <w:rPr>
          <w:rFonts w:eastAsia="Times New Roman" w:cs="Times New Roman"/>
          <w:sz w:val="24"/>
          <w:szCs w:val="24"/>
          <w:lang w:val="bg-BG"/>
        </w:rPr>
        <w:t>бисериална</w:t>
      </w:r>
      <w:proofErr w:type="spellEnd"/>
      <w:r w:rsidRPr="0086195D">
        <w:rPr>
          <w:rFonts w:eastAsia="Times New Roman" w:cs="Times New Roman"/>
          <w:sz w:val="24"/>
          <w:szCs w:val="24"/>
          <w:lang w:val="bg-BG"/>
        </w:rPr>
        <w:t xml:space="preserve"> корелация, предоставяйки мярка за асоциация между дихотомна променлива и непрекъсната променлива. Този строг аналитичен подход помага да се идентифицират кои конкретни фактори биха могли да бъдат значително повлияни или последователно свързани с успешното внедряване, възприеманите ползи и общата траектория на индустриалната симбиоза. За да се гарантира надеждността и практическата значимост на нашите констатации, в доклада са подчертани и подробно обсъдени само онези корелации, които са идентифицирани като статистически значими (с r-стойност по-малка от 0,05) и едновременно с това демонстрират поне умерена сила (абсолютна r-стойност на Пиърсън от 0,3 или по-висока). Този двоен критерий помага да се фокусира върху взаимоотношения, които е малко вероятно да се дължат на случайност и имат значими практически последствия.</w:t>
      </w:r>
    </w:p>
    <w:p w:rsidRPr="0086195D" w:rsidR="002035E3" w:rsidP="002035E3" w:rsidRDefault="002035E3" w14:paraId="77B625A0" w14:textId="6829B82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Третият вид първично проучване, използвано за анализ на феномена на индустриалната симбиоза, бяха фокус групи (FG</w:t>
      </w:r>
      <w:r w:rsidR="00777B53">
        <w:rPr>
          <w:rFonts w:eastAsia="Times New Roman" w:cs="Times New Roman"/>
          <w:sz w:val="24"/>
          <w:szCs w:val="24"/>
        </w:rPr>
        <w:t>IS</w:t>
      </w:r>
      <w:r w:rsidRPr="0086195D">
        <w:rPr>
          <w:rFonts w:eastAsia="Times New Roman" w:cs="Times New Roman"/>
          <w:sz w:val="24"/>
          <w:szCs w:val="24"/>
          <w:lang w:val="bg-BG"/>
        </w:rPr>
        <w:t>). Качествените фокус групи (FG</w:t>
      </w:r>
      <w:r w:rsidR="00777B53">
        <w:rPr>
          <w:rFonts w:eastAsia="Times New Roman" w:cs="Times New Roman"/>
          <w:sz w:val="24"/>
          <w:szCs w:val="24"/>
        </w:rPr>
        <w:t>IS</w:t>
      </w:r>
      <w:r w:rsidRPr="0086195D">
        <w:rPr>
          <w:rFonts w:eastAsia="Times New Roman" w:cs="Times New Roman"/>
          <w:sz w:val="24"/>
          <w:szCs w:val="24"/>
          <w:lang w:val="bg-BG"/>
        </w:rPr>
        <w:t xml:space="preserve">) </w:t>
      </w:r>
      <w:r w:rsidRPr="0086195D">
        <w:rPr>
          <w:rFonts w:eastAsia="Times New Roman" w:cs="Times New Roman"/>
          <w:sz w:val="24"/>
          <w:szCs w:val="24"/>
          <w:lang w:val="bg-BG"/>
        </w:rPr>
        <w:t>бяха проведени дистанционно с участието на представители на компании, работещи по модела на ИС (както жени, така и мъже).</w:t>
      </w:r>
    </w:p>
    <w:p w:rsidRPr="0086195D" w:rsidR="002035E3" w:rsidP="002035E3" w:rsidRDefault="002035E3" w14:paraId="21CE5D05"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Целта на проучването беше да се събере задълбочена информация за опита на микро-, малките и средните предприятия (МСП), които активно участват (или са в състояние да участват) в индустриалната симбиоза (ИС). Анализът обхвана бариерите, </w:t>
      </w:r>
      <w:proofErr w:type="spellStart"/>
      <w:r w:rsidRPr="0086195D">
        <w:rPr>
          <w:rFonts w:eastAsia="Times New Roman" w:cs="Times New Roman"/>
          <w:sz w:val="24"/>
          <w:szCs w:val="24"/>
          <w:lang w:val="bg-BG"/>
        </w:rPr>
        <w:t>мотиваторите</w:t>
      </w:r>
      <w:proofErr w:type="spellEnd"/>
      <w:r w:rsidRPr="0086195D">
        <w:rPr>
          <w:rFonts w:eastAsia="Times New Roman" w:cs="Times New Roman"/>
          <w:sz w:val="24"/>
          <w:szCs w:val="24"/>
          <w:lang w:val="bg-BG"/>
        </w:rPr>
        <w:t>, мениджърските компетенции, ролята на жените и образователните и цифрови нужди, свързани с ИС.</w:t>
      </w:r>
    </w:p>
    <w:p w:rsidRPr="0086195D" w:rsidR="002035E3" w:rsidP="002035E3" w:rsidRDefault="002035E3" w14:paraId="04D33FE5" w14:textId="7411ACF3">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Сценарият на груповото интервю (полу-структурирано) включваше, наред с друг</w:t>
      </w:r>
      <w:r w:rsidRPr="0086195D" w:rsidR="00A1274A">
        <w:rPr>
          <w:rFonts w:eastAsia="Times New Roman" w:cs="Times New Roman"/>
          <w:sz w:val="24"/>
          <w:szCs w:val="24"/>
          <w:lang w:val="bg-BG"/>
        </w:rPr>
        <w:t>и</w:t>
      </w:r>
      <w:r w:rsidRPr="0086195D">
        <w:rPr>
          <w:rFonts w:eastAsia="Times New Roman" w:cs="Times New Roman"/>
          <w:sz w:val="24"/>
          <w:szCs w:val="24"/>
          <w:lang w:val="bg-BG"/>
        </w:rPr>
        <w:t>, следните теми:</w:t>
      </w:r>
    </w:p>
    <w:p w:rsidRPr="0086195D" w:rsidR="002035E3" w:rsidP="00500932" w:rsidRDefault="002035E3" w14:paraId="3746D4B6" w14:textId="77777777">
      <w:pPr>
        <w:numPr>
          <w:ilvl w:val="0"/>
          <w:numId w:val="131"/>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знания и началото на внедряването на ИС,</w:t>
      </w:r>
    </w:p>
    <w:p w:rsidRPr="0086195D" w:rsidR="002035E3" w:rsidP="00500932" w:rsidRDefault="002035E3" w14:paraId="335B1D83" w14:textId="77777777">
      <w:pPr>
        <w:numPr>
          <w:ilvl w:val="0"/>
          <w:numId w:val="131"/>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ролята и компетенциите на мениджъра по ИС,</w:t>
      </w:r>
    </w:p>
    <w:p w:rsidRPr="0086195D" w:rsidR="002035E3" w:rsidP="00500932" w:rsidRDefault="002035E3" w14:paraId="49880ACC" w14:textId="77777777">
      <w:pPr>
        <w:numPr>
          <w:ilvl w:val="0"/>
          <w:numId w:val="131"/>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образователни нужди и оценка на модулите за обучение,</w:t>
      </w:r>
    </w:p>
    <w:p w:rsidRPr="0086195D" w:rsidR="002035E3" w:rsidP="00500932" w:rsidRDefault="002035E3" w14:paraId="031316A5" w14:textId="77777777">
      <w:pPr>
        <w:numPr>
          <w:ilvl w:val="0"/>
          <w:numId w:val="131"/>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участие на жените в ИС,</w:t>
      </w:r>
    </w:p>
    <w:p w:rsidRPr="0086195D" w:rsidR="002035E3" w:rsidP="00500932" w:rsidRDefault="002035E3" w14:paraId="0E5865F3" w14:textId="77777777">
      <w:pPr>
        <w:numPr>
          <w:ilvl w:val="0"/>
          <w:numId w:val="131"/>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цифровизация и автоматизация в ИС.</w:t>
      </w:r>
    </w:p>
    <w:p w:rsidRPr="0086195D" w:rsidR="002035E3" w:rsidP="002035E3" w:rsidRDefault="002035E3" w14:paraId="704BE2FC"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В интервюто бяха използвани задълбочени техники, насочени към идентифициране на конкретни идеи и практически примери за дейности.</w:t>
      </w:r>
    </w:p>
    <w:p w:rsidRPr="0086195D" w:rsidR="002035E3" w:rsidP="002035E3" w:rsidRDefault="002035E3" w14:paraId="2A4FC7DF"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Бяха проведени две FGI сесии с общо 16 представители на МСП, работещи в областта на ИС, разделени на жени (8) и мъже (8). Всяка FGI сесия продължи приблизително 120 минути. Дата на завършване: 10 и 15 юли 2025 г.</w:t>
      </w:r>
    </w:p>
    <w:p w:rsidRPr="0086195D" w:rsidR="002035E3" w:rsidP="002035E3" w:rsidRDefault="002035E3" w14:paraId="51B38642"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Качествен анализ според тематичен подход: идентифициране на повтарящи се модели, мнения, нагласи и бариери. Бяха идентифицирани ключови аналитични области: компетенции, образователни нужди, цифровизация, ролята на жените и бариери пред внедряването на ИС. Анализът беше практичен, фокусиран върху изготвянето на препоръки за разработването на програмата SymbioTech.</w:t>
      </w:r>
    </w:p>
    <w:p w:rsidRPr="0086195D" w:rsidR="002035E3" w:rsidP="002035E3" w:rsidRDefault="002035E3" w14:paraId="6F32806B" w14:textId="77777777">
      <w:pPr>
        <w:spacing w:after="0" w:line="278" w:lineRule="auto"/>
        <w:ind w:firstLine="357"/>
        <w:jc w:val="both"/>
        <w:rPr>
          <w:rFonts w:eastAsia="Times New Roman" w:cs="Times New Roman"/>
          <w:sz w:val="24"/>
          <w:szCs w:val="24"/>
          <w:lang w:val="bg-BG"/>
        </w:rPr>
      </w:pPr>
    </w:p>
    <w:p w:rsidRPr="0086195D" w:rsidR="002035E3" w:rsidP="002035E3" w:rsidRDefault="002035E3" w14:paraId="599740FA" w14:textId="65FB0638">
      <w:pPr>
        <w:pStyle w:val="Heading3"/>
        <w:rPr>
          <w:rFonts w:ascii="Times New Roman" w:hAnsi="Times New Roman" w:eastAsia="Times New Roman" w:cs="Times New Roman"/>
          <w:b/>
          <w:color w:val="000000"/>
          <w:sz w:val="28"/>
          <w:szCs w:val="28"/>
          <w:lang w:val="bg-BG"/>
        </w:rPr>
      </w:pPr>
      <w:bookmarkStart w:name="_Toc213626160" w:id="6"/>
      <w:r w:rsidRPr="0086195D">
        <w:rPr>
          <w:rFonts w:ascii="Times New Roman" w:hAnsi="Times New Roman" w:eastAsia="Times New Roman" w:cs="Times New Roman"/>
          <w:b/>
          <w:color w:val="000000"/>
          <w:sz w:val="28"/>
          <w:szCs w:val="28"/>
          <w:lang w:val="bg-BG"/>
        </w:rPr>
        <w:t>1.2. Резултати от качественото проучване</w:t>
      </w:r>
      <w:bookmarkEnd w:id="6"/>
    </w:p>
    <w:p w:rsidRPr="0086195D" w:rsidR="002035E3" w:rsidP="002035E3" w:rsidRDefault="002035E3" w14:paraId="39900F90" w14:textId="6A2A9192">
      <w:pPr>
        <w:pBdr>
          <w:top w:val="nil"/>
          <w:left w:val="nil"/>
          <w:bottom w:val="nil"/>
          <w:right w:val="nil"/>
          <w:between w:val="nil"/>
        </w:pBdr>
        <w:spacing w:after="0" w:line="278" w:lineRule="auto"/>
        <w:jc w:val="both"/>
        <w:rPr>
          <w:rFonts w:eastAsia="Times New Roman" w:cs="Times New Roman"/>
          <w:b/>
          <w:color w:val="000000"/>
          <w:sz w:val="24"/>
          <w:szCs w:val="24"/>
          <w:lang w:val="bg-BG"/>
        </w:rPr>
      </w:pPr>
      <w:r w:rsidRPr="0086195D">
        <w:rPr>
          <w:rFonts w:eastAsia="Times New Roman" w:cs="Times New Roman"/>
          <w:b/>
          <w:color w:val="000000"/>
          <w:sz w:val="24"/>
          <w:szCs w:val="24"/>
          <w:lang w:val="bg-BG"/>
        </w:rPr>
        <w:t>Разбиране, предизвикателства и фактори, способстващи индустриалната симбиоза</w:t>
      </w:r>
    </w:p>
    <w:p w:rsidRPr="0086195D" w:rsidR="002035E3" w:rsidP="002035E3" w:rsidRDefault="002035E3" w14:paraId="5025F1B4" w14:textId="7E1F7836">
      <w:pPr>
        <w:pBdr>
          <w:top w:val="nil"/>
          <w:left w:val="nil"/>
          <w:bottom w:val="nil"/>
          <w:right w:val="nil"/>
          <w:between w:val="nil"/>
        </w:pBdr>
        <w:spacing w:after="0" w:line="278" w:lineRule="auto"/>
        <w:jc w:val="both"/>
        <w:rPr>
          <w:rFonts w:eastAsia="Times New Roman" w:cs="Times New Roman"/>
          <w:b/>
          <w:color w:val="000000"/>
          <w:sz w:val="24"/>
          <w:szCs w:val="24"/>
          <w:lang w:val="bg-BG"/>
        </w:rPr>
      </w:pPr>
      <w:r w:rsidRPr="0086195D">
        <w:rPr>
          <w:rFonts w:eastAsia="Times New Roman" w:cs="Times New Roman"/>
          <w:b/>
          <w:color w:val="000000"/>
          <w:sz w:val="24"/>
          <w:szCs w:val="24"/>
          <w:lang w:val="bg-BG"/>
        </w:rPr>
        <w:t>1. Разбиране на концепцията за индустриална симбиоза (ИС)</w:t>
      </w:r>
    </w:p>
    <w:p w:rsidRPr="0086195D" w:rsidR="002035E3" w:rsidP="002035E3" w:rsidRDefault="002035E3" w14:paraId="5AB660AE"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Участниците в проучването възприемат индустриалната симбиоза предимно като форма на сътрудничество между компании, насочено към повторното използване на отпадъци и странични продукти в производствените процеси на други предприятия. Те подчертават осезаемите икономически ползи (като намаляване на разходите и оптимизиране на производството), както и ефектите върху околната среда (минимизиране на отпадъците, съхранение на ресурсите и затваряне на материални цикли). ИС е функционално дефинирана като механизъм за споделяне на ресурси и намаляване на загубите на материали и енергия.</w:t>
      </w:r>
    </w:p>
    <w:p w:rsidRPr="0086195D" w:rsidR="002035E3" w:rsidP="002035E3" w:rsidRDefault="002035E3" w14:paraId="3CBD258B" w14:textId="18539838">
      <w:pPr>
        <w:pBdr>
          <w:top w:val="nil"/>
          <w:left w:val="nil"/>
          <w:bottom w:val="nil"/>
          <w:right w:val="nil"/>
          <w:between w:val="nil"/>
        </w:pBdr>
        <w:spacing w:after="0" w:line="278" w:lineRule="auto"/>
        <w:jc w:val="both"/>
        <w:rPr>
          <w:rFonts w:eastAsia="Times New Roman" w:cs="Times New Roman"/>
          <w:i/>
          <w:color w:val="000000"/>
          <w:sz w:val="24"/>
          <w:szCs w:val="24"/>
          <w:lang w:val="bg-BG"/>
        </w:rPr>
      </w:pPr>
      <w:r w:rsidRPr="0086195D">
        <w:rPr>
          <w:rFonts w:eastAsia="Times New Roman" w:cs="Times New Roman"/>
          <w:i/>
          <w:color w:val="000000"/>
          <w:sz w:val="24"/>
          <w:szCs w:val="24"/>
          <w:lang w:val="bg-BG"/>
        </w:rPr>
        <w:t>„Това, което в нашия завод се превръща в отпадък, в друг завод е ценен продукт.“</w:t>
      </w:r>
      <w:r w:rsidRPr="0086195D">
        <w:rPr>
          <w:rFonts w:eastAsia="Times New Roman" w:cs="Times New Roman"/>
          <w:i/>
          <w:color w:val="000000"/>
          <w:sz w:val="24"/>
          <w:szCs w:val="24"/>
          <w:lang w:val="bg-BG"/>
        </w:rPr>
        <w:br/>
      </w:r>
      <w:r w:rsidRPr="0086195D">
        <w:rPr>
          <w:rFonts w:eastAsia="Times New Roman" w:cs="Times New Roman"/>
          <w:i/>
          <w:color w:val="000000"/>
          <w:sz w:val="24"/>
          <w:szCs w:val="24"/>
          <w:lang w:val="bg-BG"/>
        </w:rPr>
        <w:t>„Става въпрос за намаляване на това, което изхвърляме, за да могат други да го използват.“</w:t>
      </w:r>
    </w:p>
    <w:p w:rsidRPr="0086195D" w:rsidR="00B406C9" w:rsidP="002035E3" w:rsidRDefault="00B406C9" w14:paraId="34FC4A9C" w14:textId="77777777">
      <w:pPr>
        <w:pBdr>
          <w:top w:val="nil"/>
          <w:left w:val="nil"/>
          <w:bottom w:val="nil"/>
          <w:right w:val="nil"/>
          <w:between w:val="nil"/>
        </w:pBdr>
        <w:spacing w:after="0" w:line="278" w:lineRule="auto"/>
        <w:jc w:val="both"/>
        <w:rPr>
          <w:rFonts w:eastAsia="Times New Roman" w:cs="Times New Roman"/>
          <w:i/>
          <w:color w:val="000000"/>
          <w:sz w:val="24"/>
          <w:szCs w:val="24"/>
          <w:lang w:val="bg-BG"/>
        </w:rPr>
      </w:pPr>
    </w:p>
    <w:p w:rsidRPr="0086195D" w:rsidR="002035E3" w:rsidP="00B406C9" w:rsidRDefault="002035E3" w14:paraId="3F5615F8" w14:textId="77777777">
      <w:p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Ограничено познаване на термина „индустриална симбиоза“</w:t>
      </w:r>
    </w:p>
    <w:p w:rsidRPr="0086195D" w:rsidR="002035E3" w:rsidP="002035E3" w:rsidRDefault="002035E3" w14:paraId="6495A814" w14:textId="77777777">
      <w:pPr>
        <w:pBdr>
          <w:top w:val="nil"/>
          <w:left w:val="nil"/>
          <w:bottom w:val="nil"/>
          <w:right w:val="nil"/>
          <w:between w:val="nil"/>
        </w:pBdr>
        <w:spacing w:after="0" w:line="278" w:lineRule="auto"/>
        <w:ind w:firstLine="357"/>
        <w:jc w:val="both"/>
        <w:rPr>
          <w:rFonts w:eastAsia="Times New Roman" w:cs="Times New Roman"/>
          <w:i/>
          <w:color w:val="000000"/>
          <w:sz w:val="24"/>
          <w:szCs w:val="24"/>
          <w:lang w:val="bg-BG"/>
        </w:rPr>
      </w:pPr>
      <w:r w:rsidRPr="0086195D">
        <w:rPr>
          <w:rFonts w:eastAsia="Times New Roman" w:cs="Times New Roman"/>
          <w:color w:val="000000"/>
          <w:sz w:val="24"/>
          <w:szCs w:val="24"/>
          <w:lang w:val="bg-BG"/>
        </w:rPr>
        <w:t xml:space="preserve">Въпреки интуитивното разбиране на принципите, стоящи зад ИС, самият термин се оказа малко познат или рядко използван в професионалната практика. Както мениджърският персонал, така и оперативните специалисти признаха, че не са запознати с концепцията. Вместо това те по-често използваха термини като: кръгова икономика, материали, ефективност, рециклиране, управление на отпадъците или просто устойчивост. </w:t>
      </w:r>
    </w:p>
    <w:p w:rsidRPr="0086195D" w:rsidR="002035E3" w:rsidP="002035E3" w:rsidRDefault="002035E3" w14:paraId="1AF5DEF0" w14:textId="5A0365B3">
      <w:pPr>
        <w:pBdr>
          <w:top w:val="nil"/>
          <w:left w:val="nil"/>
          <w:bottom w:val="nil"/>
          <w:right w:val="nil"/>
          <w:between w:val="nil"/>
        </w:pBdr>
        <w:spacing w:after="0" w:line="278" w:lineRule="auto"/>
        <w:jc w:val="both"/>
        <w:rPr>
          <w:rFonts w:eastAsia="Times New Roman" w:cs="Times New Roman"/>
          <w:i/>
          <w:color w:val="000000"/>
          <w:sz w:val="24"/>
          <w:szCs w:val="24"/>
          <w:lang w:val="bg-BG"/>
        </w:rPr>
      </w:pPr>
      <w:r w:rsidRPr="0086195D">
        <w:rPr>
          <w:rFonts w:eastAsia="Times New Roman" w:cs="Times New Roman"/>
          <w:i/>
          <w:color w:val="000000"/>
          <w:sz w:val="24"/>
          <w:szCs w:val="24"/>
          <w:lang w:val="bg-BG"/>
        </w:rPr>
        <w:t>„Никой тук не казва „индустриална симбиоза“. Ако го кажа, хората ще се смеят.“</w:t>
      </w:r>
      <w:r w:rsidRPr="0086195D">
        <w:rPr>
          <w:rFonts w:eastAsia="Times New Roman" w:cs="Times New Roman"/>
          <w:i/>
          <w:color w:val="000000"/>
          <w:sz w:val="24"/>
          <w:szCs w:val="24"/>
          <w:lang w:val="bg-BG"/>
        </w:rPr>
        <w:br/>
      </w:r>
      <w:r w:rsidRPr="0086195D">
        <w:rPr>
          <w:rFonts w:eastAsia="Times New Roman" w:cs="Times New Roman"/>
          <w:i/>
          <w:color w:val="000000"/>
          <w:sz w:val="24"/>
          <w:szCs w:val="24"/>
          <w:lang w:val="bg-BG"/>
        </w:rPr>
        <w:t>„Ние обикновено използваме термини като „кръгова икономика“ или просто „отпадъци“.</w:t>
      </w:r>
    </w:p>
    <w:p w:rsidRPr="0086195D" w:rsidR="00B406C9" w:rsidP="002035E3" w:rsidRDefault="00B406C9" w14:paraId="6A4D22E1" w14:textId="77777777">
      <w:pPr>
        <w:pBdr>
          <w:top w:val="nil"/>
          <w:left w:val="nil"/>
          <w:bottom w:val="nil"/>
          <w:right w:val="nil"/>
          <w:between w:val="nil"/>
        </w:pBdr>
        <w:spacing w:after="0" w:line="278" w:lineRule="auto"/>
        <w:jc w:val="both"/>
        <w:rPr>
          <w:rFonts w:eastAsia="Times New Roman" w:cs="Times New Roman"/>
          <w:i/>
          <w:color w:val="000000"/>
          <w:sz w:val="24"/>
          <w:szCs w:val="24"/>
          <w:lang w:val="bg-BG"/>
        </w:rPr>
      </w:pPr>
    </w:p>
    <w:p w:rsidRPr="0086195D" w:rsidR="002035E3" w:rsidP="00B406C9" w:rsidRDefault="00A1274A" w14:paraId="657654C8" w14:textId="3C43177B">
      <w:p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 xml:space="preserve">Осмисляне </w:t>
      </w:r>
      <w:r w:rsidRPr="0086195D" w:rsidR="002035E3">
        <w:rPr>
          <w:rFonts w:eastAsia="Times New Roman" w:cs="Times New Roman"/>
          <w:b/>
          <w:color w:val="000000"/>
          <w:sz w:val="24"/>
          <w:szCs w:val="24"/>
          <w:lang w:val="bg-BG"/>
        </w:rPr>
        <w:t>на ИС чрез познати рамки и стратегии</w:t>
      </w:r>
    </w:p>
    <w:p w:rsidRPr="0086195D" w:rsidR="002035E3" w:rsidP="002035E3" w:rsidRDefault="002035E3" w14:paraId="0B3E2457" w14:textId="4F615732">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Въпреки че практики, свързани с ИС, са налице в дейността на много компании, като например: обмен на материали, оптимизация на енергията или сътрудничество с индустриални партньори, те рядко се идентифицират като част от индустриалната симбиоза. Вместо това участниците интерпретират тези дейности в рамките на по-широко признати категории, като кръгова икономика, индустриални клъстери, ESG  (екологични, социални и управленски) стратегии или изисквания на климатичната политика на ЕС. В този контекст ИС често се разглежда през призмата на спазването на екологичните норми и по-широките стратегии за устойчивост.</w:t>
      </w:r>
    </w:p>
    <w:p w:rsidRPr="0086195D" w:rsidR="00B406C9" w:rsidP="002035E3" w:rsidRDefault="00B406C9" w14:paraId="30F75C7C"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p>
    <w:p w:rsidRPr="0086195D" w:rsidR="002035E3" w:rsidP="00B406C9" w:rsidRDefault="002035E3" w14:paraId="6A04DA12" w14:textId="77777777">
      <w:p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Амбивалентно отношение към политиките и регламентите на ЕС</w:t>
      </w:r>
    </w:p>
    <w:p w:rsidRPr="0086195D" w:rsidR="002035E3" w:rsidP="002035E3" w:rsidRDefault="002035E3" w14:paraId="3AA5DA3E" w14:textId="645B0AD4">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Респондентите обсъдиха индустриалната симбиоза и в контекста на политиката на Европейския съюз в областта на околната среда и климата, като посочиха както благоприятните, така и ограничаващите аспекти. От една страна, рамките на ЕС бяха разгледани като подкрепящи иновациите, осигуряващи достъп до финансиране и насърчаващи ефективното използване на ресурсите. От друга страна, те бяха разгледани и като тежест, с комплексни регулаторни изисквания и прекомерна бюрокрация. Такива фактори могат да повлияят на възприемането на индустриалната симбиоза и на готовността на компаниите да се ангажират с нейното прилагане.</w:t>
      </w:r>
    </w:p>
    <w:p w:rsidRPr="0086195D" w:rsidR="00B406C9" w:rsidP="002035E3" w:rsidRDefault="00B406C9" w14:paraId="507C3CE7" w14:textId="77777777">
      <w:pPr>
        <w:pBdr>
          <w:top w:val="nil"/>
          <w:left w:val="nil"/>
          <w:bottom w:val="nil"/>
          <w:right w:val="nil"/>
          <w:between w:val="nil"/>
        </w:pBdr>
        <w:spacing w:after="0" w:line="278" w:lineRule="auto"/>
        <w:ind w:firstLine="357"/>
        <w:jc w:val="both"/>
        <w:rPr>
          <w:rFonts w:eastAsia="Times New Roman" w:cs="Times New Roman"/>
          <w:b/>
          <w:color w:val="000000"/>
          <w:sz w:val="24"/>
          <w:szCs w:val="24"/>
          <w:lang w:val="bg-BG"/>
        </w:rPr>
      </w:pPr>
    </w:p>
    <w:p w:rsidRPr="0086195D" w:rsidR="002035E3" w:rsidP="002035E3" w:rsidRDefault="002035E3" w14:paraId="5EE7681F" w14:textId="13BB55EA">
      <w:pPr>
        <w:pBdr>
          <w:top w:val="nil"/>
          <w:left w:val="nil"/>
          <w:bottom w:val="nil"/>
          <w:right w:val="nil"/>
          <w:between w:val="nil"/>
        </w:pBdr>
        <w:spacing w:after="0" w:line="278" w:lineRule="auto"/>
        <w:jc w:val="both"/>
        <w:rPr>
          <w:rFonts w:eastAsia="Times New Roman" w:cs="Times New Roman"/>
          <w:b/>
          <w:color w:val="000000"/>
          <w:sz w:val="24"/>
          <w:szCs w:val="24"/>
          <w:lang w:val="bg-BG"/>
        </w:rPr>
      </w:pPr>
      <w:r w:rsidRPr="0086195D">
        <w:rPr>
          <w:rFonts w:eastAsia="Times New Roman" w:cs="Times New Roman"/>
          <w:b/>
          <w:color w:val="000000"/>
          <w:sz w:val="24"/>
          <w:szCs w:val="24"/>
          <w:lang w:val="bg-BG"/>
        </w:rPr>
        <w:t xml:space="preserve">2. Пречки и предизвикателства пред прилагането на индустриалната симбиоза </w:t>
      </w:r>
    </w:p>
    <w:p w:rsidRPr="0086195D" w:rsidR="002035E3" w:rsidP="002035E3" w:rsidRDefault="002035E3" w14:paraId="7DCF95D4" w14:textId="14DB9EE5">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Въпреки нарастващото признание на индустриалната симбиоза (ИС) като критичен компонент от прехода към кръгова икономика, множество системни бариери и предизвикателства продължават да пречат на по-широкото й приемане в Европа. Въз основа на качествени данни, събрани в Австрия, България, Чешката република, Дания, Гърция, Италия, Нидерландия, Норвегия, Полша, Словакия и Словения, се очертават следните ключови теми:</w:t>
      </w:r>
    </w:p>
    <w:p w:rsidRPr="0086195D" w:rsidR="002035E3" w:rsidP="00500932" w:rsidRDefault="002035E3" w14:paraId="1FB3DDFA" w14:textId="77777777">
      <w:pPr>
        <w:numPr>
          <w:ilvl w:val="0"/>
          <w:numId w:val="50"/>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Ограничено осведомяване и концептуална яснота</w:t>
      </w:r>
    </w:p>
    <w:p w:rsidRPr="0086195D" w:rsidR="002035E3" w:rsidP="002035E3" w:rsidRDefault="002035E3" w14:paraId="52579251"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Повтаряща се пречка във всички страни е ниското ниво на осведоменост и разбиране за индустриалната симбиоза, особено сред малките и средните предприятия (МСП). В много случаи концепцията за ИС е или неизвестна, или се смесва с общите практики за управление на отпадъците или кръговата икономика. Тази когнитивна празнина пречи на стратегическото планиране и интегрирането на принципите на ИС в бизнес моделите.</w:t>
      </w:r>
    </w:p>
    <w:p w:rsidRPr="0086195D" w:rsidR="002035E3" w:rsidP="00500932" w:rsidRDefault="002035E3" w14:paraId="049506BF" w14:textId="77777777">
      <w:pPr>
        <w:numPr>
          <w:ilvl w:val="0"/>
          <w:numId w:val="199"/>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i/>
          <w:color w:val="000000"/>
          <w:sz w:val="24"/>
          <w:szCs w:val="24"/>
          <w:lang w:val="bg-BG"/>
        </w:rPr>
        <w:t xml:space="preserve">Австрия, Словакия и Словения </w:t>
      </w:r>
      <w:r w:rsidRPr="0086195D">
        <w:rPr>
          <w:rFonts w:eastAsia="Times New Roman" w:cs="Times New Roman"/>
          <w:color w:val="000000"/>
          <w:sz w:val="24"/>
          <w:szCs w:val="24"/>
          <w:lang w:val="bg-BG"/>
        </w:rPr>
        <w:t>подчертават значителна липса на специфични за ИС знания, особено в МСП.</w:t>
      </w:r>
    </w:p>
    <w:p w:rsidRPr="0086195D" w:rsidR="002035E3" w:rsidP="00500932" w:rsidRDefault="002035E3" w14:paraId="31039008" w14:textId="3D3E62B5">
      <w:pPr>
        <w:numPr>
          <w:ilvl w:val="0"/>
          <w:numId w:val="199"/>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i/>
          <w:color w:val="000000"/>
          <w:sz w:val="24"/>
          <w:szCs w:val="24"/>
          <w:lang w:val="bg-BG"/>
        </w:rPr>
        <w:t xml:space="preserve">Полша и Италия </w:t>
      </w:r>
      <w:r w:rsidRPr="0086195D">
        <w:rPr>
          <w:rFonts w:eastAsia="Times New Roman" w:cs="Times New Roman"/>
          <w:color w:val="000000"/>
          <w:sz w:val="24"/>
          <w:szCs w:val="24"/>
          <w:lang w:val="bg-BG"/>
        </w:rPr>
        <w:t>съобщават за ограничено екологично съзнание и недостатъчни вътрешни компетенции, свързани с кръговите бизнес модели.</w:t>
      </w:r>
    </w:p>
    <w:p w:rsidRPr="0086195D" w:rsidR="00B406C9" w:rsidP="00B406C9" w:rsidRDefault="00B406C9" w14:paraId="26818798" w14:textId="77777777">
      <w:pPr>
        <w:pBdr>
          <w:top w:val="nil"/>
          <w:left w:val="nil"/>
          <w:bottom w:val="nil"/>
          <w:right w:val="nil"/>
          <w:between w:val="nil"/>
        </w:pBdr>
        <w:spacing w:after="0" w:line="278" w:lineRule="auto"/>
        <w:jc w:val="both"/>
        <w:rPr>
          <w:rFonts w:eastAsia="Times New Roman" w:cs="Times New Roman"/>
          <w:color w:val="000000"/>
          <w:sz w:val="24"/>
          <w:szCs w:val="24"/>
          <w:lang w:val="bg-BG"/>
        </w:rPr>
      </w:pPr>
    </w:p>
    <w:p w:rsidRPr="0086195D" w:rsidR="002035E3" w:rsidP="00500932" w:rsidRDefault="002035E3" w14:paraId="70B94E82" w14:textId="77777777">
      <w:pPr>
        <w:pStyle w:val="ListParagraph"/>
        <w:numPr>
          <w:ilvl w:val="0"/>
          <w:numId w:val="198"/>
        </w:numPr>
        <w:rPr>
          <w:rFonts w:cs="Times New Roman"/>
          <w:b/>
          <w:bCs/>
          <w:i/>
          <w:sz w:val="24"/>
          <w:szCs w:val="24"/>
          <w:lang w:val="bg-BG"/>
        </w:rPr>
      </w:pPr>
      <w:r w:rsidRPr="0086195D">
        <w:rPr>
          <w:rFonts w:cs="Times New Roman"/>
          <w:b/>
          <w:bCs/>
          <w:sz w:val="24"/>
          <w:szCs w:val="24"/>
          <w:lang w:val="bg-BG"/>
        </w:rPr>
        <w:t>Дефицит на доверие и нежелание за споделяне на информация</w:t>
      </w:r>
    </w:p>
    <w:p w:rsidRPr="0086195D" w:rsidR="002035E3" w:rsidP="002035E3" w:rsidRDefault="002035E3" w14:paraId="1005B5A2" w14:textId="77777777">
      <w:pPr>
        <w:pBdr>
          <w:top w:val="nil"/>
          <w:left w:val="nil"/>
          <w:bottom w:val="nil"/>
          <w:right w:val="nil"/>
          <w:between w:val="nil"/>
        </w:pBdr>
        <w:spacing w:after="0" w:line="278" w:lineRule="auto"/>
        <w:ind w:firstLine="357"/>
        <w:jc w:val="both"/>
        <w:rPr>
          <w:rFonts w:eastAsia="Times New Roman" w:cs="Times New Roman"/>
          <w:b/>
          <w:color w:val="000000"/>
          <w:sz w:val="24"/>
          <w:szCs w:val="24"/>
          <w:lang w:val="bg-BG"/>
        </w:rPr>
      </w:pPr>
      <w:r w:rsidRPr="0086195D">
        <w:rPr>
          <w:rFonts w:eastAsia="Times New Roman" w:cs="Times New Roman"/>
          <w:color w:val="000000"/>
          <w:sz w:val="24"/>
          <w:szCs w:val="24"/>
          <w:lang w:val="bg-BG"/>
        </w:rPr>
        <w:t xml:space="preserve">Критична социално-организационна бариера, наблюдавана във всички страни, е </w:t>
      </w:r>
      <w:r w:rsidRPr="0086195D">
        <w:rPr>
          <w:rFonts w:eastAsia="Times New Roman" w:cs="Times New Roman"/>
          <w:b/>
          <w:color w:val="000000"/>
          <w:sz w:val="24"/>
          <w:szCs w:val="24"/>
          <w:lang w:val="bg-BG"/>
        </w:rPr>
        <w:t xml:space="preserve">ниското ниво на доверие между организациите. </w:t>
      </w:r>
      <w:r w:rsidRPr="0086195D">
        <w:rPr>
          <w:rFonts w:eastAsia="Times New Roman" w:cs="Times New Roman"/>
          <w:color w:val="000000"/>
          <w:sz w:val="24"/>
          <w:szCs w:val="24"/>
          <w:lang w:val="bg-BG"/>
        </w:rPr>
        <w:t xml:space="preserve">Компаниите често проявяват нежелание да се ангажират със съвместно споделяне на ресурси поради опасения относно </w:t>
      </w:r>
      <w:r w:rsidRPr="0086195D">
        <w:rPr>
          <w:rFonts w:eastAsia="Times New Roman" w:cs="Times New Roman"/>
          <w:b/>
          <w:color w:val="000000"/>
          <w:sz w:val="24"/>
          <w:szCs w:val="24"/>
          <w:lang w:val="bg-BG"/>
        </w:rPr>
        <w:t xml:space="preserve">поверителността, загубата на конкурентно предимство </w:t>
      </w:r>
      <w:r w:rsidRPr="0086195D">
        <w:rPr>
          <w:rFonts w:eastAsia="Times New Roman" w:cs="Times New Roman"/>
          <w:color w:val="000000"/>
          <w:sz w:val="24"/>
          <w:szCs w:val="24"/>
          <w:lang w:val="bg-BG"/>
        </w:rPr>
        <w:t xml:space="preserve">и </w:t>
      </w:r>
      <w:r w:rsidRPr="0086195D">
        <w:rPr>
          <w:rFonts w:eastAsia="Times New Roman" w:cs="Times New Roman"/>
          <w:b/>
          <w:color w:val="000000"/>
          <w:sz w:val="24"/>
          <w:szCs w:val="24"/>
          <w:lang w:val="bg-BG"/>
        </w:rPr>
        <w:t>злоупотребата с поверителна информация.</w:t>
      </w:r>
    </w:p>
    <w:p w:rsidRPr="0086195D" w:rsidR="002035E3" w:rsidP="00500932" w:rsidRDefault="002035E3" w14:paraId="4615CA9D" w14:textId="77777777">
      <w:pPr>
        <w:numPr>
          <w:ilvl w:val="0"/>
          <w:numId w:val="200"/>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i/>
          <w:color w:val="000000"/>
          <w:sz w:val="24"/>
          <w:szCs w:val="24"/>
          <w:lang w:val="bg-BG"/>
        </w:rPr>
        <w:t xml:space="preserve">Австрия, България, Полша и Словакия </w:t>
      </w:r>
      <w:r w:rsidRPr="0086195D">
        <w:rPr>
          <w:rFonts w:eastAsia="Times New Roman" w:cs="Times New Roman"/>
          <w:color w:val="000000"/>
          <w:sz w:val="24"/>
          <w:szCs w:val="24"/>
          <w:lang w:val="bg-BG"/>
        </w:rPr>
        <w:t>изрично посочват нежелание да споделят оперативни данни или информация за потока на материали.</w:t>
      </w:r>
    </w:p>
    <w:p w:rsidRPr="0086195D" w:rsidR="002035E3" w:rsidP="00500932" w:rsidRDefault="002035E3" w14:paraId="4D0ABCCE" w14:textId="77777777">
      <w:pPr>
        <w:numPr>
          <w:ilvl w:val="0"/>
          <w:numId w:val="200"/>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i/>
          <w:color w:val="000000"/>
          <w:sz w:val="24"/>
          <w:szCs w:val="24"/>
          <w:lang w:val="bg-BG"/>
        </w:rPr>
        <w:t xml:space="preserve">Дания </w:t>
      </w:r>
      <w:r w:rsidRPr="0086195D">
        <w:rPr>
          <w:rFonts w:eastAsia="Times New Roman" w:cs="Times New Roman"/>
          <w:color w:val="000000"/>
          <w:sz w:val="24"/>
          <w:szCs w:val="24"/>
          <w:lang w:val="bg-BG"/>
        </w:rPr>
        <w:t xml:space="preserve">и </w:t>
      </w:r>
      <w:r w:rsidRPr="0086195D">
        <w:rPr>
          <w:rFonts w:eastAsia="Times New Roman" w:cs="Times New Roman"/>
          <w:i/>
          <w:color w:val="000000"/>
          <w:sz w:val="24"/>
          <w:szCs w:val="24"/>
          <w:lang w:val="bg-BG"/>
        </w:rPr>
        <w:t xml:space="preserve">Италия </w:t>
      </w:r>
      <w:r w:rsidRPr="0086195D">
        <w:rPr>
          <w:rFonts w:eastAsia="Times New Roman" w:cs="Times New Roman"/>
          <w:color w:val="000000"/>
          <w:sz w:val="24"/>
          <w:szCs w:val="24"/>
          <w:lang w:val="bg-BG"/>
        </w:rPr>
        <w:t>посочват, че без механизми за улесняване е трудно да се намерят надеждни партньори извън съществуващите мрежи.</w:t>
      </w:r>
    </w:p>
    <w:p w:rsidRPr="0086195D" w:rsidR="002035E3" w:rsidP="002035E3" w:rsidRDefault="002035E3" w14:paraId="2FFA0786" w14:textId="77777777">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Pr="0086195D" w:rsidR="002035E3" w:rsidP="00500932" w:rsidRDefault="002035E3" w14:paraId="25FF6D9B" w14:textId="77777777">
      <w:pPr>
        <w:pStyle w:val="ListParagraph"/>
        <w:numPr>
          <w:ilvl w:val="0"/>
          <w:numId w:val="198"/>
        </w:numPr>
        <w:rPr>
          <w:rFonts w:cs="Times New Roman"/>
          <w:b/>
          <w:bCs/>
          <w:sz w:val="24"/>
          <w:szCs w:val="24"/>
          <w:lang w:val="bg-BG"/>
        </w:rPr>
      </w:pPr>
      <w:r w:rsidRPr="0086195D">
        <w:rPr>
          <w:rFonts w:cs="Times New Roman"/>
          <w:b/>
          <w:bCs/>
          <w:sz w:val="24"/>
          <w:szCs w:val="24"/>
          <w:lang w:val="bg-BG"/>
        </w:rPr>
        <w:t>Сложност на правната и регулаторната уредба</w:t>
      </w:r>
    </w:p>
    <w:p w:rsidRPr="0086195D" w:rsidR="002035E3" w:rsidP="002035E3" w:rsidRDefault="002035E3" w14:paraId="531CA98D" w14:textId="253B3371">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Регулаторните рамки често </w:t>
      </w:r>
      <w:r w:rsidRPr="0086195D" w:rsidR="004A51AC">
        <w:rPr>
          <w:rFonts w:eastAsia="Times New Roman" w:cs="Times New Roman"/>
          <w:color w:val="000000"/>
          <w:sz w:val="24"/>
          <w:szCs w:val="24"/>
          <w:lang w:val="bg-BG"/>
        </w:rPr>
        <w:t>са неясни</w:t>
      </w:r>
      <w:r w:rsidRPr="0086195D">
        <w:rPr>
          <w:rFonts w:eastAsia="Times New Roman" w:cs="Times New Roman"/>
          <w:b/>
          <w:color w:val="000000"/>
          <w:sz w:val="24"/>
          <w:szCs w:val="24"/>
          <w:lang w:val="bg-BG"/>
        </w:rPr>
        <w:t>, последователн</w:t>
      </w:r>
      <w:r w:rsidRPr="0086195D" w:rsidR="004A51AC">
        <w:rPr>
          <w:rFonts w:eastAsia="Times New Roman" w:cs="Times New Roman"/>
          <w:b/>
          <w:color w:val="000000"/>
          <w:sz w:val="24"/>
          <w:szCs w:val="24"/>
          <w:lang w:val="bg-BG"/>
        </w:rPr>
        <w:t>и</w:t>
      </w:r>
      <w:r w:rsidRPr="0086195D">
        <w:rPr>
          <w:rFonts w:eastAsia="Times New Roman" w:cs="Times New Roman"/>
          <w:b/>
          <w:color w:val="000000"/>
          <w:sz w:val="24"/>
          <w:szCs w:val="24"/>
          <w:lang w:val="bg-BG"/>
        </w:rPr>
        <w:t xml:space="preserve"> или </w:t>
      </w:r>
      <w:r w:rsidRPr="0086195D" w:rsidR="004A51AC">
        <w:rPr>
          <w:rFonts w:eastAsia="Times New Roman" w:cs="Times New Roman"/>
          <w:b/>
          <w:color w:val="000000"/>
          <w:sz w:val="24"/>
          <w:szCs w:val="24"/>
          <w:lang w:val="bg-BG"/>
        </w:rPr>
        <w:t xml:space="preserve">недостатъчно </w:t>
      </w:r>
      <w:r w:rsidRPr="0086195D">
        <w:rPr>
          <w:rFonts w:eastAsia="Times New Roman" w:cs="Times New Roman"/>
          <w:b/>
          <w:color w:val="000000"/>
          <w:sz w:val="24"/>
          <w:szCs w:val="24"/>
          <w:lang w:val="bg-BG"/>
        </w:rPr>
        <w:t>гъвкав</w:t>
      </w:r>
      <w:r w:rsidRPr="0086195D" w:rsidR="004A51AC">
        <w:rPr>
          <w:rFonts w:eastAsia="Times New Roman" w:cs="Times New Roman"/>
          <w:b/>
          <w:color w:val="000000"/>
          <w:sz w:val="24"/>
          <w:szCs w:val="24"/>
          <w:lang w:val="bg-BG"/>
        </w:rPr>
        <w:t>и</w:t>
      </w:r>
      <w:r w:rsidRPr="0086195D">
        <w:rPr>
          <w:rFonts w:eastAsia="Times New Roman" w:cs="Times New Roman"/>
          <w:b/>
          <w:color w:val="000000"/>
          <w:sz w:val="24"/>
          <w:szCs w:val="24"/>
          <w:lang w:val="bg-BG"/>
        </w:rPr>
        <w:t xml:space="preserve">, </w:t>
      </w:r>
      <w:r w:rsidRPr="0086195D">
        <w:rPr>
          <w:rFonts w:eastAsia="Times New Roman" w:cs="Times New Roman"/>
          <w:color w:val="000000"/>
          <w:sz w:val="24"/>
          <w:szCs w:val="24"/>
          <w:lang w:val="bg-BG"/>
        </w:rPr>
        <w:t xml:space="preserve">особено по отношение на </w:t>
      </w:r>
      <w:r w:rsidRPr="0086195D">
        <w:rPr>
          <w:rFonts w:eastAsia="Times New Roman" w:cs="Times New Roman"/>
          <w:b/>
          <w:color w:val="000000"/>
          <w:sz w:val="24"/>
          <w:szCs w:val="24"/>
          <w:lang w:val="bg-BG"/>
        </w:rPr>
        <w:t xml:space="preserve">класификацията на отпадъците, процедурите за издаване на разрешения </w:t>
      </w:r>
      <w:r w:rsidRPr="0086195D">
        <w:rPr>
          <w:rFonts w:eastAsia="Times New Roman" w:cs="Times New Roman"/>
          <w:color w:val="000000"/>
          <w:sz w:val="24"/>
          <w:szCs w:val="24"/>
          <w:lang w:val="bg-BG"/>
        </w:rPr>
        <w:t xml:space="preserve">и </w:t>
      </w:r>
      <w:r w:rsidRPr="0086195D">
        <w:rPr>
          <w:rFonts w:eastAsia="Times New Roman" w:cs="Times New Roman"/>
          <w:b/>
          <w:color w:val="000000"/>
          <w:sz w:val="24"/>
          <w:szCs w:val="24"/>
          <w:lang w:val="bg-BG"/>
        </w:rPr>
        <w:t xml:space="preserve">междусекторните потоци на ресурси. </w:t>
      </w:r>
      <w:r w:rsidRPr="0086195D">
        <w:rPr>
          <w:rFonts w:eastAsia="Times New Roman" w:cs="Times New Roman"/>
          <w:color w:val="000000"/>
          <w:sz w:val="24"/>
          <w:szCs w:val="24"/>
          <w:lang w:val="bg-BG"/>
        </w:rPr>
        <w:t>Тази сложност възпрепятства създаването на партньорства за ИС и системи за обмен на материали.</w:t>
      </w:r>
    </w:p>
    <w:p w:rsidRPr="0086195D" w:rsidR="002035E3" w:rsidP="00500932" w:rsidRDefault="002035E3" w14:paraId="0DA162B0" w14:textId="77777777">
      <w:pPr>
        <w:numPr>
          <w:ilvl w:val="0"/>
          <w:numId w:val="201"/>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i/>
          <w:color w:val="000000"/>
          <w:sz w:val="24"/>
          <w:szCs w:val="24"/>
          <w:lang w:val="bg-BG"/>
        </w:rPr>
        <w:t xml:space="preserve">Италия </w:t>
      </w:r>
      <w:r w:rsidRPr="0086195D">
        <w:rPr>
          <w:rFonts w:eastAsia="Times New Roman" w:cs="Times New Roman"/>
          <w:color w:val="000000"/>
          <w:sz w:val="24"/>
          <w:szCs w:val="24"/>
          <w:lang w:val="bg-BG"/>
        </w:rPr>
        <w:t xml:space="preserve">и </w:t>
      </w:r>
      <w:r w:rsidRPr="0086195D">
        <w:rPr>
          <w:rFonts w:eastAsia="Times New Roman" w:cs="Times New Roman"/>
          <w:i/>
          <w:color w:val="000000"/>
          <w:sz w:val="24"/>
          <w:szCs w:val="24"/>
          <w:lang w:val="bg-BG"/>
        </w:rPr>
        <w:t xml:space="preserve">Норвегия </w:t>
      </w:r>
      <w:r w:rsidRPr="0086195D">
        <w:rPr>
          <w:rFonts w:eastAsia="Times New Roman" w:cs="Times New Roman"/>
          <w:color w:val="000000"/>
          <w:sz w:val="24"/>
          <w:szCs w:val="24"/>
          <w:lang w:val="bg-BG"/>
        </w:rPr>
        <w:t>отбелязват, че строгите или остарели регламенти за отпадъците представляват сериозно препятствие.</w:t>
      </w:r>
    </w:p>
    <w:p w:rsidRPr="0086195D" w:rsidR="002035E3" w:rsidP="00500932" w:rsidRDefault="002035E3" w14:paraId="0353B2F6" w14:textId="77777777">
      <w:pPr>
        <w:numPr>
          <w:ilvl w:val="0"/>
          <w:numId w:val="201"/>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i/>
          <w:color w:val="000000"/>
          <w:sz w:val="24"/>
          <w:szCs w:val="24"/>
          <w:lang w:val="bg-BG"/>
        </w:rPr>
        <w:t xml:space="preserve">Полша </w:t>
      </w:r>
      <w:r w:rsidRPr="0086195D">
        <w:rPr>
          <w:rFonts w:eastAsia="Times New Roman" w:cs="Times New Roman"/>
          <w:color w:val="000000"/>
          <w:sz w:val="24"/>
          <w:szCs w:val="24"/>
          <w:lang w:val="bg-BG"/>
        </w:rPr>
        <w:t>подчертава фрагментираността и непрозрачността на законодателството в областта на околната среда и интеграцията на ESG на равнище ЕС.</w:t>
      </w:r>
    </w:p>
    <w:p w:rsidRPr="0086195D" w:rsidR="002035E3" w:rsidP="00500932" w:rsidRDefault="002035E3" w14:paraId="3D05439C" w14:textId="77777777">
      <w:pPr>
        <w:numPr>
          <w:ilvl w:val="0"/>
          <w:numId w:val="201"/>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i/>
          <w:color w:val="000000"/>
          <w:sz w:val="24"/>
          <w:szCs w:val="24"/>
          <w:lang w:val="bg-BG"/>
        </w:rPr>
        <w:t xml:space="preserve">Словения </w:t>
      </w:r>
      <w:r w:rsidRPr="0086195D">
        <w:rPr>
          <w:rFonts w:eastAsia="Times New Roman" w:cs="Times New Roman"/>
          <w:color w:val="000000"/>
          <w:sz w:val="24"/>
          <w:szCs w:val="24"/>
          <w:lang w:val="bg-BG"/>
        </w:rPr>
        <w:t>подчертава регулаторната несигурност и институционалната инерция.</w:t>
      </w:r>
    </w:p>
    <w:p w:rsidRPr="0086195D" w:rsidR="002035E3" w:rsidP="002035E3" w:rsidRDefault="002035E3" w14:paraId="0DFF9304" w14:textId="77777777">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Pr="0086195D" w:rsidR="002035E3" w:rsidP="00500932" w:rsidRDefault="002035E3" w14:paraId="20B7B4AE" w14:textId="77777777">
      <w:pPr>
        <w:pStyle w:val="ListParagraph"/>
        <w:numPr>
          <w:ilvl w:val="0"/>
          <w:numId w:val="198"/>
        </w:numPr>
        <w:rPr>
          <w:rFonts w:cs="Times New Roman"/>
          <w:b/>
          <w:bCs/>
          <w:sz w:val="24"/>
          <w:szCs w:val="24"/>
          <w:lang w:val="bg-BG"/>
        </w:rPr>
      </w:pPr>
      <w:r w:rsidRPr="0086195D">
        <w:rPr>
          <w:rFonts w:cs="Times New Roman"/>
          <w:b/>
          <w:bCs/>
          <w:sz w:val="24"/>
          <w:szCs w:val="24"/>
          <w:lang w:val="bg-BG"/>
        </w:rPr>
        <w:t>Финансови и икономически ограничения</w:t>
      </w:r>
    </w:p>
    <w:p w:rsidRPr="0086195D" w:rsidR="002035E3" w:rsidP="002035E3" w:rsidRDefault="002035E3" w14:paraId="429B41D7" w14:textId="5CB9ECD2">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Широко разпространена пречка е </w:t>
      </w:r>
      <w:r w:rsidRPr="0086195D">
        <w:rPr>
          <w:rFonts w:eastAsia="Times New Roman" w:cs="Times New Roman"/>
          <w:b/>
          <w:color w:val="000000"/>
          <w:sz w:val="24"/>
          <w:szCs w:val="24"/>
          <w:lang w:val="bg-BG"/>
        </w:rPr>
        <w:t xml:space="preserve">липсата на финансови ресурси и стимули </w:t>
      </w:r>
      <w:r w:rsidRPr="0086195D">
        <w:rPr>
          <w:rFonts w:eastAsia="Times New Roman" w:cs="Times New Roman"/>
          <w:color w:val="000000"/>
          <w:sz w:val="24"/>
          <w:szCs w:val="24"/>
          <w:lang w:val="bg-BG"/>
        </w:rPr>
        <w:t>за стартиране или разширяване на проекти за И</w:t>
      </w:r>
      <w:r w:rsidRPr="0086195D" w:rsidR="00B406C9">
        <w:rPr>
          <w:rFonts w:eastAsia="Times New Roman" w:cs="Times New Roman"/>
          <w:color w:val="000000"/>
          <w:sz w:val="24"/>
          <w:szCs w:val="24"/>
          <w:lang w:val="bg-BG"/>
        </w:rPr>
        <w:t>С</w:t>
      </w:r>
      <w:r w:rsidRPr="0086195D">
        <w:rPr>
          <w:rFonts w:eastAsia="Times New Roman" w:cs="Times New Roman"/>
          <w:color w:val="000000"/>
          <w:sz w:val="24"/>
          <w:szCs w:val="24"/>
          <w:lang w:val="bg-BG"/>
        </w:rPr>
        <w:t xml:space="preserve">, особено за МСП. Високите </w:t>
      </w:r>
      <w:r w:rsidRPr="0086195D">
        <w:rPr>
          <w:rFonts w:eastAsia="Times New Roman" w:cs="Times New Roman"/>
          <w:b/>
          <w:color w:val="000000"/>
          <w:sz w:val="24"/>
          <w:szCs w:val="24"/>
          <w:lang w:val="bg-BG"/>
        </w:rPr>
        <w:t xml:space="preserve">начални инвестиционни разходи, </w:t>
      </w:r>
      <w:r w:rsidRPr="0086195D">
        <w:rPr>
          <w:rFonts w:eastAsia="Times New Roman" w:cs="Times New Roman"/>
          <w:color w:val="000000"/>
          <w:sz w:val="24"/>
          <w:szCs w:val="24"/>
          <w:lang w:val="bg-BG"/>
        </w:rPr>
        <w:t xml:space="preserve">липсата на ясни модели за възвръщаемост на инвестициите и </w:t>
      </w:r>
      <w:r w:rsidRPr="0086195D">
        <w:rPr>
          <w:rFonts w:eastAsia="Times New Roman" w:cs="Times New Roman"/>
          <w:color w:val="000000"/>
          <w:sz w:val="24"/>
          <w:szCs w:val="24"/>
          <w:lang w:val="bg-BG"/>
        </w:rPr>
        <w:t>ограничените механизми за публично финансиране възпират компаниите да се ангажират с инициативи за И</w:t>
      </w:r>
      <w:r w:rsidRPr="0086195D" w:rsidR="00B406C9">
        <w:rPr>
          <w:rFonts w:eastAsia="Times New Roman" w:cs="Times New Roman"/>
          <w:color w:val="000000"/>
          <w:sz w:val="24"/>
          <w:szCs w:val="24"/>
          <w:lang w:val="bg-BG"/>
        </w:rPr>
        <w:t>С</w:t>
      </w:r>
      <w:r w:rsidRPr="0086195D">
        <w:rPr>
          <w:rFonts w:eastAsia="Times New Roman" w:cs="Times New Roman"/>
          <w:color w:val="000000"/>
          <w:sz w:val="24"/>
          <w:szCs w:val="24"/>
          <w:lang w:val="bg-BG"/>
        </w:rPr>
        <w:t>.</w:t>
      </w:r>
    </w:p>
    <w:p w:rsidRPr="0086195D" w:rsidR="002035E3" w:rsidP="00500932" w:rsidRDefault="002035E3" w14:paraId="5939ABA5" w14:textId="36CF7428">
      <w:pPr>
        <w:numPr>
          <w:ilvl w:val="0"/>
          <w:numId w:val="202"/>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i/>
          <w:color w:val="000000"/>
          <w:sz w:val="24"/>
          <w:szCs w:val="24"/>
          <w:lang w:val="bg-BG"/>
        </w:rPr>
        <w:t xml:space="preserve">Австрия, България, Гърция, Полша </w:t>
      </w:r>
      <w:r w:rsidRPr="0086195D">
        <w:rPr>
          <w:rFonts w:eastAsia="Times New Roman" w:cs="Times New Roman"/>
          <w:color w:val="000000"/>
          <w:sz w:val="24"/>
          <w:szCs w:val="24"/>
          <w:lang w:val="bg-BG"/>
        </w:rPr>
        <w:t xml:space="preserve">и </w:t>
      </w:r>
      <w:r w:rsidRPr="0086195D">
        <w:rPr>
          <w:rFonts w:eastAsia="Times New Roman" w:cs="Times New Roman"/>
          <w:i/>
          <w:color w:val="000000"/>
          <w:sz w:val="24"/>
          <w:szCs w:val="24"/>
          <w:lang w:val="bg-BG"/>
        </w:rPr>
        <w:t xml:space="preserve">Словения </w:t>
      </w:r>
      <w:r w:rsidRPr="0086195D">
        <w:rPr>
          <w:rFonts w:eastAsia="Times New Roman" w:cs="Times New Roman"/>
          <w:color w:val="000000"/>
          <w:sz w:val="24"/>
          <w:szCs w:val="24"/>
          <w:lang w:val="bg-BG"/>
        </w:rPr>
        <w:t>съобщават, че И</w:t>
      </w:r>
      <w:r w:rsidRPr="0086195D" w:rsidR="00B406C9">
        <w:rPr>
          <w:rFonts w:eastAsia="Times New Roman" w:cs="Times New Roman"/>
          <w:color w:val="000000"/>
          <w:sz w:val="24"/>
          <w:szCs w:val="24"/>
          <w:lang w:val="bg-BG"/>
        </w:rPr>
        <w:t>С</w:t>
      </w:r>
      <w:r w:rsidRPr="0086195D">
        <w:rPr>
          <w:rFonts w:eastAsia="Times New Roman" w:cs="Times New Roman"/>
          <w:color w:val="000000"/>
          <w:sz w:val="24"/>
          <w:szCs w:val="24"/>
          <w:lang w:val="bg-BG"/>
        </w:rPr>
        <w:t xml:space="preserve"> често е икономически неосъществима без целева подкрепа.</w:t>
      </w:r>
    </w:p>
    <w:p w:rsidRPr="0086195D" w:rsidR="002035E3" w:rsidP="00500932" w:rsidRDefault="002035E3" w14:paraId="147AD147" w14:textId="77777777">
      <w:pPr>
        <w:numPr>
          <w:ilvl w:val="0"/>
          <w:numId w:val="202"/>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i/>
          <w:color w:val="000000"/>
          <w:sz w:val="24"/>
          <w:szCs w:val="24"/>
          <w:lang w:val="bg-BG"/>
        </w:rPr>
        <w:t xml:space="preserve">Гърция </w:t>
      </w:r>
      <w:r w:rsidRPr="0086195D">
        <w:rPr>
          <w:rFonts w:eastAsia="Times New Roman" w:cs="Times New Roman"/>
          <w:color w:val="000000"/>
          <w:sz w:val="24"/>
          <w:szCs w:val="24"/>
          <w:lang w:val="bg-BG"/>
        </w:rPr>
        <w:t>допълнително идентифицира пазарни пречки, като например ограниченото търсене на вторични материали.</w:t>
      </w:r>
    </w:p>
    <w:p w:rsidRPr="0086195D" w:rsidR="002035E3" w:rsidP="002035E3" w:rsidRDefault="002035E3" w14:paraId="46BB5FB1" w14:textId="77777777">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Pr="0086195D" w:rsidR="002035E3" w:rsidP="00500932" w:rsidRDefault="002035E3" w14:paraId="1D52ED68" w14:textId="77777777">
      <w:pPr>
        <w:pStyle w:val="ListParagraph"/>
        <w:numPr>
          <w:ilvl w:val="0"/>
          <w:numId w:val="198"/>
        </w:numPr>
        <w:rPr>
          <w:rFonts w:cs="Times New Roman"/>
          <w:b/>
          <w:bCs/>
          <w:sz w:val="24"/>
          <w:szCs w:val="24"/>
          <w:lang w:val="bg-BG"/>
        </w:rPr>
      </w:pPr>
      <w:r w:rsidRPr="0086195D">
        <w:rPr>
          <w:rFonts w:cs="Times New Roman"/>
          <w:b/>
          <w:bCs/>
          <w:sz w:val="24"/>
          <w:szCs w:val="24"/>
          <w:lang w:val="bg-BG"/>
        </w:rPr>
        <w:t>Организационни и човешки ресурси</w:t>
      </w:r>
    </w:p>
    <w:p w:rsidRPr="0086195D" w:rsidR="002035E3" w:rsidP="002035E3" w:rsidRDefault="002035E3" w14:paraId="116A7C09" w14:textId="647A7F90">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Много компании се сблъскват с </w:t>
      </w:r>
      <w:r w:rsidRPr="0086195D">
        <w:rPr>
          <w:rFonts w:eastAsia="Times New Roman" w:cs="Times New Roman"/>
          <w:b/>
          <w:color w:val="000000"/>
          <w:sz w:val="24"/>
          <w:szCs w:val="24"/>
          <w:lang w:val="bg-BG"/>
        </w:rPr>
        <w:t>вътрешни организационни ограничения</w:t>
      </w:r>
      <w:r w:rsidRPr="0086195D">
        <w:rPr>
          <w:rFonts w:eastAsia="Times New Roman" w:cs="Times New Roman"/>
          <w:color w:val="000000"/>
          <w:sz w:val="24"/>
          <w:szCs w:val="24"/>
          <w:lang w:val="bg-BG"/>
        </w:rPr>
        <w:t xml:space="preserve">, включително </w:t>
      </w:r>
      <w:r w:rsidRPr="0086195D">
        <w:rPr>
          <w:rFonts w:eastAsia="Times New Roman" w:cs="Times New Roman"/>
          <w:b/>
          <w:color w:val="000000"/>
          <w:sz w:val="24"/>
          <w:szCs w:val="24"/>
          <w:lang w:val="bg-BG"/>
        </w:rPr>
        <w:t xml:space="preserve">краткосрочна стратегическа насоченост, липса на персонал с подходяща експертиза </w:t>
      </w:r>
      <w:r w:rsidRPr="0086195D">
        <w:rPr>
          <w:rFonts w:eastAsia="Times New Roman" w:cs="Times New Roman"/>
          <w:color w:val="000000"/>
          <w:sz w:val="24"/>
          <w:szCs w:val="24"/>
          <w:lang w:val="bg-BG"/>
        </w:rPr>
        <w:t xml:space="preserve">и </w:t>
      </w:r>
      <w:r w:rsidRPr="0086195D">
        <w:rPr>
          <w:rFonts w:eastAsia="Times New Roman" w:cs="Times New Roman"/>
          <w:b/>
          <w:color w:val="000000"/>
          <w:sz w:val="24"/>
          <w:szCs w:val="24"/>
          <w:lang w:val="bg-BG"/>
        </w:rPr>
        <w:t>ограничена ангажираност на мениджмънта</w:t>
      </w:r>
      <w:r w:rsidRPr="0086195D">
        <w:rPr>
          <w:rFonts w:eastAsia="Times New Roman" w:cs="Times New Roman"/>
          <w:color w:val="000000"/>
          <w:sz w:val="24"/>
          <w:szCs w:val="24"/>
          <w:lang w:val="bg-BG"/>
        </w:rPr>
        <w:t>. Дефицитът на човешки капитал е особено изразен в региони</w:t>
      </w:r>
      <w:r w:rsidRPr="0086195D">
        <w:rPr>
          <w:rFonts w:eastAsia="Times New Roman" w:cs="Times New Roman"/>
          <w:b/>
          <w:color w:val="000000"/>
          <w:sz w:val="24"/>
          <w:szCs w:val="24"/>
          <w:lang w:val="bg-BG"/>
        </w:rPr>
        <w:t>,</w:t>
      </w:r>
      <w:r w:rsidRPr="0086195D">
        <w:rPr>
          <w:rFonts w:eastAsia="Times New Roman" w:cs="Times New Roman"/>
          <w:color w:val="000000"/>
          <w:sz w:val="24"/>
          <w:szCs w:val="24"/>
          <w:lang w:val="bg-BG"/>
        </w:rPr>
        <w:t xml:space="preserve"> където услугите за улесняване или консултиране в областта </w:t>
      </w:r>
      <w:r w:rsidR="00897041">
        <w:rPr>
          <w:rFonts w:eastAsia="Times New Roman" w:cs="Times New Roman"/>
          <w:color w:val="000000"/>
          <w:sz w:val="24"/>
          <w:szCs w:val="24"/>
          <w:lang w:val="bg-BG"/>
        </w:rPr>
        <w:t xml:space="preserve">на индустриална симбиоза </w:t>
      </w:r>
      <w:r w:rsidRPr="0086195D">
        <w:rPr>
          <w:rFonts w:eastAsia="Times New Roman" w:cs="Times New Roman"/>
          <w:color w:val="000000"/>
          <w:sz w:val="24"/>
          <w:szCs w:val="24"/>
          <w:lang w:val="bg-BG"/>
        </w:rPr>
        <w:t>не са добре развити.</w:t>
      </w:r>
    </w:p>
    <w:p w:rsidRPr="0086195D" w:rsidR="002035E3" w:rsidP="00500932" w:rsidRDefault="002035E3" w14:paraId="3D252329" w14:textId="77777777">
      <w:pPr>
        <w:numPr>
          <w:ilvl w:val="0"/>
          <w:numId w:val="203"/>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i/>
          <w:color w:val="000000"/>
          <w:sz w:val="24"/>
          <w:szCs w:val="24"/>
          <w:lang w:val="bg-BG"/>
        </w:rPr>
        <w:t xml:space="preserve">Словакия, Полша </w:t>
      </w:r>
      <w:r w:rsidRPr="0086195D">
        <w:rPr>
          <w:rFonts w:eastAsia="Times New Roman" w:cs="Times New Roman"/>
          <w:color w:val="000000"/>
          <w:sz w:val="24"/>
          <w:szCs w:val="24"/>
          <w:lang w:val="bg-BG"/>
        </w:rPr>
        <w:t xml:space="preserve">и </w:t>
      </w:r>
      <w:r w:rsidRPr="0086195D">
        <w:rPr>
          <w:rFonts w:eastAsia="Times New Roman" w:cs="Times New Roman"/>
          <w:i/>
          <w:color w:val="000000"/>
          <w:sz w:val="24"/>
          <w:szCs w:val="24"/>
          <w:lang w:val="bg-BG"/>
        </w:rPr>
        <w:t xml:space="preserve">Гърция </w:t>
      </w:r>
      <w:r w:rsidRPr="0086195D">
        <w:rPr>
          <w:rFonts w:eastAsia="Times New Roman" w:cs="Times New Roman"/>
          <w:color w:val="000000"/>
          <w:sz w:val="24"/>
          <w:szCs w:val="24"/>
          <w:lang w:val="bg-BG"/>
        </w:rPr>
        <w:t>отчитат недостиг на квалифициран персонал и умения за управление на околната среда.</w:t>
      </w:r>
    </w:p>
    <w:p w:rsidRPr="0086195D" w:rsidR="002035E3" w:rsidP="00500932" w:rsidRDefault="002035E3" w14:paraId="54C2B715" w14:textId="2F7A5930">
      <w:pPr>
        <w:numPr>
          <w:ilvl w:val="0"/>
          <w:numId w:val="203"/>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i/>
          <w:color w:val="000000"/>
          <w:sz w:val="24"/>
          <w:szCs w:val="24"/>
          <w:lang w:val="bg-BG"/>
        </w:rPr>
        <w:t xml:space="preserve">Норвегия </w:t>
      </w:r>
      <w:r w:rsidRPr="0086195D">
        <w:rPr>
          <w:rFonts w:eastAsia="Times New Roman" w:cs="Times New Roman"/>
          <w:color w:val="000000"/>
          <w:sz w:val="24"/>
          <w:szCs w:val="24"/>
          <w:lang w:val="bg-BG"/>
        </w:rPr>
        <w:t xml:space="preserve">съобщава за липса на обучени </w:t>
      </w:r>
      <w:r w:rsidRPr="0086195D" w:rsidR="005D6509">
        <w:rPr>
          <w:rFonts w:eastAsia="Times New Roman" w:cs="Times New Roman"/>
          <w:color w:val="000000"/>
          <w:sz w:val="24"/>
          <w:szCs w:val="24"/>
          <w:lang w:val="bg-BG"/>
        </w:rPr>
        <w:t>водещи</w:t>
      </w:r>
      <w:r w:rsidRPr="0086195D">
        <w:rPr>
          <w:rFonts w:eastAsia="Times New Roman" w:cs="Times New Roman"/>
          <w:color w:val="000000"/>
          <w:sz w:val="24"/>
          <w:szCs w:val="24"/>
          <w:lang w:val="bg-BG"/>
        </w:rPr>
        <w:t xml:space="preserve"> за картографиране на потоците и сътрудничество между компаниите.</w:t>
      </w:r>
    </w:p>
    <w:p w:rsidRPr="0086195D" w:rsidR="002035E3" w:rsidP="002035E3" w:rsidRDefault="002035E3" w14:paraId="4CF67CA4" w14:textId="77777777">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Pr="0086195D" w:rsidR="002035E3" w:rsidP="00500932" w:rsidRDefault="002035E3" w14:paraId="27187B84" w14:textId="77777777">
      <w:pPr>
        <w:pStyle w:val="ListParagraph"/>
        <w:numPr>
          <w:ilvl w:val="0"/>
          <w:numId w:val="198"/>
        </w:numPr>
        <w:rPr>
          <w:rFonts w:cs="Times New Roman"/>
          <w:b/>
          <w:bCs/>
          <w:sz w:val="24"/>
          <w:szCs w:val="24"/>
          <w:lang w:val="bg-BG"/>
        </w:rPr>
      </w:pPr>
      <w:r w:rsidRPr="0086195D">
        <w:rPr>
          <w:rFonts w:cs="Times New Roman"/>
          <w:b/>
          <w:bCs/>
          <w:sz w:val="24"/>
          <w:szCs w:val="24"/>
          <w:lang w:val="bg-BG"/>
        </w:rPr>
        <w:t>Неадекватна цифрова и физическа инфраструктура</w:t>
      </w:r>
    </w:p>
    <w:p w:rsidRPr="0086195D" w:rsidR="002035E3" w:rsidP="002035E3" w:rsidRDefault="002035E3" w14:paraId="71474BEB"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Липсата на </w:t>
      </w:r>
      <w:r w:rsidRPr="0086195D">
        <w:rPr>
          <w:rFonts w:eastAsia="Times New Roman" w:cs="Times New Roman"/>
          <w:b/>
          <w:color w:val="000000"/>
          <w:sz w:val="24"/>
          <w:szCs w:val="24"/>
          <w:lang w:val="bg-BG"/>
        </w:rPr>
        <w:t xml:space="preserve">цифрови платформи за свързване, прозрачност на потоците от ресурси </w:t>
      </w:r>
      <w:r w:rsidRPr="0086195D">
        <w:rPr>
          <w:rFonts w:eastAsia="Times New Roman" w:cs="Times New Roman"/>
          <w:color w:val="000000"/>
          <w:sz w:val="24"/>
          <w:szCs w:val="24"/>
          <w:lang w:val="bg-BG"/>
        </w:rPr>
        <w:t xml:space="preserve">и </w:t>
      </w:r>
      <w:r w:rsidRPr="0086195D">
        <w:rPr>
          <w:rFonts w:eastAsia="Times New Roman" w:cs="Times New Roman"/>
          <w:b/>
          <w:color w:val="000000"/>
          <w:sz w:val="24"/>
          <w:szCs w:val="24"/>
          <w:lang w:val="bg-BG"/>
        </w:rPr>
        <w:t xml:space="preserve">проследяване на материалите </w:t>
      </w:r>
      <w:r w:rsidRPr="0086195D">
        <w:rPr>
          <w:rFonts w:eastAsia="Times New Roman" w:cs="Times New Roman"/>
          <w:color w:val="000000"/>
          <w:sz w:val="24"/>
          <w:szCs w:val="24"/>
          <w:lang w:val="bg-BG"/>
        </w:rPr>
        <w:t>е друго ключово препятствие. В много региони няма централизирана база данни или технически инструмент за улесняване на обмена на ресурси между секторите.</w:t>
      </w:r>
    </w:p>
    <w:p w:rsidRPr="0086195D" w:rsidR="002035E3" w:rsidP="00500932" w:rsidRDefault="002035E3" w14:paraId="573875D3" w14:textId="77777777">
      <w:pPr>
        <w:numPr>
          <w:ilvl w:val="0"/>
          <w:numId w:val="204"/>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i/>
          <w:color w:val="000000"/>
          <w:sz w:val="24"/>
          <w:szCs w:val="24"/>
          <w:lang w:val="bg-BG"/>
        </w:rPr>
        <w:t xml:space="preserve">Дания, Словакия, Словения, Полша </w:t>
      </w:r>
      <w:r w:rsidRPr="0086195D">
        <w:rPr>
          <w:rFonts w:eastAsia="Times New Roman" w:cs="Times New Roman"/>
          <w:color w:val="000000"/>
          <w:sz w:val="24"/>
          <w:szCs w:val="24"/>
          <w:lang w:val="bg-BG"/>
        </w:rPr>
        <w:t xml:space="preserve">и </w:t>
      </w:r>
      <w:r w:rsidRPr="0086195D">
        <w:rPr>
          <w:rFonts w:eastAsia="Times New Roman" w:cs="Times New Roman"/>
          <w:i/>
          <w:color w:val="000000"/>
          <w:sz w:val="24"/>
          <w:szCs w:val="24"/>
          <w:lang w:val="bg-BG"/>
        </w:rPr>
        <w:t xml:space="preserve">Норвегия </w:t>
      </w:r>
      <w:r w:rsidRPr="0086195D">
        <w:rPr>
          <w:rFonts w:eastAsia="Times New Roman" w:cs="Times New Roman"/>
          <w:color w:val="000000"/>
          <w:sz w:val="24"/>
          <w:szCs w:val="24"/>
          <w:lang w:val="bg-BG"/>
        </w:rPr>
        <w:t>подчертават необходимостта от цифрова инфраструктура</w:t>
      </w:r>
      <w:r w:rsidRPr="0086195D">
        <w:rPr>
          <w:rFonts w:eastAsia="Times New Roman" w:cs="Times New Roman"/>
          <w:i/>
          <w:color w:val="000000"/>
          <w:sz w:val="24"/>
          <w:szCs w:val="24"/>
          <w:lang w:val="bg-BG"/>
        </w:rPr>
        <w:t>,</w:t>
      </w:r>
      <w:r w:rsidRPr="0086195D">
        <w:rPr>
          <w:rFonts w:eastAsia="Times New Roman" w:cs="Times New Roman"/>
          <w:color w:val="000000"/>
          <w:sz w:val="24"/>
          <w:szCs w:val="24"/>
          <w:lang w:val="bg-BG"/>
        </w:rPr>
        <w:t xml:space="preserve"> която да позволи ефективно свързване на ИС.</w:t>
      </w:r>
    </w:p>
    <w:p w:rsidRPr="0086195D" w:rsidR="002035E3" w:rsidP="00500932" w:rsidRDefault="002035E3" w14:paraId="2C0CF872" w14:textId="77777777">
      <w:pPr>
        <w:numPr>
          <w:ilvl w:val="0"/>
          <w:numId w:val="204"/>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i/>
          <w:color w:val="000000"/>
          <w:sz w:val="24"/>
          <w:szCs w:val="24"/>
          <w:lang w:val="bg-BG"/>
        </w:rPr>
        <w:t xml:space="preserve">Словакия </w:t>
      </w:r>
      <w:r w:rsidRPr="0086195D">
        <w:rPr>
          <w:rFonts w:eastAsia="Times New Roman" w:cs="Times New Roman"/>
          <w:color w:val="000000"/>
          <w:sz w:val="24"/>
          <w:szCs w:val="24"/>
          <w:lang w:val="bg-BG"/>
        </w:rPr>
        <w:t xml:space="preserve">и </w:t>
      </w:r>
      <w:r w:rsidRPr="0086195D">
        <w:rPr>
          <w:rFonts w:eastAsia="Times New Roman" w:cs="Times New Roman"/>
          <w:i/>
          <w:color w:val="000000"/>
          <w:sz w:val="24"/>
          <w:szCs w:val="24"/>
          <w:lang w:val="bg-BG"/>
        </w:rPr>
        <w:t xml:space="preserve">Гърция </w:t>
      </w:r>
      <w:r w:rsidRPr="0086195D">
        <w:rPr>
          <w:rFonts w:eastAsia="Times New Roman" w:cs="Times New Roman"/>
          <w:color w:val="000000"/>
          <w:sz w:val="24"/>
          <w:szCs w:val="24"/>
          <w:lang w:val="bg-BG"/>
        </w:rPr>
        <w:t>също посочват слабата физическа инфраструктура и недоразвитите системи за подкрепа.</w:t>
      </w:r>
    </w:p>
    <w:p w:rsidRPr="0086195D" w:rsidR="002035E3" w:rsidP="002035E3" w:rsidRDefault="002035E3" w14:paraId="08A3EA42" w14:textId="77777777">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Pr="0086195D" w:rsidR="002035E3" w:rsidP="00500932" w:rsidRDefault="002035E3" w14:paraId="135EAC56" w14:textId="77777777">
      <w:pPr>
        <w:pStyle w:val="ListParagraph"/>
        <w:numPr>
          <w:ilvl w:val="0"/>
          <w:numId w:val="198"/>
        </w:numPr>
        <w:rPr>
          <w:rFonts w:cs="Times New Roman"/>
          <w:b/>
          <w:bCs/>
          <w:sz w:val="24"/>
          <w:szCs w:val="24"/>
          <w:lang w:val="bg-BG"/>
        </w:rPr>
      </w:pPr>
      <w:r w:rsidRPr="0086195D">
        <w:rPr>
          <w:rFonts w:cs="Times New Roman"/>
          <w:b/>
          <w:bCs/>
          <w:sz w:val="24"/>
          <w:szCs w:val="24"/>
          <w:lang w:val="bg-BG"/>
        </w:rPr>
        <w:t>Културни и психологически бариери</w:t>
      </w:r>
    </w:p>
    <w:p w:rsidRPr="0086195D" w:rsidR="002035E3" w:rsidP="002035E3" w:rsidRDefault="002035E3" w14:paraId="32062839"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Съпротивата срещу промените, </w:t>
      </w:r>
      <w:r w:rsidRPr="0086195D">
        <w:rPr>
          <w:rFonts w:eastAsia="Times New Roman" w:cs="Times New Roman"/>
          <w:b/>
          <w:color w:val="000000"/>
          <w:sz w:val="24"/>
          <w:szCs w:val="24"/>
          <w:lang w:val="bg-BG"/>
        </w:rPr>
        <w:t xml:space="preserve">краткосрочното икономическо мислене </w:t>
      </w:r>
      <w:r w:rsidRPr="0086195D">
        <w:rPr>
          <w:rFonts w:eastAsia="Times New Roman" w:cs="Times New Roman"/>
          <w:color w:val="000000"/>
          <w:sz w:val="24"/>
          <w:szCs w:val="24"/>
          <w:lang w:val="bg-BG"/>
        </w:rPr>
        <w:t xml:space="preserve">и </w:t>
      </w:r>
      <w:r w:rsidRPr="0086195D">
        <w:rPr>
          <w:rFonts w:eastAsia="Times New Roman" w:cs="Times New Roman"/>
          <w:b/>
          <w:color w:val="000000"/>
          <w:sz w:val="24"/>
          <w:szCs w:val="24"/>
          <w:lang w:val="bg-BG"/>
        </w:rPr>
        <w:t xml:space="preserve">институционалният консерватизъм </w:t>
      </w:r>
      <w:r w:rsidRPr="0086195D">
        <w:rPr>
          <w:rFonts w:eastAsia="Times New Roman" w:cs="Times New Roman"/>
          <w:color w:val="000000"/>
          <w:sz w:val="24"/>
          <w:szCs w:val="24"/>
          <w:lang w:val="bg-BG"/>
        </w:rPr>
        <w:t>често пречат на компаниите да възприемат ИС. В много случаи културните нагласи към иновациите и споделянето на риска действат като невидими, но мощни възпиращи фактори.</w:t>
      </w:r>
    </w:p>
    <w:p w:rsidRPr="0086195D" w:rsidR="002035E3" w:rsidP="00500932" w:rsidRDefault="002035E3" w14:paraId="3141E966" w14:textId="77777777">
      <w:pPr>
        <w:numPr>
          <w:ilvl w:val="0"/>
          <w:numId w:val="205"/>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i/>
          <w:color w:val="000000"/>
          <w:sz w:val="24"/>
          <w:szCs w:val="24"/>
          <w:lang w:val="bg-BG"/>
        </w:rPr>
        <w:t xml:space="preserve">Италия </w:t>
      </w:r>
      <w:r w:rsidRPr="0086195D">
        <w:rPr>
          <w:rFonts w:eastAsia="Times New Roman" w:cs="Times New Roman"/>
          <w:color w:val="000000"/>
          <w:sz w:val="24"/>
          <w:szCs w:val="24"/>
          <w:lang w:val="bg-BG"/>
        </w:rPr>
        <w:t xml:space="preserve">и </w:t>
      </w:r>
      <w:r w:rsidRPr="0086195D">
        <w:rPr>
          <w:rFonts w:eastAsia="Times New Roman" w:cs="Times New Roman"/>
          <w:i/>
          <w:color w:val="000000"/>
          <w:sz w:val="24"/>
          <w:szCs w:val="24"/>
          <w:lang w:val="bg-BG"/>
        </w:rPr>
        <w:t xml:space="preserve">Полша </w:t>
      </w:r>
      <w:r w:rsidRPr="0086195D">
        <w:rPr>
          <w:rFonts w:eastAsia="Times New Roman" w:cs="Times New Roman"/>
          <w:color w:val="000000"/>
          <w:sz w:val="24"/>
          <w:szCs w:val="24"/>
          <w:lang w:val="bg-BG"/>
        </w:rPr>
        <w:t>идентифицират дълбоко вкоренена културна съпротива, особено сред мениджърите и лицата, вземащи решения.</w:t>
      </w:r>
    </w:p>
    <w:p w:rsidRPr="0086195D" w:rsidR="002035E3" w:rsidP="00500932" w:rsidRDefault="002035E3" w14:paraId="48A3CDF6" w14:textId="77777777">
      <w:pPr>
        <w:numPr>
          <w:ilvl w:val="0"/>
          <w:numId w:val="205"/>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i/>
          <w:color w:val="000000"/>
          <w:sz w:val="24"/>
          <w:szCs w:val="24"/>
          <w:lang w:val="bg-BG"/>
        </w:rPr>
        <w:t xml:space="preserve">Австрия </w:t>
      </w:r>
      <w:r w:rsidRPr="0086195D">
        <w:rPr>
          <w:rFonts w:eastAsia="Times New Roman" w:cs="Times New Roman"/>
          <w:color w:val="000000"/>
          <w:sz w:val="24"/>
          <w:szCs w:val="24"/>
          <w:lang w:val="bg-BG"/>
        </w:rPr>
        <w:t>посочва „негативно мислене“ и общ скептицизъм към моделите на сътрудничество.</w:t>
      </w:r>
    </w:p>
    <w:p w:rsidRPr="0086195D" w:rsidR="002035E3" w:rsidP="00B406C9" w:rsidRDefault="002035E3" w14:paraId="4A2311D1" w14:textId="77777777">
      <w:pPr>
        <w:pBdr>
          <w:top w:val="nil"/>
          <w:left w:val="nil"/>
          <w:bottom w:val="nil"/>
          <w:right w:val="nil"/>
          <w:between w:val="nil"/>
        </w:pBdr>
        <w:spacing w:after="0" w:line="278" w:lineRule="auto"/>
        <w:jc w:val="both"/>
        <w:rPr>
          <w:rFonts w:eastAsia="Times New Roman" w:cs="Times New Roman"/>
          <w:color w:val="000000"/>
          <w:sz w:val="24"/>
          <w:szCs w:val="24"/>
          <w:lang w:val="bg-BG"/>
        </w:rPr>
      </w:pPr>
    </w:p>
    <w:p w:rsidRPr="0086195D" w:rsidR="002035E3" w:rsidP="002035E3" w:rsidRDefault="002035E3" w14:paraId="3E6F6B7F" w14:textId="77777777">
      <w:pPr>
        <w:pBdr>
          <w:top w:val="nil"/>
          <w:left w:val="nil"/>
          <w:bottom w:val="nil"/>
          <w:right w:val="nil"/>
          <w:between w:val="nil"/>
        </w:pBdr>
        <w:spacing w:after="0" w:line="278" w:lineRule="auto"/>
        <w:jc w:val="both"/>
        <w:rPr>
          <w:rFonts w:eastAsia="Times New Roman" w:cs="Times New Roman"/>
          <w:b/>
          <w:color w:val="000000"/>
          <w:sz w:val="24"/>
          <w:szCs w:val="24"/>
          <w:lang w:val="bg-BG"/>
        </w:rPr>
      </w:pPr>
      <w:r w:rsidRPr="0086195D">
        <w:rPr>
          <w:rFonts w:eastAsia="Times New Roman" w:cs="Times New Roman"/>
          <w:b/>
          <w:color w:val="000000"/>
          <w:sz w:val="24"/>
          <w:szCs w:val="24"/>
          <w:lang w:val="bg-BG"/>
        </w:rPr>
        <w:t>3. Движещи сили за ИС</w:t>
      </w:r>
    </w:p>
    <w:p w:rsidRPr="0086195D" w:rsidR="002035E3" w:rsidP="002035E3" w:rsidRDefault="002035E3" w14:paraId="537BC88B" w14:textId="77777777">
      <w:pPr>
        <w:pBdr>
          <w:top w:val="nil"/>
          <w:left w:val="nil"/>
          <w:bottom w:val="nil"/>
          <w:right w:val="nil"/>
          <w:between w:val="nil"/>
        </w:pBdr>
        <w:spacing w:after="0" w:line="278" w:lineRule="auto"/>
        <w:jc w:val="both"/>
        <w:rPr>
          <w:rFonts w:eastAsia="Times New Roman" w:cs="Times New Roman"/>
          <w:b/>
          <w:color w:val="000000"/>
          <w:sz w:val="24"/>
          <w:szCs w:val="24"/>
          <w:lang w:val="bg-BG"/>
        </w:rPr>
      </w:pPr>
    </w:p>
    <w:p w:rsidRPr="0086195D" w:rsidR="002035E3" w:rsidP="002035E3" w:rsidRDefault="002035E3" w14:paraId="4EC95B6E"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В проучените страни се наблюдават както общи, така и специфични за националния контекст движещи сили, които подкрепят развитието на индустриалната симбиоза. Първо се описват специфичните за страната фактори, след което се прави опит да се идентифицират мета-движещите сили за интервюираните групи от населението. </w:t>
      </w:r>
    </w:p>
    <w:p w:rsidRPr="0086195D" w:rsidR="002035E3" w:rsidP="002035E3" w:rsidRDefault="002035E3" w14:paraId="1DC56A1F" w14:textId="4F3FFA89">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В Австрия респондентите придават ключово значение на политиките, които подкрепят ИС, и на системите за финансиране, които позволяват реализацията на сътрудничество между предприятия. Важни са също доверието и добрите отношения между партньорите, подкрепени от географската близост и </w:t>
      </w:r>
      <w:r w:rsidRPr="0086195D" w:rsidR="005D6509">
        <w:rPr>
          <w:rFonts w:eastAsia="Times New Roman" w:cs="Times New Roman"/>
          <w:color w:val="000000"/>
          <w:sz w:val="24"/>
          <w:szCs w:val="24"/>
          <w:lang w:val="bg-BG"/>
        </w:rPr>
        <w:t>дигиталните</w:t>
      </w:r>
      <w:r w:rsidRPr="0086195D">
        <w:rPr>
          <w:rFonts w:eastAsia="Times New Roman" w:cs="Times New Roman"/>
          <w:color w:val="000000"/>
          <w:sz w:val="24"/>
          <w:szCs w:val="24"/>
          <w:lang w:val="bg-BG"/>
        </w:rPr>
        <w:t xml:space="preserve"> платформи , които обединяват участниците. Прозрачността и споделянето на знания насърчават устойчивостта на отношенията.</w:t>
      </w:r>
    </w:p>
    <w:p w:rsidRPr="0086195D" w:rsidR="002035E3" w:rsidP="002035E3" w:rsidRDefault="002035E3" w14:paraId="3984F4F7"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В България основните </w:t>
      </w:r>
      <w:proofErr w:type="spellStart"/>
      <w:r w:rsidRPr="0086195D">
        <w:rPr>
          <w:rFonts w:eastAsia="Times New Roman" w:cs="Times New Roman"/>
          <w:color w:val="000000"/>
          <w:sz w:val="24"/>
          <w:szCs w:val="24"/>
          <w:lang w:val="bg-BG"/>
        </w:rPr>
        <w:t>мотиватори</w:t>
      </w:r>
      <w:proofErr w:type="spellEnd"/>
      <w:r w:rsidRPr="0086195D">
        <w:rPr>
          <w:rFonts w:eastAsia="Times New Roman" w:cs="Times New Roman"/>
          <w:color w:val="000000"/>
          <w:sz w:val="24"/>
          <w:szCs w:val="24"/>
          <w:lang w:val="bg-BG"/>
        </w:rPr>
        <w:t xml:space="preserve"> за информаторите са икономическите ползи под формата на спестяване на разходи и подобряване на ефективността на ресурсите, както и необходимостта от спазване на регламентите на ЕС.</w:t>
      </w:r>
    </w:p>
    <w:p w:rsidRPr="0086195D" w:rsidR="002035E3" w:rsidP="002035E3" w:rsidRDefault="002035E3" w14:paraId="3CB66912" w14:textId="657064EA">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Дания, както посочват информаторите, е пример за страна, в която движещите сили на И</w:t>
      </w:r>
      <w:r w:rsidRPr="0086195D" w:rsidR="00B406C9">
        <w:rPr>
          <w:rFonts w:eastAsia="Times New Roman" w:cs="Times New Roman"/>
          <w:color w:val="000000"/>
          <w:sz w:val="24"/>
          <w:szCs w:val="24"/>
          <w:lang w:val="bg-BG"/>
        </w:rPr>
        <w:t>С</w:t>
      </w:r>
      <w:r w:rsidRPr="0086195D">
        <w:rPr>
          <w:rFonts w:eastAsia="Times New Roman" w:cs="Times New Roman"/>
          <w:color w:val="000000"/>
          <w:sz w:val="24"/>
          <w:szCs w:val="24"/>
          <w:lang w:val="bg-BG"/>
        </w:rPr>
        <w:t xml:space="preserve"> са особено силни. Те включват икономически стимули и строги екологични регулации, както и силна подкрепа от страна на правителството. Културата на доверие и консенсус в Дания, заедно с нейния стремеж към зелена трансформация, създават благоприятна среда за сътрудничество. Високото ниво на иновации, технологичният потенциал на икономиката и добре образованата работна сила допълнително укрепват динамиката на И</w:t>
      </w:r>
      <w:r w:rsidRPr="0086195D" w:rsidR="00B406C9">
        <w:rPr>
          <w:rFonts w:eastAsia="Times New Roman" w:cs="Times New Roman"/>
          <w:color w:val="000000"/>
          <w:sz w:val="24"/>
          <w:szCs w:val="24"/>
          <w:lang w:val="bg-BG"/>
        </w:rPr>
        <w:t>С</w:t>
      </w:r>
      <w:r w:rsidRPr="0086195D">
        <w:rPr>
          <w:rFonts w:eastAsia="Times New Roman" w:cs="Times New Roman"/>
          <w:color w:val="000000"/>
          <w:sz w:val="24"/>
          <w:szCs w:val="24"/>
          <w:lang w:val="bg-BG"/>
        </w:rPr>
        <w:t>.</w:t>
      </w:r>
    </w:p>
    <w:p w:rsidRPr="0086195D" w:rsidR="002035E3" w:rsidP="002035E3" w:rsidRDefault="002035E3" w14:paraId="3CE99A00" w14:textId="5896C0A0">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В Чешката република, според информаторите, компаниите се фокусират върху възможностите за намаляване на разходите, регулаторния натиск и предложенията за използване на средства от ЕС. Мениджърите виждат И</w:t>
      </w:r>
      <w:r w:rsidRPr="0086195D" w:rsidR="00B406C9">
        <w:rPr>
          <w:rFonts w:eastAsia="Times New Roman" w:cs="Times New Roman"/>
          <w:color w:val="000000"/>
          <w:sz w:val="24"/>
          <w:szCs w:val="24"/>
          <w:lang w:val="bg-BG"/>
        </w:rPr>
        <w:t>С</w:t>
      </w:r>
      <w:r w:rsidRPr="0086195D">
        <w:rPr>
          <w:rFonts w:eastAsia="Times New Roman" w:cs="Times New Roman"/>
          <w:color w:val="000000"/>
          <w:sz w:val="24"/>
          <w:szCs w:val="24"/>
          <w:lang w:val="bg-BG"/>
        </w:rPr>
        <w:t xml:space="preserve"> като път към кръгова икономика, но подчертават необходимостта от по-ясни насоки и практически инструменти за прилагане.</w:t>
      </w:r>
    </w:p>
    <w:p w:rsidRPr="0086195D" w:rsidR="002035E3" w:rsidP="002035E3" w:rsidRDefault="002035E3" w14:paraId="68C5D042"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В Гърция информаторите посочват, че движещите фактори са многоизмерни и включват правни, политически, финансови, пазарни, организационни и </w:t>
      </w:r>
      <w:r w:rsidRPr="00897041">
        <w:rPr>
          <w:rFonts w:eastAsia="Times New Roman" w:cs="Times New Roman"/>
          <w:color w:val="000000"/>
          <w:sz w:val="24"/>
          <w:szCs w:val="24"/>
          <w:lang w:val="bg-BG"/>
        </w:rPr>
        <w:t>информационни</w:t>
      </w:r>
      <w:r w:rsidRPr="0086195D">
        <w:rPr>
          <w:rFonts w:eastAsia="Times New Roman" w:cs="Times New Roman"/>
          <w:color w:val="000000"/>
          <w:sz w:val="24"/>
          <w:szCs w:val="24"/>
          <w:lang w:val="bg-BG"/>
        </w:rPr>
        <w:t xml:space="preserve"> съображения, както и технически, географски, социални и екологични аспекти. Това показва, че ИС се разглежда като процес, зависещ от широка екосистема от заинтересовани страни.</w:t>
      </w:r>
    </w:p>
    <w:p w:rsidRPr="0086195D" w:rsidR="002035E3" w:rsidP="002035E3" w:rsidRDefault="002035E3" w14:paraId="07D36127"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В Италия, според информаторите, се анализират не само организационните движещи сили на ИС, но и критериите за готовността на компаниите да сътрудничат. Цифровизацията е от голямо значение — както в контекста на цифровата индустриална симбиоза, така и в по-широкия контекст на развитието на ИС. Регулаторните и финансовите бариери също са от ключово значение, но могат да бъдат смекчени чрез подходящи политики, законодателни инструменти и финансова подкрепа.</w:t>
      </w:r>
    </w:p>
    <w:p w:rsidRPr="0086195D" w:rsidR="002035E3" w:rsidP="002035E3" w:rsidRDefault="002035E3" w14:paraId="5342BB3B"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В Норвегия, според информаторите, културата на доверие е особено важна за насърчаване на ранните етапи на сътрудничество. Рисковете се смекчават чрез механизми за публична финансова подкрепа, като проектите </w:t>
      </w:r>
      <w:proofErr w:type="spellStart"/>
      <w:r w:rsidRPr="0086195D">
        <w:rPr>
          <w:rFonts w:eastAsia="Times New Roman" w:cs="Times New Roman"/>
          <w:color w:val="000000"/>
          <w:sz w:val="24"/>
          <w:szCs w:val="24"/>
          <w:lang w:val="bg-BG"/>
        </w:rPr>
        <w:t>Enova</w:t>
      </w:r>
      <w:proofErr w:type="spellEnd"/>
      <w:r w:rsidRPr="0086195D">
        <w:rPr>
          <w:rFonts w:eastAsia="Times New Roman" w:cs="Times New Roman"/>
          <w:color w:val="000000"/>
          <w:sz w:val="24"/>
          <w:szCs w:val="24"/>
          <w:lang w:val="bg-BG"/>
        </w:rPr>
        <w:t xml:space="preserve"> или </w:t>
      </w:r>
      <w:proofErr w:type="spellStart"/>
      <w:r w:rsidRPr="0086195D">
        <w:rPr>
          <w:rFonts w:eastAsia="Times New Roman" w:cs="Times New Roman"/>
          <w:color w:val="000000"/>
          <w:sz w:val="24"/>
          <w:szCs w:val="24"/>
          <w:lang w:val="bg-BG"/>
        </w:rPr>
        <w:t>Longship</w:t>
      </w:r>
      <w:proofErr w:type="spellEnd"/>
      <w:r w:rsidRPr="0086195D">
        <w:rPr>
          <w:rFonts w:eastAsia="Times New Roman" w:cs="Times New Roman"/>
          <w:color w:val="000000"/>
          <w:sz w:val="24"/>
          <w:szCs w:val="24"/>
          <w:lang w:val="bg-BG"/>
        </w:rPr>
        <w:t>.</w:t>
      </w:r>
    </w:p>
    <w:p w:rsidRPr="0086195D" w:rsidR="002035E3" w:rsidP="002035E3" w:rsidRDefault="002035E3" w14:paraId="4215AAC3"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В Словения информаторите посочват, че доверието, прозрачността и честата комуникация между партньорите са ключови фактори. Географската близост и общите цели за устойчивост също са важни. Мотивацията се засилва от икономическите спестявания и подкрепата от институции и съветници. Дигиталните инструменти, които улесняват намирането на подходящи партньори и проследяването на материални потоци, играят важна роля.</w:t>
      </w:r>
    </w:p>
    <w:p w:rsidRPr="0086195D" w:rsidR="002035E3" w:rsidP="002035E3" w:rsidRDefault="002035E3" w14:paraId="5444DCFF" w14:textId="77777777">
      <w:pPr>
        <w:spacing w:after="0" w:line="278" w:lineRule="auto"/>
        <w:ind w:firstLine="357"/>
        <w:jc w:val="both"/>
        <w:rPr>
          <w:rFonts w:eastAsia="Times New Roman" w:cs="Times New Roman"/>
          <w:sz w:val="24"/>
          <w:szCs w:val="24"/>
          <w:lang w:val="bg-BG"/>
        </w:rPr>
      </w:pPr>
    </w:p>
    <w:p w:rsidRPr="0086195D" w:rsidR="002035E3" w:rsidP="002035E3" w:rsidRDefault="002035E3" w14:paraId="70DEFA86" w14:textId="77777777">
      <w:pPr>
        <w:spacing w:after="0" w:line="278" w:lineRule="auto"/>
        <w:jc w:val="both"/>
        <w:rPr>
          <w:rFonts w:eastAsia="Times New Roman" w:cs="Times New Roman"/>
          <w:b/>
          <w:sz w:val="24"/>
          <w:szCs w:val="24"/>
          <w:lang w:val="bg-BG"/>
        </w:rPr>
      </w:pPr>
      <w:r w:rsidRPr="0086195D">
        <w:rPr>
          <w:rFonts w:eastAsia="Times New Roman" w:cs="Times New Roman"/>
          <w:b/>
          <w:sz w:val="24"/>
          <w:szCs w:val="24"/>
          <w:lang w:val="bg-BG"/>
        </w:rPr>
        <w:t>Мета-фактори за развитието на индустриалната симбиоза в партньорските страни</w:t>
      </w:r>
    </w:p>
    <w:p w:rsidRPr="0086195D" w:rsidR="002035E3" w:rsidP="002035E3" w:rsidRDefault="002035E3" w14:paraId="353DE95B" w14:textId="77777777">
      <w:pPr>
        <w:spacing w:after="0" w:line="278" w:lineRule="auto"/>
        <w:jc w:val="both"/>
        <w:rPr>
          <w:rFonts w:eastAsia="Times New Roman" w:cs="Times New Roman"/>
          <w:b/>
          <w:sz w:val="24"/>
          <w:szCs w:val="24"/>
          <w:lang w:val="bg-BG"/>
        </w:rPr>
      </w:pPr>
    </w:p>
    <w:p w:rsidRPr="0086195D" w:rsidR="002035E3" w:rsidP="002035E3" w:rsidRDefault="002035E3" w14:paraId="232E1982"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Качественият международен анализ разкрива набор от общи движещи сили, които улесняват приемането и разпространението на индустриалната симбиоза (ИС). Въпреки контекстуалните разлики, е възможно да се идентифицират </w:t>
      </w:r>
      <w:proofErr w:type="spellStart"/>
      <w:r w:rsidRPr="0086195D">
        <w:rPr>
          <w:rFonts w:eastAsia="Times New Roman" w:cs="Times New Roman"/>
          <w:color w:val="000000"/>
          <w:sz w:val="24"/>
          <w:szCs w:val="24"/>
          <w:lang w:val="bg-BG"/>
        </w:rPr>
        <w:t>метакатегории</w:t>
      </w:r>
      <w:proofErr w:type="spellEnd"/>
      <w:r w:rsidRPr="0086195D">
        <w:rPr>
          <w:rFonts w:eastAsia="Times New Roman" w:cs="Times New Roman"/>
          <w:color w:val="000000"/>
          <w:sz w:val="24"/>
          <w:szCs w:val="24"/>
          <w:lang w:val="bg-BG"/>
        </w:rPr>
        <w:t xml:space="preserve"> на движещи сили, които съставляват основата за изграждане на интегрирани рамки за подкрепа на ИС както на регионално, така и на европейско равнище.</w:t>
      </w:r>
    </w:p>
    <w:p w:rsidRPr="0086195D" w:rsidR="002035E3" w:rsidP="002035E3" w:rsidRDefault="002035E3" w14:paraId="3A9554B6"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Първо, </w:t>
      </w:r>
      <w:r w:rsidRPr="0086195D">
        <w:rPr>
          <w:rFonts w:eastAsia="Times New Roman" w:cs="Times New Roman"/>
          <w:b/>
          <w:color w:val="000000"/>
          <w:sz w:val="24"/>
          <w:szCs w:val="24"/>
          <w:lang w:val="bg-BG"/>
        </w:rPr>
        <w:t xml:space="preserve">икономическите ползи и ефективното използване на ресурсите </w:t>
      </w:r>
      <w:r w:rsidRPr="0086195D">
        <w:rPr>
          <w:rFonts w:eastAsia="Times New Roman" w:cs="Times New Roman"/>
          <w:color w:val="000000"/>
          <w:sz w:val="24"/>
          <w:szCs w:val="24"/>
          <w:lang w:val="bg-BG"/>
        </w:rPr>
        <w:t>остават основната мотивация за предприятията да се ангажират с ИС. Потенциалът за намаляване на оперативните разходи, повишаване на ефективността при използването на ресурсите и постигане на дългосрочни икономии действа като силен стимул за индустриално сътрудничество.</w:t>
      </w:r>
    </w:p>
    <w:p w:rsidRPr="0086195D" w:rsidR="002035E3" w:rsidP="002035E3" w:rsidRDefault="002035E3" w14:paraId="0DDFA4B5"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Второ, </w:t>
      </w:r>
      <w:r w:rsidRPr="0086195D">
        <w:rPr>
          <w:rFonts w:eastAsia="Times New Roman" w:cs="Times New Roman"/>
          <w:b/>
          <w:color w:val="000000"/>
          <w:sz w:val="24"/>
          <w:szCs w:val="24"/>
          <w:lang w:val="bg-BG"/>
        </w:rPr>
        <w:t xml:space="preserve">регулаторните рамки и политическата подкрепа </w:t>
      </w:r>
      <w:r w:rsidRPr="0086195D">
        <w:rPr>
          <w:rFonts w:eastAsia="Times New Roman" w:cs="Times New Roman"/>
          <w:color w:val="000000"/>
          <w:sz w:val="24"/>
          <w:szCs w:val="24"/>
          <w:lang w:val="bg-BG"/>
        </w:rPr>
        <w:t xml:space="preserve">служат като важни катализатори за възприемането на ИС. Строгите екологични норми, ясните дефиниции на отпадъците и страничните продукти, както и достъпът до европейско и национално финансиране значително ускоряват приемането. В страните, където публичните политики осигуряват стабилна и предвидима институционална среда, фирмите проявяват по-голяма готовност да участват в </w:t>
      </w:r>
      <w:proofErr w:type="spellStart"/>
      <w:r w:rsidRPr="0086195D">
        <w:rPr>
          <w:rFonts w:eastAsia="Times New Roman" w:cs="Times New Roman"/>
          <w:color w:val="000000"/>
          <w:sz w:val="24"/>
          <w:szCs w:val="24"/>
          <w:lang w:val="bg-BG"/>
        </w:rPr>
        <w:t>симбиотични</w:t>
      </w:r>
      <w:proofErr w:type="spellEnd"/>
      <w:r w:rsidRPr="0086195D">
        <w:rPr>
          <w:rFonts w:eastAsia="Times New Roman" w:cs="Times New Roman"/>
          <w:color w:val="000000"/>
          <w:sz w:val="24"/>
          <w:szCs w:val="24"/>
          <w:lang w:val="bg-BG"/>
        </w:rPr>
        <w:t xml:space="preserve"> инициативи.</w:t>
      </w:r>
    </w:p>
    <w:p w:rsidRPr="0086195D" w:rsidR="002035E3" w:rsidP="002035E3" w:rsidRDefault="002035E3" w14:paraId="57BE7E62"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Трето, </w:t>
      </w:r>
      <w:r w:rsidRPr="0086195D">
        <w:rPr>
          <w:rFonts w:eastAsia="Times New Roman" w:cs="Times New Roman"/>
          <w:b/>
          <w:color w:val="000000"/>
          <w:sz w:val="24"/>
          <w:szCs w:val="24"/>
          <w:lang w:val="bg-BG"/>
        </w:rPr>
        <w:t xml:space="preserve">културата на доверие и сътрудничество </w:t>
      </w:r>
      <w:r w:rsidRPr="0086195D">
        <w:rPr>
          <w:rFonts w:eastAsia="Times New Roman" w:cs="Times New Roman"/>
          <w:color w:val="000000"/>
          <w:sz w:val="24"/>
          <w:szCs w:val="24"/>
          <w:lang w:val="bg-BG"/>
        </w:rPr>
        <w:t xml:space="preserve">играе решаваща роля за осигуряване на трайността на </w:t>
      </w:r>
      <w:proofErr w:type="spellStart"/>
      <w:r w:rsidRPr="0086195D">
        <w:rPr>
          <w:rFonts w:eastAsia="Times New Roman" w:cs="Times New Roman"/>
          <w:color w:val="000000"/>
          <w:sz w:val="24"/>
          <w:szCs w:val="24"/>
          <w:lang w:val="bg-BG"/>
        </w:rPr>
        <w:t>симбиотичните</w:t>
      </w:r>
      <w:proofErr w:type="spellEnd"/>
      <w:r w:rsidRPr="0086195D">
        <w:rPr>
          <w:rFonts w:eastAsia="Times New Roman" w:cs="Times New Roman"/>
          <w:color w:val="000000"/>
          <w:sz w:val="24"/>
          <w:szCs w:val="24"/>
          <w:lang w:val="bg-BG"/>
        </w:rPr>
        <w:t xml:space="preserve"> връзки. Прозрачната комуникация, отвореността към споделяне на знания и традициите на постигане на консенсус и сътрудничество, особено силни в скандинавските страни, помагат за преодоляване на когнитивните и организационните бариери.</w:t>
      </w:r>
    </w:p>
    <w:p w:rsidRPr="0086195D" w:rsidR="002035E3" w:rsidP="002035E3" w:rsidRDefault="002035E3" w14:paraId="42034C25" w14:textId="2FEA67F5">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Четвърто, </w:t>
      </w:r>
      <w:r w:rsidRPr="0086195D">
        <w:rPr>
          <w:rFonts w:eastAsia="Times New Roman" w:cs="Times New Roman"/>
          <w:b/>
          <w:color w:val="000000"/>
          <w:sz w:val="24"/>
          <w:szCs w:val="24"/>
          <w:lang w:val="bg-BG"/>
        </w:rPr>
        <w:t xml:space="preserve">географската и организационната близост </w:t>
      </w:r>
      <w:r w:rsidRPr="0086195D">
        <w:rPr>
          <w:rFonts w:eastAsia="Times New Roman" w:cs="Times New Roman"/>
          <w:color w:val="000000"/>
          <w:sz w:val="24"/>
          <w:szCs w:val="24"/>
          <w:lang w:val="bg-BG"/>
        </w:rPr>
        <w:t>улеснява партньорствата, като намалява логистичните разходи и насърчава по-честите взаимодействия. Регионалните мрежи и индустриалните клъстери функционират като ключови центрове за иницииране и разширяване на практи</w:t>
      </w:r>
      <w:r w:rsidRPr="0086195D" w:rsidR="00AF682C">
        <w:rPr>
          <w:rFonts w:eastAsia="Times New Roman" w:cs="Times New Roman"/>
          <w:color w:val="000000"/>
          <w:sz w:val="24"/>
          <w:szCs w:val="24"/>
          <w:lang w:val="bg-BG"/>
        </w:rPr>
        <w:t>ки</w:t>
      </w:r>
    </w:p>
    <w:p w:rsidRPr="0086195D" w:rsidR="002035E3" w:rsidP="002035E3" w:rsidRDefault="002035E3" w14:paraId="138CF96A" w14:textId="3C9DABA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Пето, </w:t>
      </w:r>
      <w:r w:rsidRPr="0086195D">
        <w:rPr>
          <w:rFonts w:eastAsia="Times New Roman" w:cs="Times New Roman"/>
          <w:b/>
          <w:color w:val="000000"/>
          <w:sz w:val="24"/>
          <w:szCs w:val="24"/>
          <w:lang w:val="bg-BG"/>
        </w:rPr>
        <w:t xml:space="preserve">цифровизацията и технологичните платформи </w:t>
      </w:r>
      <w:r w:rsidRPr="0086195D">
        <w:rPr>
          <w:rFonts w:eastAsia="Times New Roman" w:cs="Times New Roman"/>
          <w:color w:val="000000"/>
          <w:sz w:val="24"/>
          <w:szCs w:val="24"/>
          <w:lang w:val="bg-BG"/>
        </w:rPr>
        <w:t xml:space="preserve">все повече се възприемат като стратегически фактори за ИС. </w:t>
      </w:r>
      <w:r w:rsidRPr="0086195D" w:rsidR="00B406C9">
        <w:rPr>
          <w:rFonts w:eastAsia="Times New Roman" w:cs="Times New Roman"/>
          <w:color w:val="000000"/>
          <w:sz w:val="24"/>
          <w:szCs w:val="24"/>
          <w:lang w:val="bg-BG"/>
        </w:rPr>
        <w:t>Цифровите</w:t>
      </w:r>
      <w:r w:rsidRPr="0086195D">
        <w:rPr>
          <w:rFonts w:eastAsia="Times New Roman" w:cs="Times New Roman"/>
          <w:color w:val="000000"/>
          <w:sz w:val="24"/>
          <w:szCs w:val="24"/>
          <w:lang w:val="bg-BG"/>
        </w:rPr>
        <w:t xml:space="preserve"> инструменти подпомагат </w:t>
      </w:r>
      <w:r w:rsidRPr="0086195D">
        <w:rPr>
          <w:rFonts w:eastAsia="Times New Roman" w:cs="Times New Roman"/>
          <w:color w:val="000000"/>
          <w:sz w:val="24"/>
          <w:szCs w:val="24"/>
          <w:lang w:val="bg-BG"/>
        </w:rPr>
        <w:t xml:space="preserve">картографирането на ресурсите, идентифицирането на партньори и мониторинга на потока на материали, като по този начин повишават прозрачността и ефективността на обмена. </w:t>
      </w:r>
      <w:r w:rsidRPr="0086195D" w:rsidR="00B406C9">
        <w:rPr>
          <w:rFonts w:eastAsia="Times New Roman" w:cs="Times New Roman"/>
          <w:color w:val="000000"/>
          <w:sz w:val="24"/>
          <w:szCs w:val="24"/>
          <w:lang w:val="bg-BG"/>
        </w:rPr>
        <w:t>Цифрова</w:t>
      </w:r>
      <w:r w:rsidRPr="0086195D">
        <w:rPr>
          <w:rFonts w:eastAsia="Times New Roman" w:cs="Times New Roman"/>
          <w:color w:val="000000"/>
          <w:sz w:val="24"/>
          <w:szCs w:val="24"/>
          <w:lang w:val="bg-BG"/>
        </w:rPr>
        <w:t xml:space="preserve"> индустриална симбиоза (ЦИС) се очертава като перспективна траектория, която използва данни и технологии, за да разкрие пълния потенциал на </w:t>
      </w:r>
      <w:proofErr w:type="spellStart"/>
      <w:r w:rsidRPr="0086195D">
        <w:rPr>
          <w:rFonts w:eastAsia="Times New Roman" w:cs="Times New Roman"/>
          <w:color w:val="000000"/>
          <w:sz w:val="24"/>
          <w:szCs w:val="24"/>
          <w:lang w:val="bg-BG"/>
        </w:rPr>
        <w:t>симбиотичните</w:t>
      </w:r>
      <w:proofErr w:type="spellEnd"/>
      <w:r w:rsidRPr="0086195D">
        <w:rPr>
          <w:rFonts w:eastAsia="Times New Roman" w:cs="Times New Roman"/>
          <w:color w:val="000000"/>
          <w:sz w:val="24"/>
          <w:szCs w:val="24"/>
          <w:lang w:val="bg-BG"/>
        </w:rPr>
        <w:t xml:space="preserve"> практики.</w:t>
      </w:r>
    </w:p>
    <w:p w:rsidRPr="0086195D" w:rsidR="002035E3" w:rsidP="002035E3" w:rsidRDefault="002035E3" w14:paraId="22492669"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Шесто, </w:t>
      </w:r>
      <w:r w:rsidRPr="0086195D">
        <w:rPr>
          <w:rFonts w:eastAsia="Times New Roman" w:cs="Times New Roman"/>
          <w:b/>
          <w:color w:val="000000"/>
          <w:sz w:val="24"/>
          <w:szCs w:val="24"/>
          <w:lang w:val="bg-BG"/>
        </w:rPr>
        <w:t xml:space="preserve">институционалната подкрепа и </w:t>
      </w:r>
      <w:r w:rsidRPr="0086195D">
        <w:rPr>
          <w:rFonts w:eastAsia="Times New Roman" w:cs="Times New Roman"/>
          <w:color w:val="000000"/>
          <w:sz w:val="24"/>
          <w:szCs w:val="24"/>
          <w:lang w:val="bg-BG"/>
        </w:rPr>
        <w:t xml:space="preserve">структурите </w:t>
      </w:r>
      <w:r w:rsidRPr="0086195D">
        <w:rPr>
          <w:rFonts w:eastAsia="Times New Roman" w:cs="Times New Roman"/>
          <w:b/>
          <w:color w:val="000000"/>
          <w:sz w:val="24"/>
          <w:szCs w:val="24"/>
          <w:lang w:val="bg-BG"/>
        </w:rPr>
        <w:t xml:space="preserve">за улесняване </w:t>
      </w:r>
      <w:r w:rsidRPr="0086195D">
        <w:rPr>
          <w:rFonts w:eastAsia="Times New Roman" w:cs="Times New Roman"/>
          <w:color w:val="000000"/>
          <w:sz w:val="24"/>
          <w:szCs w:val="24"/>
          <w:lang w:val="bg-BG"/>
        </w:rPr>
        <w:t>действат като посредници и катализатори на ИС. Клъстерните организации, правителствените агенции и специализираните консултанти намаляват транзакционните разходи, изграждат доверие и подобряват капацитета на фирмите, особено на МСП, да се ангажират с проекти за ИС.</w:t>
      </w:r>
    </w:p>
    <w:p w:rsidRPr="0086195D" w:rsidR="002035E3" w:rsidP="002035E3" w:rsidRDefault="002035E3" w14:paraId="6B5347E2"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Седмо, </w:t>
      </w:r>
      <w:r w:rsidRPr="0086195D">
        <w:rPr>
          <w:rFonts w:eastAsia="Times New Roman" w:cs="Times New Roman"/>
          <w:b/>
          <w:color w:val="000000"/>
          <w:sz w:val="24"/>
          <w:szCs w:val="24"/>
          <w:lang w:val="bg-BG"/>
        </w:rPr>
        <w:t xml:space="preserve">екологичните и социалните фактори </w:t>
      </w:r>
      <w:r w:rsidRPr="0086195D">
        <w:rPr>
          <w:rFonts w:eastAsia="Times New Roman" w:cs="Times New Roman"/>
          <w:color w:val="000000"/>
          <w:sz w:val="24"/>
          <w:szCs w:val="24"/>
          <w:lang w:val="bg-BG"/>
        </w:rPr>
        <w:t>допълнително засилват импулса за ИС чрез натиска на програмите за зелен преход, ангажиментите в областта на климатичната политика и нарастващите очаквания на обществото по отношение на устойчивостта. В определени контексти, като Гърция или Словения, общностните и културните измерения засилват местната отговорност и сътрудничеството в ИС.</w:t>
      </w:r>
    </w:p>
    <w:p w:rsidRPr="0086195D" w:rsidR="002035E3" w:rsidP="002035E3" w:rsidRDefault="002035E3" w14:paraId="74F99CB7"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p>
    <w:p w:rsidRPr="0086195D" w:rsidR="002035E3" w:rsidP="002035E3" w:rsidRDefault="002035E3" w14:paraId="26FDFCD0" w14:textId="77777777">
      <w:pPr>
        <w:pBdr>
          <w:top w:val="nil"/>
          <w:left w:val="nil"/>
          <w:bottom w:val="nil"/>
          <w:right w:val="nil"/>
          <w:between w:val="nil"/>
        </w:pBdr>
        <w:spacing w:after="0" w:line="278" w:lineRule="auto"/>
        <w:jc w:val="both"/>
        <w:rPr>
          <w:rFonts w:eastAsia="Times New Roman" w:cs="Times New Roman"/>
          <w:b/>
          <w:color w:val="000000"/>
          <w:sz w:val="24"/>
          <w:szCs w:val="24"/>
          <w:lang w:val="bg-BG"/>
        </w:rPr>
      </w:pPr>
      <w:r w:rsidRPr="0086195D">
        <w:rPr>
          <w:rFonts w:eastAsia="Times New Roman" w:cs="Times New Roman"/>
          <w:b/>
          <w:color w:val="000000"/>
          <w:sz w:val="24"/>
          <w:szCs w:val="24"/>
          <w:lang w:val="bg-BG"/>
        </w:rPr>
        <w:t xml:space="preserve">Образователни предизвикателства на индустриалната симбиоза </w:t>
      </w:r>
    </w:p>
    <w:p w:rsidRPr="0086195D" w:rsidR="002035E3" w:rsidP="002035E3" w:rsidRDefault="002035E3" w14:paraId="78D8736D" w14:textId="77777777">
      <w:pPr>
        <w:pBdr>
          <w:top w:val="nil"/>
          <w:left w:val="nil"/>
          <w:bottom w:val="nil"/>
          <w:right w:val="nil"/>
          <w:between w:val="nil"/>
        </w:pBdr>
        <w:spacing w:after="0" w:line="278" w:lineRule="auto"/>
        <w:jc w:val="both"/>
        <w:rPr>
          <w:rFonts w:eastAsia="Times New Roman" w:cs="Times New Roman"/>
          <w:b/>
          <w:color w:val="000000"/>
          <w:sz w:val="24"/>
          <w:szCs w:val="24"/>
          <w:lang w:val="bg-BG"/>
        </w:rPr>
      </w:pPr>
    </w:p>
    <w:p w:rsidRPr="0086195D" w:rsidR="002035E3" w:rsidP="00500932" w:rsidRDefault="002035E3" w14:paraId="22D121D3" w14:textId="77777777">
      <w:pPr>
        <w:numPr>
          <w:ilvl w:val="0"/>
          <w:numId w:val="43"/>
        </w:numPr>
        <w:pBdr>
          <w:top w:val="nil"/>
          <w:left w:val="nil"/>
          <w:bottom w:val="nil"/>
          <w:right w:val="nil"/>
          <w:between w:val="nil"/>
        </w:pBdr>
        <w:spacing w:after="0" w:line="278" w:lineRule="auto"/>
        <w:jc w:val="both"/>
        <w:rPr>
          <w:rFonts w:eastAsia="Times New Roman" w:cs="Times New Roman"/>
          <w:b/>
          <w:color w:val="000000"/>
          <w:sz w:val="24"/>
          <w:szCs w:val="24"/>
          <w:lang w:val="bg-BG"/>
        </w:rPr>
      </w:pPr>
      <w:r w:rsidRPr="0086195D">
        <w:rPr>
          <w:rFonts w:eastAsia="Times New Roman" w:cs="Times New Roman"/>
          <w:b/>
          <w:color w:val="000000"/>
          <w:sz w:val="24"/>
          <w:szCs w:val="24"/>
          <w:lang w:val="bg-BG"/>
        </w:rPr>
        <w:t>Характеристики на образователните предложения в партньорските страни</w:t>
      </w:r>
    </w:p>
    <w:p w:rsidRPr="0086195D" w:rsidR="002035E3" w:rsidP="002035E3" w:rsidRDefault="002035E3" w14:paraId="4C0B4DA1" w14:textId="77777777">
      <w:pPr>
        <w:pBdr>
          <w:top w:val="nil"/>
          <w:left w:val="nil"/>
          <w:bottom w:val="nil"/>
          <w:right w:val="nil"/>
          <w:between w:val="nil"/>
        </w:pBdr>
        <w:spacing w:after="0" w:line="278" w:lineRule="auto"/>
        <w:ind w:left="720"/>
        <w:jc w:val="both"/>
        <w:rPr>
          <w:rFonts w:eastAsia="Times New Roman" w:cs="Times New Roman"/>
          <w:b/>
          <w:color w:val="000000"/>
          <w:sz w:val="24"/>
          <w:szCs w:val="24"/>
          <w:lang w:val="bg-BG"/>
        </w:rPr>
      </w:pPr>
    </w:p>
    <w:p w:rsidRPr="0086195D" w:rsidR="002035E3" w:rsidP="002035E3" w:rsidRDefault="002035E3" w14:paraId="68ADF93F" w14:textId="0A0EABF2">
      <w:pPr>
        <w:pBdr>
          <w:top w:val="nil"/>
          <w:left w:val="nil"/>
          <w:bottom w:val="nil"/>
          <w:right w:val="nil"/>
          <w:between w:val="nil"/>
        </w:pBdr>
        <w:spacing w:after="0" w:line="278" w:lineRule="auto"/>
        <w:ind w:firstLine="357"/>
        <w:jc w:val="both"/>
        <w:rPr>
          <w:rFonts w:eastAsia="Times New Roman" w:cs="Times New Roman"/>
          <w:b/>
          <w:color w:val="000000"/>
          <w:sz w:val="24"/>
          <w:szCs w:val="24"/>
          <w:lang w:val="bg-BG"/>
        </w:rPr>
      </w:pPr>
      <w:r w:rsidRPr="0086195D">
        <w:rPr>
          <w:rFonts w:eastAsia="Times New Roman" w:cs="Times New Roman"/>
          <w:color w:val="000000"/>
          <w:sz w:val="24"/>
          <w:szCs w:val="24"/>
          <w:lang w:val="bg-BG"/>
        </w:rPr>
        <w:t xml:space="preserve">Образователните предложения в областта на кръговата икономика (КИ) и индустриалната симбиоза (ИС) варират значително в европейските страни, като отразяват националните приоритети, институционалния капацитет и политическите рамки. Докато много университети и доставчици на обучение интегрират елементи на КИ в своите учебни програми, ИС най-често се разглежда като допълващ или специфичен за сектора компонент, а не като самостоятелна </w:t>
      </w:r>
      <w:r w:rsidRPr="0086195D" w:rsidR="00B406C9">
        <w:rPr>
          <w:rFonts w:eastAsia="Times New Roman" w:cs="Times New Roman"/>
          <w:color w:val="000000"/>
          <w:sz w:val="24"/>
          <w:szCs w:val="24"/>
          <w:lang w:val="bg-BG"/>
        </w:rPr>
        <w:t>дис</w:t>
      </w:r>
      <w:r w:rsidRPr="0086195D">
        <w:rPr>
          <w:rFonts w:eastAsia="Times New Roman" w:cs="Times New Roman"/>
          <w:color w:val="000000"/>
          <w:sz w:val="24"/>
          <w:szCs w:val="24"/>
          <w:lang w:val="bg-BG"/>
        </w:rPr>
        <w:t>циплина. Следващият преглед представя специфичните подходи на отделните страни, като подчертава както силните страни, така и пропуските в предоставянето на образование в областта на КИ и ИС.</w:t>
      </w:r>
    </w:p>
    <w:p w:rsidRPr="0086195D" w:rsidR="002035E3" w:rsidP="00500932" w:rsidRDefault="002035E3" w14:paraId="753FC4F8" w14:textId="77777777">
      <w:pPr>
        <w:numPr>
          <w:ilvl w:val="0"/>
          <w:numId w:val="206"/>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Австрия</w:t>
      </w:r>
    </w:p>
    <w:p w:rsidRPr="0086195D" w:rsidR="002035E3" w:rsidP="002035E3" w:rsidRDefault="002035E3" w14:paraId="2A744B31"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В Австрия образователното предложение в областта на кръговата икономика (КИ) и индустриалната симбиоза (ИС) се основава предимно на курсове и обучения, свързани с устойчивостта, CSRD (Директивата за корпоративно отчитане на устойчивостта)</w:t>
      </w:r>
      <w:r w:rsidRPr="0086195D">
        <w:rPr>
          <w:rFonts w:eastAsia="Times New Roman" w:cs="Times New Roman"/>
          <w:color w:val="000000"/>
          <w:sz w:val="24"/>
          <w:szCs w:val="24"/>
          <w:vertAlign w:val="superscript"/>
          <w:lang w:val="bg-BG"/>
        </w:rPr>
        <w:footnoteReference w:id="5"/>
      </w:r>
      <w:r w:rsidRPr="0086195D">
        <w:rPr>
          <w:rFonts w:eastAsia="Times New Roman" w:cs="Times New Roman"/>
          <w:color w:val="000000"/>
          <w:sz w:val="24"/>
          <w:szCs w:val="24"/>
          <w:lang w:val="bg-BG"/>
        </w:rPr>
        <w:t xml:space="preserve"> и системите за рециклиране. Университетите интегрират елементи на КИ в учебните програми, а годишните конференции, семинари и уебинари, насочени към местните </w:t>
      </w:r>
      <w:r w:rsidRPr="0086195D">
        <w:rPr>
          <w:rFonts w:eastAsia="Times New Roman" w:cs="Times New Roman"/>
          <w:color w:val="000000"/>
          <w:sz w:val="24"/>
          <w:szCs w:val="24"/>
          <w:lang w:val="bg-BG"/>
        </w:rPr>
        <w:t>координатори, служат като допълнителен канал за трансфер на знания. ИС обаче не функционира като отделен предмет, а по-скоро като допълнителен модул.</w:t>
      </w:r>
    </w:p>
    <w:p w:rsidRPr="0086195D" w:rsidR="002035E3" w:rsidP="00500932" w:rsidRDefault="002035E3" w14:paraId="4A755C42" w14:textId="77777777">
      <w:pPr>
        <w:numPr>
          <w:ilvl w:val="0"/>
          <w:numId w:val="207"/>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България</w:t>
      </w:r>
    </w:p>
    <w:p w:rsidRPr="0086195D" w:rsidR="002035E3" w:rsidP="002035E3" w:rsidRDefault="002035E3" w14:paraId="1361386E"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В България наличните образователни програми са фрагментирани и несистематични. Те се предлагат от университети, доставчици на професионално образование и обучение и частни центрове. Повечето от тях се фокусират върху управлението на околната среда и общи въпроси, свързани с устойчивостта. Липсват специализирани обучения по цифрова индустриална симбиоза (ЦИС), както и практически курсове, свързани с внедряването на ИС в промишлеността. Особено очевидни са пропуските в областта на цифровите технологии (ИИ, </w:t>
      </w:r>
      <w:proofErr w:type="spellStart"/>
      <w:r w:rsidRPr="0086195D">
        <w:rPr>
          <w:rFonts w:eastAsia="Times New Roman" w:cs="Times New Roman"/>
          <w:color w:val="000000"/>
          <w:sz w:val="24"/>
          <w:szCs w:val="24"/>
          <w:lang w:val="bg-BG"/>
        </w:rPr>
        <w:t>блокчейн</w:t>
      </w:r>
      <w:proofErr w:type="spellEnd"/>
      <w:r w:rsidRPr="0086195D">
        <w:rPr>
          <w:rFonts w:eastAsia="Times New Roman" w:cs="Times New Roman"/>
          <w:color w:val="000000"/>
          <w:sz w:val="24"/>
          <w:szCs w:val="24"/>
          <w:lang w:val="bg-BG"/>
        </w:rPr>
        <w:t xml:space="preserve">, </w:t>
      </w:r>
      <w:proofErr w:type="spellStart"/>
      <w:r w:rsidRPr="0086195D">
        <w:rPr>
          <w:rFonts w:eastAsia="Times New Roman" w:cs="Times New Roman"/>
          <w:color w:val="000000"/>
          <w:sz w:val="24"/>
          <w:szCs w:val="24"/>
          <w:lang w:val="bg-BG"/>
        </w:rPr>
        <w:t>IoT</w:t>
      </w:r>
      <w:proofErr w:type="spellEnd"/>
      <w:r w:rsidRPr="0086195D">
        <w:rPr>
          <w:rFonts w:eastAsia="Times New Roman" w:cs="Times New Roman"/>
          <w:color w:val="000000"/>
          <w:sz w:val="24"/>
          <w:szCs w:val="24"/>
          <w:lang w:val="bg-BG"/>
        </w:rPr>
        <w:t>).</w:t>
      </w:r>
    </w:p>
    <w:p w:rsidRPr="0086195D" w:rsidR="002035E3" w:rsidP="00500932" w:rsidRDefault="002035E3" w14:paraId="13BE8F62" w14:textId="77777777">
      <w:pPr>
        <w:numPr>
          <w:ilvl w:val="0"/>
          <w:numId w:val="208"/>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Дания</w:t>
      </w:r>
    </w:p>
    <w:p w:rsidRPr="0086195D" w:rsidR="002035E3" w:rsidP="002035E3" w:rsidRDefault="002035E3" w14:paraId="108F57A7" w14:textId="4D8090B4">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Дания се отличава с добре развита и разнообразна оферта. Четири университета и два университетски колежа предлагат курсове по КИ, включващи елементи на ИС. Промишлени организации и </w:t>
      </w:r>
      <w:proofErr w:type="spellStart"/>
      <w:r w:rsidRPr="0086195D">
        <w:rPr>
          <w:rFonts w:eastAsia="Times New Roman" w:cs="Times New Roman"/>
          <w:color w:val="000000"/>
          <w:sz w:val="24"/>
          <w:szCs w:val="24"/>
          <w:lang w:val="bg-BG"/>
        </w:rPr>
        <w:t>Symbios</w:t>
      </w:r>
      <w:proofErr w:type="spellEnd"/>
      <w:r w:rsidRPr="0086195D" w:rsidR="00B406C9">
        <w:rPr>
          <w:rFonts w:eastAsia="Times New Roman" w:cs="Times New Roman"/>
          <w:color w:val="000000"/>
          <w:sz w:val="24"/>
          <w:szCs w:val="24"/>
        </w:rPr>
        <w:t>is</w:t>
      </w:r>
      <w:r w:rsidRPr="0086195D">
        <w:rPr>
          <w:rFonts w:eastAsia="Times New Roman" w:cs="Times New Roman"/>
          <w:color w:val="000000"/>
          <w:sz w:val="24"/>
          <w:szCs w:val="24"/>
          <w:lang w:val="bg-BG"/>
        </w:rPr>
        <w:t xml:space="preserve"> </w:t>
      </w:r>
      <w:r w:rsidRPr="0086195D" w:rsidR="00B406C9">
        <w:rPr>
          <w:rFonts w:eastAsia="Times New Roman" w:cs="Times New Roman"/>
          <w:color w:val="000000"/>
          <w:sz w:val="24"/>
          <w:szCs w:val="24"/>
        </w:rPr>
        <w:t>Ce</w:t>
      </w:r>
      <w:proofErr w:type="spellStart"/>
      <w:r w:rsidRPr="0086195D">
        <w:rPr>
          <w:rFonts w:eastAsia="Times New Roman" w:cs="Times New Roman"/>
          <w:color w:val="000000"/>
          <w:sz w:val="24"/>
          <w:szCs w:val="24"/>
          <w:lang w:val="bg-BG"/>
        </w:rPr>
        <w:t>nter</w:t>
      </w:r>
      <w:proofErr w:type="spellEnd"/>
      <w:r w:rsidRPr="0086195D">
        <w:rPr>
          <w:rFonts w:eastAsia="Times New Roman" w:cs="Times New Roman"/>
          <w:color w:val="000000"/>
          <w:sz w:val="24"/>
          <w:szCs w:val="24"/>
          <w:lang w:val="bg-BG"/>
        </w:rPr>
        <w:t xml:space="preserve"> </w:t>
      </w:r>
      <w:proofErr w:type="spellStart"/>
      <w:r w:rsidRPr="0086195D">
        <w:rPr>
          <w:rFonts w:eastAsia="Times New Roman" w:cs="Times New Roman"/>
          <w:color w:val="000000"/>
          <w:sz w:val="24"/>
          <w:szCs w:val="24"/>
          <w:lang w:val="bg-BG"/>
        </w:rPr>
        <w:t>Denmark</w:t>
      </w:r>
      <w:proofErr w:type="spellEnd"/>
      <w:r w:rsidRPr="0086195D">
        <w:rPr>
          <w:rFonts w:eastAsia="Times New Roman" w:cs="Times New Roman"/>
          <w:color w:val="000000"/>
          <w:sz w:val="24"/>
          <w:szCs w:val="24"/>
          <w:lang w:val="bg-BG"/>
        </w:rPr>
        <w:t xml:space="preserve"> (</w:t>
      </w:r>
      <w:hyperlink r:id="rId7">
        <w:r w:rsidRPr="0086195D">
          <w:rPr>
            <w:rFonts w:eastAsia="Times New Roman" w:cs="Times New Roman"/>
            <w:color w:val="0563C1"/>
            <w:sz w:val="24"/>
            <w:szCs w:val="24"/>
            <w:u w:val="single"/>
            <w:lang w:val="bg-BG"/>
          </w:rPr>
          <w:t>https://symbioseКИnter.dk</w:t>
        </w:r>
      </w:hyperlink>
      <w:r w:rsidRPr="0086195D">
        <w:rPr>
          <w:rFonts w:eastAsia="Times New Roman" w:cs="Times New Roman"/>
          <w:color w:val="000000"/>
          <w:sz w:val="24"/>
          <w:szCs w:val="24"/>
          <w:lang w:val="bg-BG"/>
        </w:rPr>
        <w:t>) предоставят по-практично и адаптирано обучение за компании. Университетските програми се фокусират главно върху теорията, докато практичните аспекти на ИС се развиват от неакадемични институции.</w:t>
      </w:r>
    </w:p>
    <w:p w:rsidRPr="0086195D" w:rsidR="002035E3" w:rsidP="00500932" w:rsidRDefault="002035E3" w14:paraId="66226C38" w14:textId="3CA52198">
      <w:pPr>
        <w:numPr>
          <w:ilvl w:val="0"/>
          <w:numId w:val="209"/>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Чешка</w:t>
      </w:r>
      <w:r w:rsidRPr="0086195D" w:rsidR="00B406C9">
        <w:rPr>
          <w:rFonts w:eastAsia="Times New Roman" w:cs="Times New Roman"/>
          <w:b/>
          <w:color w:val="000000"/>
          <w:sz w:val="24"/>
          <w:szCs w:val="24"/>
          <w:lang w:val="bg-BG"/>
        </w:rPr>
        <w:t xml:space="preserve"> република</w:t>
      </w:r>
    </w:p>
    <w:p w:rsidRPr="0086195D" w:rsidR="002035E3" w:rsidP="002035E3" w:rsidRDefault="002035E3" w14:paraId="519E9648" w14:textId="7F99EC42">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В Чешката република няма специални образователни програми по </w:t>
      </w:r>
      <w:r w:rsidRPr="0086195D" w:rsidR="00B406C9">
        <w:rPr>
          <w:rFonts w:eastAsia="Times New Roman" w:cs="Times New Roman"/>
          <w:color w:val="000000"/>
          <w:sz w:val="24"/>
          <w:szCs w:val="24"/>
          <w:lang w:val="bg-BG"/>
        </w:rPr>
        <w:t>ИС</w:t>
      </w:r>
      <w:r w:rsidRPr="0086195D">
        <w:rPr>
          <w:rFonts w:eastAsia="Times New Roman" w:cs="Times New Roman"/>
          <w:color w:val="000000"/>
          <w:sz w:val="24"/>
          <w:szCs w:val="24"/>
          <w:lang w:val="bg-BG"/>
        </w:rPr>
        <w:t xml:space="preserve">, въпреки че анкетираните подчертават по-широка нужда от образование. Мениджърските компетенции са особено важни: подбор на информация, критично мислене, комуникация, познания по </w:t>
      </w:r>
      <w:r w:rsidRPr="0086195D" w:rsidR="00B406C9">
        <w:rPr>
          <w:rFonts w:eastAsia="Times New Roman" w:cs="Times New Roman"/>
          <w:color w:val="000000"/>
          <w:sz w:val="24"/>
          <w:szCs w:val="24"/>
          <w:lang w:val="bg-BG"/>
        </w:rPr>
        <w:t>ИС</w:t>
      </w:r>
      <w:r w:rsidRPr="0086195D">
        <w:rPr>
          <w:rFonts w:eastAsia="Times New Roman" w:cs="Times New Roman"/>
          <w:color w:val="000000"/>
          <w:sz w:val="24"/>
          <w:szCs w:val="24"/>
          <w:lang w:val="bg-BG"/>
        </w:rPr>
        <w:t xml:space="preserve"> и законодателство за управление на отпадъците, както и адаптивност и умения за решаване на проблеми. </w:t>
      </w:r>
      <w:r w:rsidRPr="0086195D" w:rsidR="00B406C9">
        <w:rPr>
          <w:rFonts w:eastAsia="Times New Roman" w:cs="Times New Roman"/>
          <w:color w:val="000000"/>
          <w:sz w:val="24"/>
          <w:szCs w:val="24"/>
          <w:lang w:val="bg-BG"/>
        </w:rPr>
        <w:t>ИС</w:t>
      </w:r>
      <w:r w:rsidRPr="0086195D">
        <w:rPr>
          <w:rFonts w:eastAsia="Times New Roman" w:cs="Times New Roman"/>
          <w:color w:val="000000"/>
          <w:sz w:val="24"/>
          <w:szCs w:val="24"/>
          <w:lang w:val="bg-BG"/>
        </w:rPr>
        <w:t xml:space="preserve"> се разглежда по-скоро като част от по-широката програма за </w:t>
      </w:r>
      <w:r w:rsidRPr="0086195D" w:rsidR="00B406C9">
        <w:rPr>
          <w:rFonts w:eastAsia="Times New Roman" w:cs="Times New Roman"/>
          <w:color w:val="000000"/>
          <w:sz w:val="24"/>
          <w:szCs w:val="24"/>
          <w:lang w:val="bg-BG"/>
        </w:rPr>
        <w:t>ИС</w:t>
      </w:r>
      <w:r w:rsidRPr="0086195D">
        <w:rPr>
          <w:rFonts w:eastAsia="Times New Roman" w:cs="Times New Roman"/>
          <w:color w:val="000000"/>
          <w:sz w:val="24"/>
          <w:szCs w:val="24"/>
          <w:lang w:val="bg-BG"/>
        </w:rPr>
        <w:t xml:space="preserve"> и регулаторната рамка на ЕС.</w:t>
      </w:r>
    </w:p>
    <w:p w:rsidRPr="0086195D" w:rsidR="002035E3" w:rsidP="00500932" w:rsidRDefault="002035E3" w14:paraId="4BF81E40" w14:textId="77777777">
      <w:pPr>
        <w:numPr>
          <w:ilvl w:val="0"/>
          <w:numId w:val="210"/>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Гърция</w:t>
      </w:r>
    </w:p>
    <w:p w:rsidRPr="0086195D" w:rsidR="002035E3" w:rsidP="002035E3" w:rsidRDefault="002035E3" w14:paraId="08AD4BC7" w14:textId="1936D7FF">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В Гърция образованието в областта на КИ и И</w:t>
      </w:r>
      <w:r w:rsidRPr="0086195D" w:rsidR="00B406C9">
        <w:rPr>
          <w:rFonts w:eastAsia="Times New Roman" w:cs="Times New Roman"/>
          <w:color w:val="000000"/>
          <w:sz w:val="24"/>
          <w:szCs w:val="24"/>
          <w:lang w:val="bg-BG"/>
        </w:rPr>
        <w:t>С</w:t>
      </w:r>
      <w:r w:rsidRPr="0086195D">
        <w:rPr>
          <w:rFonts w:eastAsia="Times New Roman" w:cs="Times New Roman"/>
          <w:color w:val="000000"/>
          <w:sz w:val="24"/>
          <w:szCs w:val="24"/>
          <w:lang w:val="bg-BG"/>
        </w:rPr>
        <w:t xml:space="preserve"> се развива динамично. Университетите (чрез центрове за продължаващо образование като KEDIVIM, (</w:t>
      </w:r>
      <w:hyperlink r:id="rId8">
        <w:r w:rsidRPr="0086195D">
          <w:rPr>
            <w:rFonts w:eastAsia="Times New Roman" w:cs="Times New Roman"/>
            <w:color w:val="0563C1"/>
            <w:sz w:val="24"/>
            <w:szCs w:val="24"/>
            <w:u w:val="single"/>
            <w:lang w:val="bg-BG"/>
          </w:rPr>
          <w:t>https://kedivim.uoc.gr</w:t>
        </w:r>
      </w:hyperlink>
      <w:r w:rsidRPr="0086195D">
        <w:rPr>
          <w:rFonts w:eastAsia="Times New Roman" w:cs="Times New Roman"/>
          <w:color w:val="000000"/>
          <w:sz w:val="24"/>
          <w:szCs w:val="24"/>
          <w:lang w:val="bg-BG"/>
        </w:rPr>
        <w:t>) и частни институции все по-често предлагат онлайн курсове и обучения за служители. На ниво магистърска степен са се появили много специализирани програми по устойчивост и стратегии за кръгова икономика. Предлагането е широко и достъпно, но И</w:t>
      </w:r>
      <w:r w:rsidRPr="0086195D" w:rsidR="00B406C9">
        <w:rPr>
          <w:rFonts w:eastAsia="Times New Roman" w:cs="Times New Roman"/>
          <w:color w:val="000000"/>
          <w:sz w:val="24"/>
          <w:szCs w:val="24"/>
          <w:lang w:val="bg-BG"/>
        </w:rPr>
        <w:t>С</w:t>
      </w:r>
      <w:r w:rsidRPr="0086195D">
        <w:rPr>
          <w:rFonts w:eastAsia="Times New Roman" w:cs="Times New Roman"/>
          <w:color w:val="000000"/>
          <w:sz w:val="24"/>
          <w:szCs w:val="24"/>
          <w:lang w:val="bg-BG"/>
        </w:rPr>
        <w:t xml:space="preserve"> обикновено се преподава като част от образованието по КИ, а не като самостоятелен предмет.</w:t>
      </w:r>
    </w:p>
    <w:p w:rsidRPr="0086195D" w:rsidR="002035E3" w:rsidP="00500932" w:rsidRDefault="002035E3" w14:paraId="7B40D28D" w14:textId="77777777">
      <w:pPr>
        <w:numPr>
          <w:ilvl w:val="0"/>
          <w:numId w:val="211"/>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Италия</w:t>
      </w:r>
    </w:p>
    <w:p w:rsidRPr="0086195D" w:rsidR="002035E3" w:rsidP="002035E3" w:rsidRDefault="002035E3" w14:paraId="00DA7372" w14:textId="7395D134">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В Италия КИ е добре интегрирана в университетските програми, особено на ниво магистърска степен и следдипломно обучение, където се установяват силни връзки с целите за устойчиво развитие (ЦУР). И</w:t>
      </w:r>
      <w:r w:rsidRPr="0086195D" w:rsidR="00B406C9">
        <w:rPr>
          <w:rFonts w:eastAsia="Times New Roman" w:cs="Times New Roman"/>
          <w:color w:val="000000"/>
          <w:sz w:val="24"/>
          <w:szCs w:val="24"/>
          <w:lang w:val="bg-BG"/>
        </w:rPr>
        <w:t>С</w:t>
      </w:r>
      <w:r w:rsidRPr="0086195D">
        <w:rPr>
          <w:rFonts w:eastAsia="Times New Roman" w:cs="Times New Roman"/>
          <w:color w:val="000000"/>
          <w:sz w:val="24"/>
          <w:szCs w:val="24"/>
          <w:lang w:val="bg-BG"/>
        </w:rPr>
        <w:t xml:space="preserve"> не съществува като отделен предмет, а като модул в рамките на курсовете по устойчивост. Изследователски групи и ENEA (</w:t>
      </w:r>
      <w:hyperlink r:id="rId9">
        <w:r w:rsidRPr="0086195D">
          <w:rPr>
            <w:rFonts w:eastAsia="Times New Roman" w:cs="Times New Roman"/>
            <w:color w:val="0563C1"/>
            <w:sz w:val="24"/>
            <w:szCs w:val="24"/>
            <w:u w:val="single"/>
            <w:lang w:val="bg-BG"/>
          </w:rPr>
          <w:t>https://www.enea.it)</w:t>
        </w:r>
      </w:hyperlink>
      <w:r w:rsidRPr="0086195D">
        <w:rPr>
          <w:rFonts w:eastAsia="Times New Roman" w:cs="Times New Roman"/>
          <w:color w:val="000000"/>
          <w:sz w:val="24"/>
          <w:szCs w:val="24"/>
          <w:lang w:val="bg-BG"/>
        </w:rPr>
        <w:t xml:space="preserve"> играят важна роля в популяризирането на И</w:t>
      </w:r>
      <w:r w:rsidRPr="0086195D" w:rsidR="00B406C9">
        <w:rPr>
          <w:rFonts w:eastAsia="Times New Roman" w:cs="Times New Roman"/>
          <w:color w:val="000000"/>
          <w:sz w:val="24"/>
          <w:szCs w:val="24"/>
          <w:lang w:val="bg-BG"/>
        </w:rPr>
        <w:t>С</w:t>
      </w:r>
      <w:r w:rsidRPr="0086195D">
        <w:rPr>
          <w:rFonts w:eastAsia="Times New Roman" w:cs="Times New Roman"/>
          <w:color w:val="000000"/>
          <w:sz w:val="24"/>
          <w:szCs w:val="24"/>
          <w:lang w:val="bg-BG"/>
        </w:rPr>
        <w:t xml:space="preserve"> и са разработили </w:t>
      </w:r>
      <w:r w:rsidRPr="0086195D">
        <w:rPr>
          <w:rFonts w:eastAsia="Times New Roman" w:cs="Times New Roman"/>
          <w:color w:val="000000"/>
          <w:sz w:val="24"/>
          <w:szCs w:val="24"/>
          <w:lang w:val="bg-BG"/>
        </w:rPr>
        <w:t>специален път за обучение. Съществуват и секторни програми, например в агробизнеса и повторното използване на отпадъци.</w:t>
      </w:r>
    </w:p>
    <w:p w:rsidRPr="0086195D" w:rsidR="002035E3" w:rsidP="00500932" w:rsidRDefault="002035E3" w14:paraId="578B9895" w14:textId="77777777">
      <w:pPr>
        <w:numPr>
          <w:ilvl w:val="0"/>
          <w:numId w:val="212"/>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Нидерландия</w:t>
      </w:r>
    </w:p>
    <w:p w:rsidRPr="0086195D" w:rsidR="002035E3" w:rsidP="002035E3" w:rsidRDefault="002035E3" w14:paraId="21696080" w14:textId="77777777">
      <w:p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     Нидерландия предлага широка гама от академични и онлайн курсове по КИ, предоставяни от TU </w:t>
      </w:r>
      <w:proofErr w:type="spellStart"/>
      <w:r w:rsidRPr="0086195D">
        <w:rPr>
          <w:rFonts w:eastAsia="Times New Roman" w:cs="Times New Roman"/>
          <w:color w:val="000000"/>
          <w:sz w:val="24"/>
          <w:szCs w:val="24"/>
          <w:lang w:val="bg-BG"/>
        </w:rPr>
        <w:t>Delft</w:t>
      </w:r>
      <w:proofErr w:type="spellEnd"/>
      <w:r w:rsidRPr="0086195D">
        <w:rPr>
          <w:rFonts w:eastAsia="Times New Roman" w:cs="Times New Roman"/>
          <w:color w:val="000000"/>
          <w:sz w:val="24"/>
          <w:szCs w:val="24"/>
          <w:lang w:val="bg-BG"/>
        </w:rPr>
        <w:t xml:space="preserve">, Университета в Амстердам, </w:t>
      </w:r>
      <w:proofErr w:type="spellStart"/>
      <w:r w:rsidRPr="0086195D">
        <w:rPr>
          <w:rFonts w:eastAsia="Times New Roman" w:cs="Times New Roman"/>
          <w:color w:val="000000"/>
          <w:sz w:val="24"/>
          <w:szCs w:val="24"/>
          <w:lang w:val="bg-BG"/>
        </w:rPr>
        <w:t>Vrije</w:t>
      </w:r>
      <w:proofErr w:type="spellEnd"/>
      <w:r w:rsidRPr="0086195D">
        <w:rPr>
          <w:rFonts w:eastAsia="Times New Roman" w:cs="Times New Roman"/>
          <w:color w:val="000000"/>
          <w:sz w:val="24"/>
          <w:szCs w:val="24"/>
          <w:lang w:val="bg-BG"/>
        </w:rPr>
        <w:t xml:space="preserve"> </w:t>
      </w:r>
      <w:proofErr w:type="spellStart"/>
      <w:r w:rsidRPr="0086195D">
        <w:rPr>
          <w:rFonts w:eastAsia="Times New Roman" w:cs="Times New Roman"/>
          <w:color w:val="000000"/>
          <w:sz w:val="24"/>
          <w:szCs w:val="24"/>
          <w:lang w:val="bg-BG"/>
        </w:rPr>
        <w:t>Universiteit</w:t>
      </w:r>
      <w:proofErr w:type="spellEnd"/>
      <w:r w:rsidRPr="0086195D">
        <w:rPr>
          <w:rFonts w:eastAsia="Times New Roman" w:cs="Times New Roman"/>
          <w:color w:val="000000"/>
          <w:sz w:val="24"/>
          <w:szCs w:val="24"/>
          <w:lang w:val="bg-BG"/>
        </w:rPr>
        <w:t xml:space="preserve"> </w:t>
      </w:r>
      <w:proofErr w:type="spellStart"/>
      <w:r w:rsidRPr="0086195D">
        <w:rPr>
          <w:rFonts w:eastAsia="Times New Roman" w:cs="Times New Roman"/>
          <w:color w:val="000000"/>
          <w:sz w:val="24"/>
          <w:szCs w:val="24"/>
          <w:lang w:val="bg-BG"/>
        </w:rPr>
        <w:t>Amsterdam</w:t>
      </w:r>
      <w:proofErr w:type="spellEnd"/>
      <w:r w:rsidRPr="0086195D">
        <w:rPr>
          <w:rFonts w:eastAsia="Times New Roman" w:cs="Times New Roman"/>
          <w:color w:val="000000"/>
          <w:sz w:val="24"/>
          <w:szCs w:val="24"/>
          <w:lang w:val="bg-BG"/>
        </w:rPr>
        <w:t xml:space="preserve"> (VUA), Университета в Лайден и Университета в Маастрихт. Масовите отворени онлайн курсове (</w:t>
      </w:r>
      <w:proofErr w:type="spellStart"/>
      <w:r w:rsidRPr="0086195D">
        <w:rPr>
          <w:rFonts w:eastAsia="Times New Roman" w:cs="Times New Roman"/>
          <w:color w:val="000000"/>
          <w:sz w:val="24"/>
          <w:szCs w:val="24"/>
          <w:lang w:val="bg-BG"/>
        </w:rPr>
        <w:t>MOOCs</w:t>
      </w:r>
      <w:proofErr w:type="spellEnd"/>
      <w:r w:rsidRPr="0086195D">
        <w:rPr>
          <w:rFonts w:eastAsia="Times New Roman" w:cs="Times New Roman"/>
          <w:color w:val="000000"/>
          <w:sz w:val="24"/>
          <w:szCs w:val="24"/>
          <w:lang w:val="bg-BG"/>
        </w:rPr>
        <w:t>)</w:t>
      </w:r>
      <w:r w:rsidRPr="0086195D">
        <w:rPr>
          <w:rFonts w:eastAsia="Times New Roman" w:cs="Times New Roman"/>
          <w:color w:val="000000"/>
          <w:sz w:val="24"/>
          <w:szCs w:val="24"/>
          <w:vertAlign w:val="superscript"/>
          <w:lang w:val="bg-BG"/>
        </w:rPr>
        <w:footnoteReference w:id="6"/>
      </w:r>
      <w:r w:rsidRPr="0086195D">
        <w:rPr>
          <w:rFonts w:eastAsia="Times New Roman" w:cs="Times New Roman"/>
          <w:color w:val="000000"/>
          <w:sz w:val="24"/>
          <w:szCs w:val="24"/>
          <w:lang w:val="bg-BG"/>
        </w:rPr>
        <w:t xml:space="preserve"> и майсторските класове са популярни и увеличават достъпността, въпреки че повечето от тях изискват регистрация и такси. ИС продължава да се появява главно като компонент на курсовете по КИ, а не като независима тема.</w:t>
      </w:r>
    </w:p>
    <w:p w:rsidRPr="0086195D" w:rsidR="002035E3" w:rsidP="00500932" w:rsidRDefault="002035E3" w14:paraId="62A7E1AB" w14:textId="77777777">
      <w:pPr>
        <w:numPr>
          <w:ilvl w:val="0"/>
          <w:numId w:val="212"/>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Норвегия</w:t>
      </w:r>
    </w:p>
    <w:p w:rsidRPr="0086195D" w:rsidR="002035E3" w:rsidP="002035E3" w:rsidRDefault="002035E3" w14:paraId="5D894EC9" w14:textId="14DF8B64">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Образователното предложение в Норвегия включва както висше образование (курсове по КИ и ИС в </w:t>
      </w:r>
      <w:r w:rsidRPr="0086195D">
        <w:rPr>
          <w:rFonts w:eastAsia="Times New Roman" w:cs="Times New Roman"/>
          <w:b/>
          <w:color w:val="000000"/>
          <w:sz w:val="24"/>
          <w:szCs w:val="24"/>
          <w:lang w:val="bg-BG"/>
        </w:rPr>
        <w:t xml:space="preserve">Норвежкия университет по природни науки </w:t>
      </w:r>
      <w:r w:rsidRPr="0086195D">
        <w:rPr>
          <w:rFonts w:eastAsia="Times New Roman" w:cs="Times New Roman"/>
          <w:color w:val="000000"/>
          <w:sz w:val="24"/>
          <w:szCs w:val="24"/>
          <w:lang w:val="bg-BG"/>
        </w:rPr>
        <w:t xml:space="preserve">(NMBU), </w:t>
      </w:r>
      <w:proofErr w:type="spellStart"/>
      <w:r w:rsidRPr="0086195D">
        <w:rPr>
          <w:rFonts w:eastAsia="Times New Roman" w:cs="Times New Roman"/>
          <w:color w:val="000000"/>
          <w:sz w:val="24"/>
          <w:szCs w:val="24"/>
          <w:lang w:val="bg-BG"/>
        </w:rPr>
        <w:t>Høgskulen</w:t>
      </w:r>
      <w:proofErr w:type="spellEnd"/>
      <w:r w:rsidRPr="0086195D">
        <w:rPr>
          <w:rFonts w:eastAsia="Times New Roman" w:cs="Times New Roman"/>
          <w:color w:val="000000"/>
          <w:sz w:val="24"/>
          <w:szCs w:val="24"/>
          <w:lang w:val="bg-BG"/>
        </w:rPr>
        <w:t xml:space="preserve"> </w:t>
      </w:r>
      <w:proofErr w:type="spellStart"/>
      <w:r w:rsidRPr="0086195D">
        <w:rPr>
          <w:rFonts w:eastAsia="Times New Roman" w:cs="Times New Roman"/>
          <w:color w:val="000000"/>
          <w:sz w:val="24"/>
          <w:szCs w:val="24"/>
          <w:lang w:val="bg-BG"/>
        </w:rPr>
        <w:t>på</w:t>
      </w:r>
      <w:proofErr w:type="spellEnd"/>
      <w:r w:rsidRPr="0086195D">
        <w:rPr>
          <w:rFonts w:eastAsia="Times New Roman" w:cs="Times New Roman"/>
          <w:color w:val="000000"/>
          <w:sz w:val="24"/>
          <w:szCs w:val="24"/>
          <w:lang w:val="bg-BG"/>
        </w:rPr>
        <w:t xml:space="preserve"> </w:t>
      </w:r>
      <w:proofErr w:type="spellStart"/>
      <w:r w:rsidRPr="0086195D">
        <w:rPr>
          <w:rFonts w:eastAsia="Times New Roman" w:cs="Times New Roman"/>
          <w:color w:val="000000"/>
          <w:sz w:val="24"/>
          <w:szCs w:val="24"/>
          <w:lang w:val="bg-BG"/>
        </w:rPr>
        <w:t>Vestlandet</w:t>
      </w:r>
      <w:proofErr w:type="spellEnd"/>
      <w:r w:rsidRPr="0086195D">
        <w:rPr>
          <w:rFonts w:eastAsia="Times New Roman" w:cs="Times New Roman"/>
          <w:color w:val="000000"/>
          <w:sz w:val="24"/>
          <w:szCs w:val="24"/>
          <w:lang w:val="bg-BG"/>
        </w:rPr>
        <w:t xml:space="preserve"> (HVL), Норвежкия университет по наука и технологии (NTNU), така и професионални училища (например курсове по КИ в сектора на дървесината и пластмасите). Освен това се предлагат онлайн курсове (NKI, </w:t>
      </w:r>
      <w:hyperlink r:id="rId10">
        <w:r w:rsidRPr="0086195D">
          <w:rPr>
            <w:rFonts w:eastAsia="Times New Roman" w:cs="Times New Roman"/>
            <w:color w:val="0563C1"/>
            <w:sz w:val="24"/>
            <w:szCs w:val="24"/>
            <w:u w:val="single"/>
            <w:lang w:val="bg-BG"/>
          </w:rPr>
          <w:t>https://www.nki.no/)</w:t>
        </w:r>
      </w:hyperlink>
      <w:r w:rsidRPr="0086195D">
        <w:rPr>
          <w:rFonts w:eastAsia="Times New Roman" w:cs="Times New Roman"/>
          <w:color w:val="000000"/>
          <w:sz w:val="24"/>
          <w:szCs w:val="24"/>
          <w:lang w:val="bg-BG"/>
        </w:rPr>
        <w:t xml:space="preserve"> и бизнес програми (</w:t>
      </w:r>
      <w:proofErr w:type="spellStart"/>
      <w:r w:rsidRPr="0086195D">
        <w:rPr>
          <w:rFonts w:eastAsia="Times New Roman" w:cs="Times New Roman"/>
          <w:color w:val="000000"/>
          <w:sz w:val="24"/>
          <w:szCs w:val="24"/>
          <w:lang w:val="bg-BG"/>
        </w:rPr>
        <w:t>Innovation</w:t>
      </w:r>
      <w:proofErr w:type="spellEnd"/>
      <w:r w:rsidRPr="0086195D">
        <w:rPr>
          <w:rFonts w:eastAsia="Times New Roman" w:cs="Times New Roman"/>
          <w:color w:val="000000"/>
          <w:sz w:val="24"/>
          <w:szCs w:val="24"/>
          <w:lang w:val="bg-BG"/>
        </w:rPr>
        <w:t xml:space="preserve"> </w:t>
      </w:r>
      <w:proofErr w:type="spellStart"/>
      <w:r w:rsidRPr="0086195D">
        <w:rPr>
          <w:rFonts w:eastAsia="Times New Roman" w:cs="Times New Roman"/>
          <w:color w:val="000000"/>
          <w:sz w:val="24"/>
          <w:szCs w:val="24"/>
          <w:lang w:val="bg-BG"/>
        </w:rPr>
        <w:t>Norway</w:t>
      </w:r>
      <w:proofErr w:type="spellEnd"/>
      <w:r w:rsidRPr="0086195D">
        <w:rPr>
          <w:rFonts w:eastAsia="Times New Roman" w:cs="Times New Roman"/>
          <w:color w:val="000000"/>
          <w:sz w:val="24"/>
          <w:szCs w:val="24"/>
          <w:lang w:val="bg-BG"/>
        </w:rPr>
        <w:t xml:space="preserve">, регионални бизнес асоциации). Въпреки това широко предлагане, няма акредитирани програми за </w:t>
      </w:r>
      <w:proofErr w:type="spellStart"/>
      <w:r w:rsidRPr="0086195D">
        <w:rPr>
          <w:rFonts w:eastAsia="Times New Roman" w:cs="Times New Roman"/>
          <w:color w:val="000000"/>
          <w:sz w:val="24"/>
          <w:szCs w:val="24"/>
          <w:lang w:val="bg-BG"/>
        </w:rPr>
        <w:t>фасилитатори</w:t>
      </w:r>
      <w:proofErr w:type="spellEnd"/>
      <w:r w:rsidRPr="0086195D">
        <w:rPr>
          <w:rFonts w:eastAsia="Times New Roman" w:cs="Times New Roman"/>
          <w:color w:val="000000"/>
          <w:sz w:val="24"/>
          <w:szCs w:val="24"/>
          <w:lang w:val="bg-BG"/>
        </w:rPr>
        <w:t xml:space="preserve"> на И</w:t>
      </w:r>
      <w:r w:rsidRPr="0086195D" w:rsidR="00B406C9">
        <w:rPr>
          <w:rFonts w:eastAsia="Times New Roman" w:cs="Times New Roman"/>
          <w:color w:val="000000"/>
          <w:sz w:val="24"/>
          <w:szCs w:val="24"/>
          <w:lang w:val="bg-BG"/>
        </w:rPr>
        <w:t>С</w:t>
      </w:r>
      <w:r w:rsidRPr="0086195D">
        <w:rPr>
          <w:rFonts w:eastAsia="Times New Roman" w:cs="Times New Roman"/>
          <w:color w:val="000000"/>
          <w:sz w:val="24"/>
          <w:szCs w:val="24"/>
          <w:lang w:val="bg-BG"/>
        </w:rPr>
        <w:t>, а съдържанието, свързано с И</w:t>
      </w:r>
      <w:r w:rsidRPr="0086195D" w:rsidR="00B406C9">
        <w:rPr>
          <w:rFonts w:eastAsia="Times New Roman" w:cs="Times New Roman"/>
          <w:color w:val="000000"/>
          <w:sz w:val="24"/>
          <w:szCs w:val="24"/>
          <w:lang w:val="bg-BG"/>
        </w:rPr>
        <w:t>С</w:t>
      </w:r>
      <w:r w:rsidRPr="0086195D">
        <w:rPr>
          <w:rFonts w:eastAsia="Times New Roman" w:cs="Times New Roman"/>
          <w:color w:val="000000"/>
          <w:sz w:val="24"/>
          <w:szCs w:val="24"/>
          <w:lang w:val="bg-BG"/>
        </w:rPr>
        <w:t>, е оскъдно.</w:t>
      </w:r>
    </w:p>
    <w:p w:rsidRPr="0086195D" w:rsidR="002035E3" w:rsidP="00500932" w:rsidRDefault="002035E3" w14:paraId="77A063E9" w14:textId="77777777">
      <w:pPr>
        <w:numPr>
          <w:ilvl w:val="0"/>
          <w:numId w:val="212"/>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Полша</w:t>
      </w:r>
    </w:p>
    <w:p w:rsidRPr="0086195D" w:rsidR="002035E3" w:rsidP="002035E3" w:rsidRDefault="002035E3" w14:paraId="5F25DB40" w14:textId="468299D5">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В Полша КИ е добре представена както във висшето образование (бакалавърски, магистърски, докторски и следдипломни програми), така и в курсове, предлагани от частни обучителни компании. В учебните програми се срещат многобройни теми, свързани с КИ, вариращи от градска екология до </w:t>
      </w:r>
      <w:r w:rsidRPr="0086195D" w:rsidR="00B406C9">
        <w:rPr>
          <w:rFonts w:eastAsia="Times New Roman" w:cs="Times New Roman"/>
          <w:color w:val="000000"/>
          <w:sz w:val="24"/>
          <w:szCs w:val="24"/>
          <w:lang w:val="bg-BG"/>
        </w:rPr>
        <w:t>ОЖЦ</w:t>
      </w:r>
      <w:r w:rsidRPr="0086195D">
        <w:rPr>
          <w:rFonts w:eastAsia="Times New Roman" w:cs="Times New Roman"/>
          <w:color w:val="000000"/>
          <w:sz w:val="24"/>
          <w:szCs w:val="24"/>
          <w:lang w:val="bg-BG"/>
        </w:rPr>
        <w:t xml:space="preserve"> и екологично проектиране. ИС не съществува като отделна </w:t>
      </w:r>
      <w:r w:rsidRPr="0086195D" w:rsidR="00B406C9">
        <w:rPr>
          <w:rFonts w:eastAsia="Times New Roman" w:cs="Times New Roman"/>
          <w:color w:val="000000"/>
          <w:sz w:val="24"/>
          <w:szCs w:val="24"/>
          <w:lang w:val="bg-BG"/>
        </w:rPr>
        <w:t>дис</w:t>
      </w:r>
      <w:r w:rsidRPr="0086195D">
        <w:rPr>
          <w:rFonts w:eastAsia="Times New Roman" w:cs="Times New Roman"/>
          <w:color w:val="000000"/>
          <w:sz w:val="24"/>
          <w:szCs w:val="24"/>
          <w:lang w:val="bg-BG"/>
        </w:rPr>
        <w:t>циплина, но е включена като част от по-широки тематични блокове.</w:t>
      </w:r>
    </w:p>
    <w:p w:rsidRPr="0086195D" w:rsidR="002035E3" w:rsidP="00500932" w:rsidRDefault="002035E3" w14:paraId="4A591EF6" w14:textId="77777777">
      <w:pPr>
        <w:numPr>
          <w:ilvl w:val="0"/>
          <w:numId w:val="213"/>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Словакия</w:t>
      </w:r>
    </w:p>
    <w:p w:rsidRPr="0086195D" w:rsidR="002035E3" w:rsidP="002035E3" w:rsidRDefault="002035E3" w14:paraId="58058EBE" w14:textId="7CFF9B01">
      <w:p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      В Словакия няма самостоятелна програма, посветена на КИ, но избрани университети, като Икономическия университет в Братислава, Словашкия технологичен университет в Братислава и Словашкия университет по земеделие в Нитра, включват теми, свързани с КИ, в отделни </w:t>
      </w:r>
      <w:r w:rsidRPr="0086195D" w:rsidR="00B406C9">
        <w:rPr>
          <w:rFonts w:eastAsia="Times New Roman" w:cs="Times New Roman"/>
          <w:color w:val="000000"/>
          <w:sz w:val="24"/>
          <w:szCs w:val="24"/>
          <w:lang w:val="bg-BG"/>
        </w:rPr>
        <w:t>дис</w:t>
      </w:r>
      <w:r w:rsidRPr="0086195D">
        <w:rPr>
          <w:rFonts w:eastAsia="Times New Roman" w:cs="Times New Roman"/>
          <w:color w:val="000000"/>
          <w:sz w:val="24"/>
          <w:szCs w:val="24"/>
          <w:lang w:val="bg-BG"/>
        </w:rPr>
        <w:t>циплини. Образователни проекти и асоциации, като INCIEN (</w:t>
      </w:r>
      <w:hyperlink r:id="rId11">
        <w:r w:rsidRPr="0086195D">
          <w:rPr>
            <w:rFonts w:eastAsia="Times New Roman" w:cs="Times New Roman"/>
            <w:color w:val="0563C1"/>
            <w:sz w:val="24"/>
            <w:szCs w:val="24"/>
            <w:u w:val="single"/>
            <w:lang w:val="bg-BG"/>
          </w:rPr>
          <w:t>https://incien.org/)</w:t>
        </w:r>
      </w:hyperlink>
      <w:r w:rsidRPr="0086195D">
        <w:rPr>
          <w:rFonts w:eastAsia="Times New Roman" w:cs="Times New Roman"/>
          <w:color w:val="000000"/>
          <w:sz w:val="24"/>
          <w:szCs w:val="24"/>
          <w:lang w:val="bg-BG"/>
        </w:rPr>
        <w:t xml:space="preserve">, играят важна роля, като предлагат семинари, </w:t>
      </w:r>
      <w:r w:rsidRPr="0086195D" w:rsidR="00B406C9">
        <w:rPr>
          <w:rFonts w:eastAsia="Times New Roman" w:cs="Times New Roman"/>
          <w:color w:val="000000"/>
          <w:sz w:val="24"/>
          <w:szCs w:val="24"/>
          <w:lang w:val="bg-BG"/>
        </w:rPr>
        <w:t>дис</w:t>
      </w:r>
      <w:r w:rsidRPr="0086195D">
        <w:rPr>
          <w:rFonts w:eastAsia="Times New Roman" w:cs="Times New Roman"/>
          <w:color w:val="000000"/>
          <w:sz w:val="24"/>
          <w:szCs w:val="24"/>
          <w:lang w:val="bg-BG"/>
        </w:rPr>
        <w:t>кусии и практически дейности в средните училища. Международни проекти също допринасят за разработването на цифрови инструменти, например проектът CIRCLES (</w:t>
      </w:r>
      <w:hyperlink r:id="rId12">
        <w:r w:rsidRPr="0086195D">
          <w:rPr>
            <w:rFonts w:eastAsia="Times New Roman" w:cs="Times New Roman"/>
            <w:color w:val="0563C1"/>
            <w:sz w:val="24"/>
            <w:szCs w:val="24"/>
            <w:u w:val="single"/>
            <w:lang w:val="bg-BG"/>
          </w:rPr>
          <w:t>https://circlesproject.eu/)</w:t>
        </w:r>
      </w:hyperlink>
      <w:r w:rsidRPr="0086195D">
        <w:rPr>
          <w:rFonts w:eastAsia="Times New Roman" w:cs="Times New Roman"/>
          <w:color w:val="000000"/>
          <w:sz w:val="24"/>
          <w:szCs w:val="24"/>
          <w:lang w:val="bg-BG"/>
        </w:rPr>
        <w:t>.</w:t>
      </w:r>
    </w:p>
    <w:p w:rsidRPr="0086195D" w:rsidR="002035E3" w:rsidP="00500932" w:rsidRDefault="002035E3" w14:paraId="684204E2" w14:textId="77777777">
      <w:pPr>
        <w:numPr>
          <w:ilvl w:val="0"/>
          <w:numId w:val="214"/>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Словения</w:t>
      </w:r>
    </w:p>
    <w:p w:rsidRPr="0086195D" w:rsidR="002035E3" w:rsidP="002035E3" w:rsidRDefault="002035E3" w14:paraId="47C24797" w14:textId="60769B63">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Словения има сравнително добре развита оферта в областта на КИ и биоикономиката, въпреки че съдържанието, свързано с ИС, остава ограничено. Няколко институции </w:t>
      </w:r>
      <w:r w:rsidRPr="0086195D">
        <w:rPr>
          <w:rFonts w:eastAsia="Times New Roman" w:cs="Times New Roman"/>
          <w:color w:val="000000"/>
          <w:sz w:val="24"/>
          <w:szCs w:val="24"/>
          <w:lang w:val="bg-BG"/>
        </w:rPr>
        <w:t xml:space="preserve">(FUDŠ, </w:t>
      </w:r>
      <w:proofErr w:type="spellStart"/>
      <w:r w:rsidRPr="0086195D">
        <w:rPr>
          <w:rFonts w:eastAsia="Times New Roman" w:cs="Times New Roman"/>
          <w:color w:val="000000"/>
          <w:sz w:val="24"/>
          <w:szCs w:val="24"/>
          <w:lang w:val="bg-BG"/>
        </w:rPr>
        <w:t>Ptuj</w:t>
      </w:r>
      <w:proofErr w:type="spellEnd"/>
      <w:r w:rsidRPr="0086195D">
        <w:rPr>
          <w:rFonts w:eastAsia="Times New Roman" w:cs="Times New Roman"/>
          <w:color w:val="000000"/>
          <w:sz w:val="24"/>
          <w:szCs w:val="24"/>
          <w:lang w:val="bg-BG"/>
        </w:rPr>
        <w:t xml:space="preserve"> College, Институт за безопасност и здраве при работа) провеждат програми и обучения, които частично обхващат И</w:t>
      </w:r>
      <w:r w:rsidRPr="0086195D" w:rsidR="00B406C9">
        <w:rPr>
          <w:rFonts w:eastAsia="Times New Roman" w:cs="Times New Roman"/>
          <w:color w:val="000000"/>
          <w:sz w:val="24"/>
          <w:szCs w:val="24"/>
          <w:lang w:val="bg-BG"/>
        </w:rPr>
        <w:t>С</w:t>
      </w:r>
      <w:r w:rsidRPr="0086195D">
        <w:rPr>
          <w:rFonts w:eastAsia="Times New Roman" w:cs="Times New Roman"/>
          <w:color w:val="000000"/>
          <w:sz w:val="24"/>
          <w:szCs w:val="24"/>
          <w:lang w:val="bg-BG"/>
        </w:rPr>
        <w:t>. Повечето университети обаче се фокусират върху общата устойчивост и управлението на отпадъците. Много от обученията са неформални, краткосрочни или базирани на проекти. Съществува призната необходимост от допълване на предлагането с цифрово (ЦИС) съдържание, както и с меки, системни и правни компетенции.</w:t>
      </w:r>
    </w:p>
    <w:p w:rsidRPr="0086195D" w:rsidR="002035E3" w:rsidP="002035E3" w:rsidRDefault="002035E3" w14:paraId="03413E81"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p>
    <w:p w:rsidRPr="00777B53" w:rsidR="002035E3" w:rsidP="002035E3" w:rsidRDefault="002035E3" w14:paraId="33EEFA22" w14:textId="238A9061">
      <w:pPr>
        <w:spacing w:after="0" w:line="278" w:lineRule="auto"/>
        <w:jc w:val="both"/>
        <w:rPr>
          <w:rFonts w:eastAsia="Times New Roman" w:cs="Times New Roman"/>
          <w:b/>
          <w:sz w:val="24"/>
          <w:szCs w:val="24"/>
          <w:lang w:val="bg-BG"/>
        </w:rPr>
      </w:pPr>
      <w:r w:rsidRPr="0086195D">
        <w:rPr>
          <w:rFonts w:eastAsia="Times New Roman" w:cs="Times New Roman"/>
          <w:b/>
          <w:sz w:val="24"/>
          <w:szCs w:val="24"/>
          <w:lang w:val="bg-BG"/>
        </w:rPr>
        <w:t>Сравнително обобщение на образованието в областта на КИ и ИС в партньорските страни</w:t>
      </w:r>
    </w:p>
    <w:p w:rsidRPr="0086195D" w:rsidR="002035E3" w:rsidP="002035E3" w:rsidRDefault="002035E3" w14:paraId="71FEAB9D"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Анализът на изявленията на интервюираните относно образователните предложения във всяка страна показва различия в степента на развитие и специализация на програмите, свързани с кръговата икономика (КИ) и индустриалната симбиоза (ИС).</w:t>
      </w:r>
    </w:p>
    <w:p w:rsidRPr="0086195D" w:rsidR="002035E3" w:rsidP="002035E3" w:rsidRDefault="002035E3" w14:paraId="520A87E4" w14:textId="77777777">
      <w:pPr>
        <w:pBdr>
          <w:top w:val="nil"/>
          <w:left w:val="nil"/>
          <w:bottom w:val="nil"/>
          <w:right w:val="nil"/>
          <w:between w:val="nil"/>
        </w:pBdr>
        <w:spacing w:after="0" w:line="278" w:lineRule="auto"/>
        <w:ind w:firstLine="357"/>
        <w:jc w:val="both"/>
        <w:rPr>
          <w:rFonts w:eastAsia="Times New Roman" w:cs="Times New Roman"/>
          <w:b/>
          <w:color w:val="000000"/>
          <w:sz w:val="24"/>
          <w:szCs w:val="24"/>
          <w:lang w:val="bg-BG"/>
        </w:rPr>
      </w:pPr>
    </w:p>
    <w:p w:rsidRPr="0086195D" w:rsidR="002035E3" w:rsidP="002035E3" w:rsidRDefault="002035E3" w14:paraId="600F55CA" w14:textId="15D19569">
      <w:pPr>
        <w:pBdr>
          <w:top w:val="nil"/>
          <w:left w:val="nil"/>
          <w:bottom w:val="nil"/>
          <w:right w:val="nil"/>
          <w:between w:val="nil"/>
        </w:pBdr>
        <w:spacing w:after="0" w:line="278" w:lineRule="auto"/>
        <w:jc w:val="both"/>
        <w:rPr>
          <w:rFonts w:eastAsia="Times New Roman" w:cs="Times New Roman"/>
          <w:b/>
          <w:color w:val="000000"/>
          <w:sz w:val="24"/>
          <w:szCs w:val="24"/>
          <w:lang w:val="bg-BG"/>
        </w:rPr>
      </w:pPr>
      <w:r w:rsidRPr="0086195D">
        <w:rPr>
          <w:rFonts w:eastAsia="Times New Roman" w:cs="Times New Roman"/>
          <w:b/>
          <w:color w:val="000000"/>
          <w:sz w:val="24"/>
          <w:szCs w:val="24"/>
          <w:lang w:val="bg-BG"/>
        </w:rPr>
        <w:t>Системен подход към образованието по ИС/КИ – Дания, Норвегия, Нидерландия, Италия</w:t>
      </w:r>
    </w:p>
    <w:p w:rsidRPr="0086195D" w:rsidR="002035E3" w:rsidP="002035E3" w:rsidRDefault="002035E3" w14:paraId="475B149A" w14:textId="77777777">
      <w:pPr>
        <w:pBdr>
          <w:top w:val="nil"/>
          <w:left w:val="nil"/>
          <w:bottom w:val="nil"/>
          <w:right w:val="nil"/>
          <w:between w:val="nil"/>
        </w:pBdr>
        <w:spacing w:after="0" w:line="278" w:lineRule="auto"/>
        <w:ind w:firstLine="357"/>
        <w:jc w:val="both"/>
        <w:rPr>
          <w:rFonts w:eastAsia="Times New Roman" w:cs="Times New Roman"/>
          <w:b/>
          <w:color w:val="000000"/>
          <w:sz w:val="24"/>
          <w:szCs w:val="24"/>
          <w:lang w:val="bg-BG"/>
        </w:rPr>
      </w:pPr>
      <w:r w:rsidRPr="0086195D">
        <w:rPr>
          <w:rFonts w:eastAsia="Times New Roman" w:cs="Times New Roman"/>
          <w:color w:val="000000"/>
          <w:sz w:val="24"/>
          <w:szCs w:val="24"/>
          <w:lang w:val="bg-BG"/>
        </w:rPr>
        <w:t>В тези страни образователното предлагане е добре развито и обхваща висши учебни заведения, професионално обучение, професионални курсове и програми за следдипломно обучение. Индустриалната симбиоза се разглежда, макар и често като модул в рамките на по-широки програми за кръгова икономика.</w:t>
      </w:r>
    </w:p>
    <w:p w:rsidRPr="0086195D" w:rsidR="002035E3" w:rsidP="00500932" w:rsidRDefault="002035E3" w14:paraId="0C323935" w14:textId="77777777">
      <w:pPr>
        <w:numPr>
          <w:ilvl w:val="0"/>
          <w:numId w:val="215"/>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 xml:space="preserve">Дания </w:t>
      </w:r>
      <w:r w:rsidRPr="0086195D">
        <w:rPr>
          <w:rFonts w:eastAsia="Times New Roman" w:cs="Times New Roman"/>
          <w:color w:val="000000"/>
          <w:sz w:val="24"/>
          <w:szCs w:val="24"/>
          <w:lang w:val="bg-BG"/>
        </w:rPr>
        <w:t>– съчетава академични знания (университети) с практическо обучение (промишлени организации, центрове за симбиоза).</w:t>
      </w:r>
    </w:p>
    <w:p w:rsidRPr="0086195D" w:rsidR="002035E3" w:rsidP="00500932" w:rsidRDefault="002035E3" w14:paraId="7DC950E2" w14:textId="77777777">
      <w:pPr>
        <w:numPr>
          <w:ilvl w:val="0"/>
          <w:numId w:val="216"/>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 xml:space="preserve">Норвегия </w:t>
      </w:r>
      <w:r w:rsidRPr="0086195D">
        <w:rPr>
          <w:rFonts w:eastAsia="Times New Roman" w:cs="Times New Roman"/>
          <w:color w:val="000000"/>
          <w:sz w:val="24"/>
          <w:szCs w:val="24"/>
          <w:lang w:val="bg-BG"/>
        </w:rPr>
        <w:t xml:space="preserve">– предлагат се академични и програми за професионално образование и обучение, въпреки че все още няма акредитирана програма за </w:t>
      </w:r>
      <w:proofErr w:type="spellStart"/>
      <w:r w:rsidRPr="0086195D">
        <w:rPr>
          <w:rFonts w:eastAsia="Times New Roman" w:cs="Times New Roman"/>
          <w:color w:val="000000"/>
          <w:sz w:val="24"/>
          <w:szCs w:val="24"/>
          <w:lang w:val="bg-BG"/>
        </w:rPr>
        <w:t>фасилитатори</w:t>
      </w:r>
      <w:proofErr w:type="spellEnd"/>
      <w:r w:rsidRPr="0086195D">
        <w:rPr>
          <w:rFonts w:eastAsia="Times New Roman" w:cs="Times New Roman"/>
          <w:color w:val="000000"/>
          <w:sz w:val="24"/>
          <w:szCs w:val="24"/>
          <w:lang w:val="bg-BG"/>
        </w:rPr>
        <w:t xml:space="preserve"> на ИС; ограничена интеграция на съдържание от „Цифрова индустриална симбиоза“ (ЦИС).</w:t>
      </w:r>
    </w:p>
    <w:p w:rsidRPr="0086195D" w:rsidR="002035E3" w:rsidP="00500932" w:rsidRDefault="002035E3" w14:paraId="2F30FBDE" w14:textId="77777777">
      <w:pPr>
        <w:numPr>
          <w:ilvl w:val="0"/>
          <w:numId w:val="216"/>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 xml:space="preserve">Нидерландия </w:t>
      </w:r>
      <w:r w:rsidRPr="0086195D">
        <w:rPr>
          <w:rFonts w:eastAsia="Times New Roman" w:cs="Times New Roman"/>
          <w:color w:val="000000"/>
          <w:sz w:val="24"/>
          <w:szCs w:val="24"/>
          <w:lang w:val="bg-BG"/>
        </w:rPr>
        <w:t>– силно присъствие на онлайн курсове (MOOC, майсторски класове), главно на академично ниво.</w:t>
      </w:r>
    </w:p>
    <w:p w:rsidRPr="0086195D" w:rsidR="002035E3" w:rsidP="00500932" w:rsidRDefault="002035E3" w14:paraId="053B409B" w14:textId="77777777">
      <w:pPr>
        <w:numPr>
          <w:ilvl w:val="0"/>
          <w:numId w:val="216"/>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 xml:space="preserve">Италия </w:t>
      </w:r>
      <w:r w:rsidRPr="0086195D">
        <w:rPr>
          <w:rFonts w:eastAsia="Times New Roman" w:cs="Times New Roman"/>
          <w:color w:val="000000"/>
          <w:sz w:val="24"/>
          <w:szCs w:val="24"/>
          <w:lang w:val="bg-BG"/>
        </w:rPr>
        <w:t>– добре развити университетски програми и секторни проекти; ИС се популяризира главно от изследователски институции (напр. ENEA).</w:t>
      </w:r>
    </w:p>
    <w:p w:rsidRPr="0086195D" w:rsidR="002035E3" w:rsidP="002035E3" w:rsidRDefault="002035E3" w14:paraId="4D2A1C53" w14:textId="77777777">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Pr="0086195D" w:rsidR="002035E3" w:rsidP="00777B53" w:rsidRDefault="002035E3" w14:paraId="47A0842A" w14:textId="245D8B27">
      <w:pPr>
        <w:pBdr>
          <w:top w:val="nil"/>
          <w:left w:val="nil"/>
          <w:bottom w:val="nil"/>
          <w:right w:val="nil"/>
          <w:between w:val="nil"/>
        </w:pBdr>
        <w:spacing w:after="0" w:line="278" w:lineRule="auto"/>
        <w:jc w:val="both"/>
        <w:rPr>
          <w:rFonts w:eastAsia="Times New Roman" w:cs="Times New Roman"/>
          <w:b/>
          <w:color w:val="000000"/>
          <w:sz w:val="24"/>
          <w:szCs w:val="24"/>
          <w:lang w:val="bg-BG"/>
        </w:rPr>
      </w:pPr>
      <w:r w:rsidRPr="0086195D">
        <w:rPr>
          <w:rFonts w:eastAsia="Times New Roman" w:cs="Times New Roman"/>
          <w:b/>
          <w:color w:val="000000"/>
          <w:sz w:val="24"/>
          <w:szCs w:val="24"/>
          <w:lang w:val="bg-BG"/>
        </w:rPr>
        <w:t>Интегриран тематичен подход към образованието по И</w:t>
      </w:r>
      <w:r w:rsidRPr="0086195D" w:rsidR="00AB297A">
        <w:rPr>
          <w:rFonts w:eastAsia="Times New Roman" w:cs="Times New Roman"/>
          <w:b/>
          <w:color w:val="000000"/>
          <w:sz w:val="24"/>
          <w:szCs w:val="24"/>
          <w:lang w:val="bg-BG"/>
        </w:rPr>
        <w:t>С</w:t>
      </w:r>
      <w:r w:rsidRPr="0086195D">
        <w:rPr>
          <w:rFonts w:eastAsia="Times New Roman" w:cs="Times New Roman"/>
          <w:b/>
          <w:color w:val="000000"/>
          <w:sz w:val="24"/>
          <w:szCs w:val="24"/>
          <w:lang w:val="bg-BG"/>
        </w:rPr>
        <w:t>/КИ – Австрия, Гърция, Полша, Словения</w:t>
      </w:r>
    </w:p>
    <w:p w:rsidRPr="0086195D" w:rsidR="002035E3" w:rsidP="002035E3" w:rsidRDefault="002035E3" w14:paraId="73FB2947" w14:textId="5FA505AF">
      <w:pPr>
        <w:pBdr>
          <w:top w:val="nil"/>
          <w:left w:val="nil"/>
          <w:bottom w:val="nil"/>
          <w:right w:val="nil"/>
          <w:between w:val="nil"/>
        </w:pBdr>
        <w:spacing w:after="0" w:line="278" w:lineRule="auto"/>
        <w:ind w:firstLine="357"/>
        <w:jc w:val="both"/>
        <w:rPr>
          <w:rFonts w:eastAsia="Times New Roman" w:cs="Times New Roman"/>
          <w:b/>
          <w:color w:val="000000"/>
          <w:sz w:val="24"/>
          <w:szCs w:val="24"/>
          <w:lang w:val="bg-BG"/>
        </w:rPr>
      </w:pPr>
      <w:r w:rsidRPr="0086195D">
        <w:rPr>
          <w:rFonts w:eastAsia="Times New Roman" w:cs="Times New Roman"/>
          <w:color w:val="000000"/>
          <w:sz w:val="24"/>
          <w:szCs w:val="24"/>
          <w:lang w:val="bg-BG"/>
        </w:rPr>
        <w:t>Тези страни демонстрират относително широка оферта в областта на кръговата икономика, като съдържанието, свързано с И</w:t>
      </w:r>
      <w:r w:rsidRPr="0086195D" w:rsidR="00AB297A">
        <w:rPr>
          <w:rFonts w:eastAsia="Times New Roman" w:cs="Times New Roman"/>
          <w:color w:val="000000"/>
          <w:sz w:val="24"/>
          <w:szCs w:val="24"/>
          <w:lang w:val="bg-BG"/>
        </w:rPr>
        <w:t>С</w:t>
      </w:r>
      <w:r w:rsidRPr="0086195D">
        <w:rPr>
          <w:rFonts w:eastAsia="Times New Roman" w:cs="Times New Roman"/>
          <w:color w:val="000000"/>
          <w:sz w:val="24"/>
          <w:szCs w:val="24"/>
          <w:lang w:val="bg-BG"/>
        </w:rPr>
        <w:t>, е включено като допълнителен елемент в по-широките рамки за устойчивост.</w:t>
      </w:r>
    </w:p>
    <w:p w:rsidRPr="0086195D" w:rsidR="002035E3" w:rsidP="00500932" w:rsidRDefault="002035E3" w14:paraId="056B89D3" w14:textId="6F28B3BE">
      <w:pPr>
        <w:numPr>
          <w:ilvl w:val="0"/>
          <w:numId w:val="217"/>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 xml:space="preserve">Австрия </w:t>
      </w:r>
      <w:r w:rsidRPr="0086195D">
        <w:rPr>
          <w:rFonts w:eastAsia="Times New Roman" w:cs="Times New Roman"/>
          <w:color w:val="000000"/>
          <w:sz w:val="24"/>
          <w:szCs w:val="24"/>
          <w:lang w:val="bg-BG"/>
        </w:rPr>
        <w:t>– предлагат се курсове, учебни програми и конференции по кръгова икономика и устойчивост, като И</w:t>
      </w:r>
      <w:r w:rsidRPr="0086195D" w:rsidR="00AB297A">
        <w:rPr>
          <w:rFonts w:eastAsia="Times New Roman" w:cs="Times New Roman"/>
          <w:color w:val="000000"/>
          <w:sz w:val="24"/>
          <w:szCs w:val="24"/>
          <w:lang w:val="bg-BG"/>
        </w:rPr>
        <w:t>С</w:t>
      </w:r>
      <w:r w:rsidRPr="0086195D">
        <w:rPr>
          <w:rFonts w:eastAsia="Times New Roman" w:cs="Times New Roman"/>
          <w:color w:val="000000"/>
          <w:sz w:val="24"/>
          <w:szCs w:val="24"/>
          <w:lang w:val="bg-BG"/>
        </w:rPr>
        <w:t xml:space="preserve"> е представена в ограничена степен.</w:t>
      </w:r>
    </w:p>
    <w:p w:rsidRPr="0086195D" w:rsidR="002035E3" w:rsidP="00500932" w:rsidRDefault="002035E3" w14:paraId="09930F0A" w14:textId="014F01C9">
      <w:pPr>
        <w:numPr>
          <w:ilvl w:val="0"/>
          <w:numId w:val="217"/>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 xml:space="preserve">Гърция </w:t>
      </w:r>
      <w:r w:rsidRPr="0086195D">
        <w:rPr>
          <w:rFonts w:eastAsia="Times New Roman" w:cs="Times New Roman"/>
          <w:color w:val="000000"/>
          <w:sz w:val="24"/>
          <w:szCs w:val="24"/>
          <w:lang w:val="bg-BG"/>
        </w:rPr>
        <w:t>– бързо развитие през последните години, с много програми за следдипломно обучение и онлайн програми; И</w:t>
      </w:r>
      <w:r w:rsidRPr="0086195D" w:rsidR="00AB297A">
        <w:rPr>
          <w:rFonts w:eastAsia="Times New Roman" w:cs="Times New Roman"/>
          <w:color w:val="000000"/>
          <w:sz w:val="24"/>
          <w:szCs w:val="24"/>
          <w:lang w:val="bg-BG"/>
        </w:rPr>
        <w:t>С</w:t>
      </w:r>
      <w:r w:rsidRPr="0086195D">
        <w:rPr>
          <w:rFonts w:eastAsia="Times New Roman" w:cs="Times New Roman"/>
          <w:color w:val="000000"/>
          <w:sz w:val="24"/>
          <w:szCs w:val="24"/>
          <w:lang w:val="bg-BG"/>
        </w:rPr>
        <w:t xml:space="preserve"> все още е позиционирана като второстепенна тема.</w:t>
      </w:r>
    </w:p>
    <w:p w:rsidRPr="0086195D" w:rsidR="002035E3" w:rsidP="00500932" w:rsidRDefault="002035E3" w14:paraId="69B4ACA0" w14:textId="77777777">
      <w:pPr>
        <w:numPr>
          <w:ilvl w:val="0"/>
          <w:numId w:val="217"/>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 xml:space="preserve">Полша </w:t>
      </w:r>
      <w:r w:rsidRPr="0086195D">
        <w:rPr>
          <w:rFonts w:eastAsia="Times New Roman" w:cs="Times New Roman"/>
          <w:color w:val="000000"/>
          <w:sz w:val="24"/>
          <w:szCs w:val="24"/>
          <w:lang w:val="bg-BG"/>
        </w:rPr>
        <w:t>– богато академично и частно предлагане в областта на КИ, ESG и политиката за отпадъците; ИС се появява косвено в избрани модули.</w:t>
      </w:r>
    </w:p>
    <w:p w:rsidRPr="0086195D" w:rsidR="002035E3" w:rsidP="00500932" w:rsidRDefault="002035E3" w14:paraId="534F6697" w14:textId="7067F83F">
      <w:pPr>
        <w:numPr>
          <w:ilvl w:val="0"/>
          <w:numId w:val="217"/>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 xml:space="preserve">Словения </w:t>
      </w:r>
      <w:r w:rsidRPr="0086195D">
        <w:rPr>
          <w:rFonts w:eastAsia="Times New Roman" w:cs="Times New Roman"/>
          <w:color w:val="000000"/>
          <w:sz w:val="24"/>
          <w:szCs w:val="24"/>
          <w:lang w:val="bg-BG"/>
        </w:rPr>
        <w:t>– програмите на висшите учебни заведения и професионалното образование и обучение включват компоненти на И</w:t>
      </w:r>
      <w:r w:rsidRPr="0086195D" w:rsidR="00AB297A">
        <w:rPr>
          <w:rFonts w:eastAsia="Times New Roman" w:cs="Times New Roman"/>
          <w:color w:val="000000"/>
          <w:sz w:val="24"/>
          <w:szCs w:val="24"/>
          <w:lang w:val="bg-BG"/>
        </w:rPr>
        <w:t>С</w:t>
      </w:r>
      <w:r w:rsidRPr="0086195D">
        <w:rPr>
          <w:rFonts w:eastAsia="Times New Roman" w:cs="Times New Roman"/>
          <w:color w:val="000000"/>
          <w:sz w:val="24"/>
          <w:szCs w:val="24"/>
          <w:lang w:val="bg-BG"/>
        </w:rPr>
        <w:t xml:space="preserve"> (напр. FUDŠ, </w:t>
      </w:r>
      <w:proofErr w:type="spellStart"/>
      <w:r w:rsidRPr="0086195D">
        <w:rPr>
          <w:rFonts w:eastAsia="Times New Roman" w:cs="Times New Roman"/>
          <w:color w:val="000000"/>
          <w:sz w:val="24"/>
          <w:szCs w:val="24"/>
          <w:lang w:val="bg-BG"/>
        </w:rPr>
        <w:t>Ptuj</w:t>
      </w:r>
      <w:proofErr w:type="spellEnd"/>
      <w:r w:rsidRPr="0086195D">
        <w:rPr>
          <w:rFonts w:eastAsia="Times New Roman" w:cs="Times New Roman"/>
          <w:color w:val="000000"/>
          <w:sz w:val="24"/>
          <w:szCs w:val="24"/>
          <w:lang w:val="bg-BG"/>
        </w:rPr>
        <w:t xml:space="preserve"> College), въпреки че акцентът остава върху общата устойчивост и биоикономиката.</w:t>
      </w:r>
    </w:p>
    <w:p w:rsidRPr="0086195D" w:rsidR="002035E3" w:rsidP="002035E3" w:rsidRDefault="002035E3" w14:paraId="281FA159" w14:textId="77777777">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Pr="00777B53" w:rsidR="002035E3" w:rsidP="002035E3" w:rsidRDefault="002035E3" w14:paraId="4DCE60A9" w14:textId="33B01EE0">
      <w:pPr>
        <w:pBdr>
          <w:top w:val="nil"/>
          <w:left w:val="nil"/>
          <w:bottom w:val="nil"/>
          <w:right w:val="nil"/>
          <w:between w:val="nil"/>
        </w:pBdr>
        <w:spacing w:after="0" w:line="278" w:lineRule="auto"/>
        <w:jc w:val="both"/>
        <w:rPr>
          <w:rFonts w:eastAsia="Times New Roman" w:cs="Times New Roman"/>
          <w:b/>
          <w:color w:val="000000"/>
          <w:sz w:val="24"/>
          <w:szCs w:val="24"/>
          <w:lang w:val="bg-BG"/>
        </w:rPr>
      </w:pPr>
      <w:r w:rsidRPr="0086195D">
        <w:rPr>
          <w:rFonts w:eastAsia="Times New Roman" w:cs="Times New Roman"/>
          <w:b/>
          <w:color w:val="000000"/>
          <w:sz w:val="24"/>
          <w:szCs w:val="24"/>
          <w:lang w:val="bg-BG"/>
        </w:rPr>
        <w:t>Контекстуален подход към образованието по ИУ/КИ – България, Чешка република, Словакия</w:t>
      </w:r>
    </w:p>
    <w:p w:rsidRPr="0086195D" w:rsidR="002035E3" w:rsidP="002035E3" w:rsidRDefault="002035E3" w14:paraId="015F09CA" w14:textId="77777777">
      <w:pPr>
        <w:pBdr>
          <w:top w:val="nil"/>
          <w:left w:val="nil"/>
          <w:bottom w:val="nil"/>
          <w:right w:val="nil"/>
          <w:between w:val="nil"/>
        </w:pBdr>
        <w:spacing w:after="0" w:line="278" w:lineRule="auto"/>
        <w:ind w:firstLine="357"/>
        <w:jc w:val="both"/>
        <w:rPr>
          <w:rFonts w:eastAsia="Times New Roman" w:cs="Times New Roman"/>
          <w:b/>
          <w:color w:val="000000"/>
          <w:sz w:val="24"/>
          <w:szCs w:val="24"/>
          <w:lang w:val="bg-BG"/>
        </w:rPr>
      </w:pPr>
      <w:r w:rsidRPr="0086195D">
        <w:rPr>
          <w:rFonts w:eastAsia="Times New Roman" w:cs="Times New Roman"/>
          <w:color w:val="000000"/>
          <w:sz w:val="24"/>
          <w:szCs w:val="24"/>
          <w:lang w:val="bg-BG"/>
        </w:rPr>
        <w:t>В тези страни образованието в областта на КИ и ИС е в етап на ранно формиране и динамично развитие. Настоящото предлагане е основно базирано на инициативи и проекти, но това създава значителен потенциал за разширяване към по-всеобхватни образователни пътеки в бъдеще.</w:t>
      </w:r>
    </w:p>
    <w:p w:rsidRPr="0086195D" w:rsidR="002035E3" w:rsidP="00500932" w:rsidRDefault="002035E3" w14:paraId="36074E6B" w14:textId="77777777">
      <w:pPr>
        <w:numPr>
          <w:ilvl w:val="0"/>
          <w:numId w:val="218"/>
        </w:numPr>
        <w:spacing w:after="0" w:line="278" w:lineRule="auto"/>
        <w:jc w:val="both"/>
        <w:rPr>
          <w:rFonts w:eastAsia="Times New Roman" w:cs="Times New Roman"/>
          <w:sz w:val="24"/>
          <w:szCs w:val="24"/>
          <w:lang w:val="bg-BG"/>
        </w:rPr>
      </w:pPr>
      <w:r w:rsidRPr="0086195D">
        <w:rPr>
          <w:rFonts w:eastAsia="Times New Roman" w:cs="Times New Roman"/>
          <w:b/>
          <w:sz w:val="24"/>
          <w:szCs w:val="24"/>
          <w:lang w:val="bg-BG"/>
        </w:rPr>
        <w:t xml:space="preserve">България </w:t>
      </w:r>
      <w:r w:rsidRPr="0086195D">
        <w:rPr>
          <w:rFonts w:eastAsia="Times New Roman" w:cs="Times New Roman"/>
          <w:sz w:val="24"/>
          <w:szCs w:val="24"/>
          <w:lang w:val="bg-BG"/>
        </w:rPr>
        <w:t>– курсовете се предлагат от университети, училища за професионално образование и обучение и частни центрове за обучение. Образователното предложение постепенно се развива към по-широко включване на ЦИС и по-практически ориентирани модули за индустрията.</w:t>
      </w:r>
    </w:p>
    <w:p w:rsidRPr="0086195D" w:rsidR="002035E3" w:rsidP="00500932" w:rsidRDefault="002035E3" w14:paraId="51583603" w14:textId="4E27FD9C">
      <w:pPr>
        <w:numPr>
          <w:ilvl w:val="0"/>
          <w:numId w:val="218"/>
        </w:numPr>
        <w:spacing w:after="0" w:line="278" w:lineRule="auto"/>
        <w:jc w:val="both"/>
        <w:rPr>
          <w:rFonts w:eastAsia="Times New Roman" w:cs="Times New Roman"/>
          <w:sz w:val="24"/>
          <w:szCs w:val="24"/>
          <w:lang w:val="bg-BG"/>
        </w:rPr>
      </w:pPr>
      <w:r w:rsidRPr="0086195D">
        <w:rPr>
          <w:rFonts w:eastAsia="Times New Roman" w:cs="Times New Roman"/>
          <w:b/>
          <w:sz w:val="24"/>
          <w:szCs w:val="24"/>
          <w:lang w:val="bg-BG"/>
        </w:rPr>
        <w:t xml:space="preserve">Чешка република </w:t>
      </w:r>
      <w:r w:rsidRPr="0086195D">
        <w:rPr>
          <w:rFonts w:eastAsia="Times New Roman" w:cs="Times New Roman"/>
          <w:sz w:val="24"/>
          <w:szCs w:val="24"/>
          <w:lang w:val="bg-BG"/>
        </w:rPr>
        <w:t>– въпреки че все още няма специално предложение за И</w:t>
      </w:r>
      <w:r w:rsidRPr="0086195D" w:rsidR="00AB297A">
        <w:rPr>
          <w:rFonts w:eastAsia="Times New Roman" w:cs="Times New Roman"/>
          <w:sz w:val="24"/>
          <w:szCs w:val="24"/>
          <w:lang w:val="bg-BG"/>
        </w:rPr>
        <w:t>С</w:t>
      </w:r>
      <w:r w:rsidRPr="0086195D">
        <w:rPr>
          <w:rFonts w:eastAsia="Times New Roman" w:cs="Times New Roman"/>
          <w:sz w:val="24"/>
          <w:szCs w:val="24"/>
          <w:lang w:val="bg-BG"/>
        </w:rPr>
        <w:t>, анкетираните ясно посочват необходимостта от програмисти, които развиват управленски компетенции като анализ, критично мислене и познания по екологично право.</w:t>
      </w:r>
    </w:p>
    <w:p w:rsidRPr="0086195D" w:rsidR="002035E3" w:rsidP="00500932" w:rsidRDefault="002035E3" w14:paraId="401CFFE9" w14:textId="77777777">
      <w:pPr>
        <w:numPr>
          <w:ilvl w:val="0"/>
          <w:numId w:val="218"/>
        </w:numPr>
        <w:spacing w:after="0" w:line="278" w:lineRule="auto"/>
        <w:jc w:val="both"/>
        <w:rPr>
          <w:rFonts w:eastAsia="Times New Roman" w:cs="Times New Roman"/>
          <w:sz w:val="24"/>
          <w:szCs w:val="24"/>
          <w:lang w:val="bg-BG"/>
        </w:rPr>
      </w:pPr>
      <w:r w:rsidRPr="0086195D">
        <w:rPr>
          <w:rFonts w:eastAsia="Times New Roman" w:cs="Times New Roman"/>
          <w:b/>
          <w:sz w:val="24"/>
          <w:szCs w:val="24"/>
          <w:lang w:val="bg-BG"/>
        </w:rPr>
        <w:t xml:space="preserve">Словакия </w:t>
      </w:r>
      <w:r w:rsidRPr="0086195D">
        <w:rPr>
          <w:rFonts w:eastAsia="Times New Roman" w:cs="Times New Roman"/>
          <w:sz w:val="24"/>
          <w:szCs w:val="24"/>
          <w:lang w:val="bg-BG"/>
        </w:rPr>
        <w:t>– теми, свързани с индустриалната симбиоза, се появяват главно в рамките на проекти (напр. CIRCLES, INCIEN) и избрани университетски курсове. Това представлява добра отправна точка за изграждане на специализации и формални образователни пътеки в областта на индустриалната симбиоза.</w:t>
      </w:r>
    </w:p>
    <w:p w:rsidRPr="0086195D" w:rsidR="002035E3" w:rsidP="002035E3" w:rsidRDefault="002035E3" w14:paraId="339259EC" w14:textId="77777777">
      <w:pPr>
        <w:spacing w:after="0" w:line="278" w:lineRule="auto"/>
        <w:jc w:val="both"/>
        <w:rPr>
          <w:rFonts w:eastAsia="Times New Roman" w:cs="Times New Roman"/>
          <w:b/>
          <w:sz w:val="24"/>
          <w:szCs w:val="24"/>
          <w:lang w:val="bg-BG"/>
        </w:rPr>
      </w:pPr>
    </w:p>
    <w:p w:rsidRPr="0086195D" w:rsidR="002035E3" w:rsidP="002035E3" w:rsidRDefault="002035E3" w14:paraId="10908921" w14:textId="61C3F519">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Изследването, базирано на качествени проучвания във всички партньорски страни, обхвана следните теми: разбирането на концепцията за индустриална симбиоза, пречките и движещите сили за нейното развитие, както и ползите от дигитализирането на индустриалната симбиоза, както ги възприемат информаторите. Освен това те разгледаха настоящите предложения за обучение в партньорските страни, нуждите от обучение на мениджърите по индустриална симбиоза и съдържанието на учебните програми, необходимо за</w:t>
      </w:r>
      <w:r w:rsidRPr="0086195D" w:rsidR="00AF682C">
        <w:rPr>
          <w:rFonts w:eastAsia="Times New Roman" w:cs="Times New Roman"/>
          <w:color w:val="000000"/>
          <w:sz w:val="24"/>
          <w:szCs w:val="24"/>
          <w:lang w:val="bg-BG"/>
        </w:rPr>
        <w:t xml:space="preserve"> да се </w:t>
      </w:r>
      <w:proofErr w:type="spellStart"/>
      <w:r w:rsidRPr="0086195D">
        <w:rPr>
          <w:rFonts w:eastAsia="Times New Roman" w:cs="Times New Roman"/>
          <w:color w:val="000000"/>
          <w:sz w:val="24"/>
          <w:szCs w:val="24"/>
          <w:lang w:val="bg-BG"/>
        </w:rPr>
        <w:t>професионализира</w:t>
      </w:r>
      <w:proofErr w:type="spellEnd"/>
      <w:r w:rsidRPr="0086195D">
        <w:rPr>
          <w:rFonts w:eastAsia="Times New Roman" w:cs="Times New Roman"/>
          <w:color w:val="000000"/>
          <w:sz w:val="24"/>
          <w:szCs w:val="24"/>
          <w:lang w:val="bg-BG"/>
        </w:rPr>
        <w:t xml:space="preserve"> на професията </w:t>
      </w:r>
      <w:r w:rsidRPr="0086195D" w:rsidR="00AB297A">
        <w:rPr>
          <w:rFonts w:eastAsia="Times New Roman" w:cs="Times New Roman"/>
          <w:color w:val="000000"/>
          <w:sz w:val="24"/>
          <w:szCs w:val="24"/>
        </w:rPr>
        <w:t xml:space="preserve">SymbioTech </w:t>
      </w:r>
      <w:r w:rsidRPr="0086195D" w:rsidR="00AB297A">
        <w:rPr>
          <w:rFonts w:eastAsia="Times New Roman" w:cs="Times New Roman"/>
          <w:color w:val="000000"/>
          <w:sz w:val="24"/>
          <w:szCs w:val="24"/>
          <w:lang w:val="bg-BG"/>
        </w:rPr>
        <w:t>мениджър</w:t>
      </w:r>
      <w:r w:rsidRPr="0086195D">
        <w:rPr>
          <w:rFonts w:eastAsia="Times New Roman" w:cs="Times New Roman"/>
          <w:color w:val="000000"/>
          <w:sz w:val="24"/>
          <w:szCs w:val="24"/>
          <w:lang w:val="bg-BG"/>
        </w:rPr>
        <w:t>. Те се съсредоточиха и върху специфичните нужди от обучение на жените, които работят или обмислят да работят в областта на индустриалната симбиоза, както и върху причините за недостатъчното представителство на жените в тази професия.</w:t>
      </w:r>
    </w:p>
    <w:p w:rsidRPr="0086195D" w:rsidR="002035E3" w:rsidP="002035E3" w:rsidRDefault="002035E3" w14:paraId="13E97B07"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p>
    <w:p w:rsidRPr="0086195D" w:rsidR="002035E3" w:rsidP="002035E3" w:rsidRDefault="002035E3" w14:paraId="7F216C51" w14:textId="77777777">
      <w:pPr>
        <w:spacing w:after="0" w:line="278" w:lineRule="auto"/>
        <w:ind w:firstLine="357"/>
        <w:jc w:val="both"/>
        <w:rPr>
          <w:rFonts w:eastAsia="Times New Roman" w:cs="Times New Roman"/>
          <w:sz w:val="24"/>
          <w:szCs w:val="24"/>
          <w:lang w:val="bg-BG"/>
        </w:rPr>
      </w:pPr>
    </w:p>
    <w:p w:rsidRPr="00777B53" w:rsidR="002035E3" w:rsidP="00777B53" w:rsidRDefault="002035E3" w14:paraId="41DF84E3" w14:textId="5D69EF91">
      <w:pPr>
        <w:spacing w:after="0" w:line="278" w:lineRule="auto"/>
        <w:jc w:val="both"/>
        <w:rPr>
          <w:rFonts w:eastAsia="Times New Roman" w:cs="Times New Roman"/>
          <w:b/>
          <w:sz w:val="24"/>
          <w:szCs w:val="24"/>
          <w:lang w:val="bg-BG"/>
        </w:rPr>
      </w:pPr>
      <w:r w:rsidRPr="0086195D">
        <w:rPr>
          <w:rFonts w:eastAsia="Times New Roman" w:cs="Times New Roman"/>
          <w:b/>
          <w:sz w:val="24"/>
          <w:szCs w:val="24"/>
          <w:lang w:val="bg-BG"/>
        </w:rPr>
        <w:t>Анализ на нуждите от обучение за мениджърите на индустриална симбиоза</w:t>
      </w:r>
    </w:p>
    <w:p w:rsidRPr="0086195D" w:rsidR="002035E3" w:rsidP="002035E3" w:rsidRDefault="002035E3" w14:paraId="36F9C724"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Информацията, предоставена от респондентите от различни страни, подчертава, че настоящото образование в областта на индустриалната симбиоза (ИС) остава фрагментирано. ИС най-често е включена в по-широки програми за кръгова икономика (КИ) и рядко се развива като специфична управленска кариера. Тази фрагментация подчертава необходимостта мениджърът на индустриална симбиоза да придобие цялостна компетентност, която надхвърля специфичната за сектора експертиза. Необходимите умения трябва да включват управленски и лидерски способности, познания в областта на регулирането и политиките, технологична компетентност и междусекторни меки умения, които улесняват сътрудничеството, преговорите и ангажираността на заинтересованите страни.</w:t>
      </w:r>
    </w:p>
    <w:p w:rsidRPr="0086195D" w:rsidR="002035E3" w:rsidP="002035E3" w:rsidRDefault="002035E3" w14:paraId="27597F47" w14:textId="3A094B4C">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Въз основа на проведените интервюта бяха идентифицирани осем категории </w:t>
      </w:r>
      <w:r w:rsidRPr="0086195D" w:rsidR="00AF682C">
        <w:rPr>
          <w:rFonts w:eastAsia="Times New Roman" w:cs="Times New Roman"/>
          <w:sz w:val="24"/>
          <w:szCs w:val="24"/>
          <w:lang w:val="bg-BG"/>
        </w:rPr>
        <w:t>необходими за</w:t>
      </w:r>
      <w:r w:rsidRPr="0086195D">
        <w:rPr>
          <w:rFonts w:eastAsia="Times New Roman" w:cs="Times New Roman"/>
          <w:sz w:val="24"/>
          <w:szCs w:val="24"/>
          <w:lang w:val="bg-BG"/>
        </w:rPr>
        <w:t xml:space="preserve"> обучение </w:t>
      </w:r>
      <w:r w:rsidRPr="0086195D" w:rsidR="00AF682C">
        <w:rPr>
          <w:rFonts w:eastAsia="Times New Roman" w:cs="Times New Roman"/>
          <w:sz w:val="24"/>
          <w:szCs w:val="24"/>
          <w:lang w:val="bg-BG"/>
        </w:rPr>
        <w:t>на</w:t>
      </w:r>
      <w:r w:rsidRPr="0086195D">
        <w:rPr>
          <w:rFonts w:eastAsia="Times New Roman" w:cs="Times New Roman"/>
          <w:sz w:val="24"/>
          <w:szCs w:val="24"/>
          <w:lang w:val="bg-BG"/>
        </w:rPr>
        <w:t xml:space="preserve"> мениджърите по индустриална симбиоза:</w:t>
      </w:r>
    </w:p>
    <w:p w:rsidRPr="0086195D" w:rsidR="002035E3" w:rsidP="002035E3" w:rsidRDefault="002035E3" w14:paraId="2F74A069" w14:textId="77777777">
      <w:pPr>
        <w:spacing w:after="0" w:line="278" w:lineRule="auto"/>
        <w:ind w:firstLine="357"/>
        <w:jc w:val="both"/>
        <w:rPr>
          <w:rFonts w:eastAsia="Times New Roman" w:cs="Times New Roman"/>
          <w:sz w:val="24"/>
          <w:szCs w:val="24"/>
          <w:lang w:val="bg-BG"/>
        </w:rPr>
      </w:pPr>
    </w:p>
    <w:p w:rsidRPr="0086195D" w:rsidR="002035E3" w:rsidP="00500932" w:rsidRDefault="002035E3" w14:paraId="283A98EA" w14:textId="48F7D61B">
      <w:pPr>
        <w:numPr>
          <w:ilvl w:val="0"/>
          <w:numId w:val="41"/>
        </w:numPr>
        <w:spacing w:after="0" w:line="278" w:lineRule="auto"/>
        <w:ind w:left="0" w:firstLine="357"/>
        <w:jc w:val="both"/>
        <w:rPr>
          <w:rFonts w:eastAsia="Times New Roman" w:cs="Times New Roman"/>
          <w:sz w:val="24"/>
          <w:szCs w:val="24"/>
          <w:lang w:val="bg-BG"/>
        </w:rPr>
      </w:pPr>
      <w:r w:rsidRPr="0086195D">
        <w:rPr>
          <w:rFonts w:eastAsia="Times New Roman" w:cs="Times New Roman"/>
          <w:b/>
          <w:sz w:val="24"/>
          <w:szCs w:val="24"/>
          <w:lang w:val="bg-BG"/>
        </w:rPr>
        <w:t xml:space="preserve">Технически компетенции </w:t>
      </w:r>
      <w:r w:rsidRPr="0086195D">
        <w:rPr>
          <w:rFonts w:eastAsia="Times New Roman" w:cs="Times New Roman"/>
          <w:sz w:val="24"/>
          <w:szCs w:val="24"/>
          <w:lang w:val="bg-BG"/>
        </w:rPr>
        <w:t xml:space="preserve">– Разбиране на индустриалните процеси, потоците от материали и енергия и специфичните за сектора технологии, включително </w:t>
      </w:r>
      <w:r w:rsidRPr="0086195D" w:rsidR="00AB297A">
        <w:rPr>
          <w:rFonts w:eastAsia="Times New Roman" w:cs="Times New Roman"/>
          <w:sz w:val="24"/>
          <w:szCs w:val="24"/>
          <w:lang w:val="bg-BG"/>
        </w:rPr>
        <w:t>ОЖЦ</w:t>
      </w:r>
      <w:r w:rsidRPr="0086195D">
        <w:rPr>
          <w:rFonts w:eastAsia="Times New Roman" w:cs="Times New Roman"/>
          <w:sz w:val="24"/>
          <w:szCs w:val="24"/>
          <w:lang w:val="bg-BG"/>
        </w:rPr>
        <w:t>.</w:t>
      </w:r>
    </w:p>
    <w:p w:rsidRPr="0086195D" w:rsidR="002035E3" w:rsidP="00500932" w:rsidRDefault="002035E3" w14:paraId="6B090865" w14:textId="1703B697">
      <w:pPr>
        <w:numPr>
          <w:ilvl w:val="0"/>
          <w:numId w:val="41"/>
        </w:numPr>
        <w:spacing w:after="0" w:line="278" w:lineRule="auto"/>
        <w:ind w:left="0" w:firstLine="357"/>
        <w:jc w:val="both"/>
        <w:rPr>
          <w:rFonts w:eastAsia="Times New Roman" w:cs="Times New Roman"/>
          <w:sz w:val="24"/>
          <w:szCs w:val="24"/>
          <w:lang w:val="bg-BG"/>
        </w:rPr>
      </w:pPr>
      <w:r w:rsidRPr="0086195D">
        <w:rPr>
          <w:rFonts w:eastAsia="Times New Roman" w:cs="Times New Roman"/>
          <w:b/>
          <w:sz w:val="24"/>
          <w:szCs w:val="24"/>
          <w:lang w:val="bg-BG"/>
        </w:rPr>
        <w:t xml:space="preserve">Цифрови компетенции </w:t>
      </w:r>
      <w:r w:rsidRPr="0086195D">
        <w:rPr>
          <w:rFonts w:eastAsia="Times New Roman" w:cs="Times New Roman"/>
          <w:sz w:val="24"/>
          <w:szCs w:val="24"/>
          <w:lang w:val="bg-BG"/>
        </w:rPr>
        <w:t xml:space="preserve">– владеене на цифрови инструменти (ИИ, </w:t>
      </w:r>
      <w:proofErr w:type="spellStart"/>
      <w:r w:rsidRPr="0086195D">
        <w:rPr>
          <w:rFonts w:eastAsia="Times New Roman" w:cs="Times New Roman"/>
          <w:sz w:val="24"/>
          <w:szCs w:val="24"/>
          <w:lang w:val="bg-BG"/>
        </w:rPr>
        <w:t>IoT</w:t>
      </w:r>
      <w:proofErr w:type="spellEnd"/>
      <w:r w:rsidRPr="0086195D">
        <w:rPr>
          <w:rFonts w:eastAsia="Times New Roman" w:cs="Times New Roman"/>
          <w:sz w:val="24"/>
          <w:szCs w:val="24"/>
          <w:lang w:val="bg-BG"/>
        </w:rPr>
        <w:t xml:space="preserve">, </w:t>
      </w:r>
      <w:proofErr w:type="spellStart"/>
      <w:r w:rsidRPr="0086195D">
        <w:rPr>
          <w:rFonts w:eastAsia="Times New Roman" w:cs="Times New Roman"/>
          <w:sz w:val="24"/>
          <w:szCs w:val="24"/>
          <w:lang w:val="bg-BG"/>
        </w:rPr>
        <w:t>блокчейн</w:t>
      </w:r>
      <w:proofErr w:type="spellEnd"/>
      <w:r w:rsidRPr="0086195D">
        <w:rPr>
          <w:rFonts w:eastAsia="Times New Roman" w:cs="Times New Roman"/>
          <w:sz w:val="24"/>
          <w:szCs w:val="24"/>
          <w:lang w:val="bg-BG"/>
        </w:rPr>
        <w:t>, G</w:t>
      </w:r>
      <w:r w:rsidRPr="0086195D" w:rsidR="001A4E5C">
        <w:rPr>
          <w:rFonts w:eastAsia="Times New Roman" w:cs="Times New Roman"/>
          <w:sz w:val="24"/>
          <w:szCs w:val="24"/>
        </w:rPr>
        <w:t>IS</w:t>
      </w:r>
      <w:r w:rsidRPr="0086195D">
        <w:rPr>
          <w:rFonts w:eastAsia="Times New Roman" w:cs="Times New Roman"/>
          <w:sz w:val="24"/>
          <w:szCs w:val="24"/>
          <w:lang w:val="bg-BG"/>
        </w:rPr>
        <w:t>, ERP, цифрови паспорти на материали), подпомагащи проектирането и мониторинга на ИС на базата на данни.</w:t>
      </w:r>
    </w:p>
    <w:p w:rsidRPr="0086195D" w:rsidR="002035E3" w:rsidP="00500932" w:rsidRDefault="002035E3" w14:paraId="5493FE28" w14:textId="77777777">
      <w:pPr>
        <w:numPr>
          <w:ilvl w:val="0"/>
          <w:numId w:val="41"/>
        </w:numPr>
        <w:spacing w:after="0" w:line="278" w:lineRule="auto"/>
        <w:ind w:left="0" w:firstLine="357"/>
        <w:jc w:val="both"/>
        <w:rPr>
          <w:rFonts w:eastAsia="Times New Roman" w:cs="Times New Roman"/>
          <w:sz w:val="24"/>
          <w:szCs w:val="24"/>
          <w:lang w:val="bg-BG"/>
        </w:rPr>
      </w:pPr>
      <w:r w:rsidRPr="0086195D">
        <w:rPr>
          <w:rFonts w:eastAsia="Times New Roman" w:cs="Times New Roman"/>
          <w:b/>
          <w:sz w:val="24"/>
          <w:szCs w:val="24"/>
          <w:lang w:val="bg-BG"/>
        </w:rPr>
        <w:t xml:space="preserve">Правни и регулаторни компетенции </w:t>
      </w:r>
      <w:r w:rsidRPr="0086195D">
        <w:rPr>
          <w:rFonts w:eastAsia="Times New Roman" w:cs="Times New Roman"/>
          <w:sz w:val="24"/>
          <w:szCs w:val="24"/>
          <w:lang w:val="bg-BG"/>
        </w:rPr>
        <w:t>– способност за тълкуване и прилагане на европейските и националните регламенти относно отпадъците, ресурсите, ESG, CSRD и таксономията.</w:t>
      </w:r>
    </w:p>
    <w:p w:rsidRPr="0086195D" w:rsidR="002035E3" w:rsidP="00500932" w:rsidRDefault="002035E3" w14:paraId="4C8A1AEC" w14:textId="77777777">
      <w:pPr>
        <w:numPr>
          <w:ilvl w:val="0"/>
          <w:numId w:val="41"/>
        </w:numPr>
        <w:spacing w:after="0" w:line="278" w:lineRule="auto"/>
        <w:ind w:left="0" w:firstLine="357"/>
        <w:jc w:val="both"/>
        <w:rPr>
          <w:rFonts w:eastAsia="Times New Roman" w:cs="Times New Roman"/>
          <w:sz w:val="24"/>
          <w:szCs w:val="24"/>
          <w:lang w:val="bg-BG"/>
        </w:rPr>
      </w:pPr>
      <w:r w:rsidRPr="0086195D">
        <w:rPr>
          <w:rFonts w:eastAsia="Times New Roman" w:cs="Times New Roman"/>
          <w:b/>
          <w:sz w:val="24"/>
          <w:szCs w:val="24"/>
          <w:lang w:val="bg-BG"/>
        </w:rPr>
        <w:t xml:space="preserve">Бизнес и икономически компетенции </w:t>
      </w:r>
      <w:r w:rsidRPr="0086195D">
        <w:rPr>
          <w:rFonts w:eastAsia="Times New Roman" w:cs="Times New Roman"/>
          <w:sz w:val="24"/>
          <w:szCs w:val="24"/>
          <w:lang w:val="bg-BG"/>
        </w:rPr>
        <w:t>– умения в управлението на проекти и финанси, анализ на разходите и ползите, управление на риска и съгласуване на ИС с дългосрочните стратегии.</w:t>
      </w:r>
    </w:p>
    <w:p w:rsidRPr="0086195D" w:rsidR="002035E3" w:rsidP="00500932" w:rsidRDefault="002035E3" w14:paraId="6937BA21" w14:textId="77777777">
      <w:pPr>
        <w:numPr>
          <w:ilvl w:val="0"/>
          <w:numId w:val="41"/>
        </w:numPr>
        <w:spacing w:after="0" w:line="278" w:lineRule="auto"/>
        <w:ind w:left="0" w:firstLine="357"/>
        <w:jc w:val="both"/>
        <w:rPr>
          <w:rFonts w:eastAsia="Times New Roman" w:cs="Times New Roman"/>
          <w:sz w:val="24"/>
          <w:szCs w:val="24"/>
          <w:lang w:val="bg-BG"/>
        </w:rPr>
      </w:pPr>
      <w:r w:rsidRPr="0086195D">
        <w:rPr>
          <w:rFonts w:eastAsia="Times New Roman" w:cs="Times New Roman"/>
          <w:b/>
          <w:sz w:val="24"/>
          <w:szCs w:val="24"/>
          <w:lang w:val="bg-BG"/>
        </w:rPr>
        <w:t xml:space="preserve">Стратегически и аналитични компетенции </w:t>
      </w:r>
      <w:r w:rsidRPr="0086195D">
        <w:rPr>
          <w:rFonts w:eastAsia="Times New Roman" w:cs="Times New Roman"/>
          <w:sz w:val="24"/>
          <w:szCs w:val="24"/>
          <w:lang w:val="bg-BG"/>
        </w:rPr>
        <w:t>– системно мислене, критично и адаптивно вземане на решения и способност за анализ на сложни индустриални екосистеми.</w:t>
      </w:r>
    </w:p>
    <w:p w:rsidRPr="0086195D" w:rsidR="002035E3" w:rsidP="00500932" w:rsidRDefault="002035E3" w14:paraId="19EC817F" w14:textId="77777777">
      <w:pPr>
        <w:numPr>
          <w:ilvl w:val="0"/>
          <w:numId w:val="41"/>
        </w:numPr>
        <w:spacing w:after="0" w:line="278" w:lineRule="auto"/>
        <w:ind w:left="0" w:firstLine="357"/>
        <w:jc w:val="both"/>
        <w:rPr>
          <w:rFonts w:eastAsia="Times New Roman" w:cs="Times New Roman"/>
          <w:sz w:val="24"/>
          <w:szCs w:val="24"/>
          <w:lang w:val="bg-BG"/>
        </w:rPr>
      </w:pPr>
      <w:r w:rsidRPr="0086195D">
        <w:rPr>
          <w:rFonts w:eastAsia="Times New Roman" w:cs="Times New Roman"/>
          <w:b/>
          <w:sz w:val="24"/>
          <w:szCs w:val="24"/>
          <w:lang w:val="bg-BG"/>
        </w:rPr>
        <w:t xml:space="preserve">Социални и лидерски умения </w:t>
      </w:r>
      <w:r w:rsidRPr="0086195D">
        <w:rPr>
          <w:rFonts w:eastAsia="Times New Roman" w:cs="Times New Roman"/>
          <w:sz w:val="24"/>
          <w:szCs w:val="24"/>
          <w:lang w:val="bg-BG"/>
        </w:rPr>
        <w:t xml:space="preserve">– комуникация, </w:t>
      </w:r>
      <w:proofErr w:type="spellStart"/>
      <w:r w:rsidRPr="0086195D">
        <w:rPr>
          <w:rFonts w:eastAsia="Times New Roman" w:cs="Times New Roman"/>
          <w:sz w:val="24"/>
          <w:szCs w:val="24"/>
          <w:lang w:val="bg-BG"/>
        </w:rPr>
        <w:t>фасилитиране</w:t>
      </w:r>
      <w:proofErr w:type="spellEnd"/>
      <w:r w:rsidRPr="0086195D">
        <w:rPr>
          <w:rFonts w:eastAsia="Times New Roman" w:cs="Times New Roman"/>
          <w:sz w:val="24"/>
          <w:szCs w:val="24"/>
          <w:lang w:val="bg-BG"/>
        </w:rPr>
        <w:t>, преговори, изграждане на доверие, управление на промените и вдъхновяващо лидерство.</w:t>
      </w:r>
    </w:p>
    <w:p w:rsidRPr="0086195D" w:rsidR="002035E3" w:rsidP="00500932" w:rsidRDefault="002035E3" w14:paraId="2130A221" w14:textId="77777777">
      <w:pPr>
        <w:numPr>
          <w:ilvl w:val="0"/>
          <w:numId w:val="41"/>
        </w:numPr>
        <w:spacing w:after="0" w:line="278" w:lineRule="auto"/>
        <w:ind w:left="0" w:firstLine="357"/>
        <w:jc w:val="both"/>
        <w:rPr>
          <w:rFonts w:eastAsia="Times New Roman" w:cs="Times New Roman"/>
          <w:sz w:val="24"/>
          <w:szCs w:val="24"/>
          <w:lang w:val="bg-BG"/>
        </w:rPr>
      </w:pPr>
      <w:r w:rsidRPr="0086195D">
        <w:rPr>
          <w:rFonts w:eastAsia="Times New Roman" w:cs="Times New Roman"/>
          <w:b/>
          <w:sz w:val="24"/>
          <w:szCs w:val="24"/>
          <w:lang w:val="bg-BG"/>
        </w:rPr>
        <w:t xml:space="preserve">Секторни компетенции </w:t>
      </w:r>
      <w:r w:rsidRPr="0086195D">
        <w:rPr>
          <w:rFonts w:eastAsia="Times New Roman" w:cs="Times New Roman"/>
          <w:sz w:val="24"/>
          <w:szCs w:val="24"/>
          <w:lang w:val="bg-BG"/>
        </w:rPr>
        <w:t>– задълбочени познания за специфичните за индустрията ресурсни потоци и възможности (агрохранителни продукти, енергетика, туризъм, химикали, отпадъци).</w:t>
      </w:r>
    </w:p>
    <w:p w:rsidRPr="0086195D" w:rsidR="002035E3" w:rsidP="00500932" w:rsidRDefault="001A4E5C" w14:paraId="61C8A048" w14:textId="66DF7DFC">
      <w:pPr>
        <w:numPr>
          <w:ilvl w:val="0"/>
          <w:numId w:val="41"/>
        </w:numPr>
        <w:spacing w:after="0" w:line="278" w:lineRule="auto"/>
        <w:ind w:left="0" w:firstLine="357"/>
        <w:jc w:val="both"/>
        <w:rPr>
          <w:rFonts w:eastAsia="Times New Roman" w:cs="Times New Roman"/>
          <w:sz w:val="24"/>
          <w:szCs w:val="24"/>
          <w:lang w:val="bg-BG"/>
        </w:rPr>
      </w:pPr>
      <w:r w:rsidRPr="0086195D">
        <w:rPr>
          <w:rFonts w:eastAsia="Times New Roman" w:cs="Times New Roman"/>
          <w:b/>
          <w:sz w:val="24"/>
          <w:szCs w:val="24"/>
          <w:lang w:val="bg-BG"/>
        </w:rPr>
        <w:t>Включващи</w:t>
      </w:r>
      <w:r w:rsidRPr="0086195D" w:rsidR="002035E3">
        <w:rPr>
          <w:rFonts w:eastAsia="Times New Roman" w:cs="Times New Roman"/>
          <w:b/>
          <w:sz w:val="24"/>
          <w:szCs w:val="24"/>
          <w:lang w:val="bg-BG"/>
        </w:rPr>
        <w:t xml:space="preserve"> и социални компетенции </w:t>
      </w:r>
      <w:r w:rsidRPr="0086195D" w:rsidR="002035E3">
        <w:rPr>
          <w:rFonts w:eastAsia="Times New Roman" w:cs="Times New Roman"/>
          <w:sz w:val="24"/>
          <w:szCs w:val="24"/>
          <w:lang w:val="bg-BG"/>
        </w:rPr>
        <w:t>– насърчаване на разнообразието, равенството между половете, менторство, ангажиране на заинтересованите страни и междусекторно сътрудничество.</w:t>
      </w:r>
    </w:p>
    <w:p w:rsidR="002035E3" w:rsidP="002035E3" w:rsidRDefault="002035E3" w14:paraId="68B9D141" w14:textId="44188809">
      <w:pPr>
        <w:spacing w:after="0" w:line="278" w:lineRule="auto"/>
        <w:ind w:firstLine="357"/>
        <w:jc w:val="both"/>
        <w:rPr>
          <w:rFonts w:eastAsia="Times New Roman" w:cs="Times New Roman"/>
          <w:sz w:val="24"/>
          <w:szCs w:val="24"/>
          <w:lang w:val="bg-BG"/>
        </w:rPr>
      </w:pPr>
    </w:p>
    <w:p w:rsidRPr="0086195D" w:rsidR="00777B53" w:rsidP="002035E3" w:rsidRDefault="00777B53" w14:paraId="7C278C7F" w14:textId="77777777">
      <w:pPr>
        <w:spacing w:after="0" w:line="278" w:lineRule="auto"/>
        <w:ind w:firstLine="357"/>
        <w:jc w:val="both"/>
        <w:rPr>
          <w:rFonts w:eastAsia="Times New Roman" w:cs="Times New Roman"/>
          <w:sz w:val="24"/>
          <w:szCs w:val="24"/>
          <w:lang w:val="bg-BG"/>
        </w:rPr>
      </w:pPr>
    </w:p>
    <w:p w:rsidRPr="0086195D" w:rsidR="002035E3" w:rsidP="002035E3" w:rsidRDefault="002035E3" w14:paraId="3B9DA86B" w14:textId="5F246670">
      <w:pPr>
        <w:spacing w:after="0" w:line="278" w:lineRule="auto"/>
        <w:jc w:val="both"/>
        <w:rPr>
          <w:rFonts w:eastAsia="Times New Roman" w:cs="Times New Roman"/>
          <w:sz w:val="24"/>
          <w:szCs w:val="24"/>
          <w:lang w:val="bg-BG"/>
        </w:rPr>
      </w:pPr>
      <w:r w:rsidRPr="0086195D">
        <w:rPr>
          <w:rFonts w:eastAsia="Times New Roman" w:cs="Times New Roman"/>
          <w:sz w:val="24"/>
          <w:szCs w:val="24"/>
          <w:lang w:val="bg-BG"/>
        </w:rPr>
        <w:t xml:space="preserve">Таблица 2. Матрица на компетенциите на </w:t>
      </w:r>
      <w:r w:rsidRPr="0086195D" w:rsidR="001A4E5C">
        <w:rPr>
          <w:rFonts w:eastAsia="Times New Roman" w:cs="Times New Roman"/>
          <w:sz w:val="24"/>
          <w:szCs w:val="24"/>
        </w:rPr>
        <w:t xml:space="preserve">SymbioTech </w:t>
      </w:r>
      <w:r w:rsidRPr="0086195D">
        <w:rPr>
          <w:rFonts w:eastAsia="Times New Roman" w:cs="Times New Roman"/>
          <w:sz w:val="24"/>
          <w:szCs w:val="24"/>
          <w:lang w:val="bg-BG"/>
        </w:rPr>
        <w:t>мениджъра.</w:t>
      </w:r>
    </w:p>
    <w:tbl>
      <w:tblPr>
        <w:tblW w:w="86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160"/>
        <w:gridCol w:w="2160"/>
        <w:gridCol w:w="2160"/>
        <w:gridCol w:w="2160"/>
      </w:tblGrid>
      <w:tr w:rsidRPr="0086195D" w:rsidR="002035E3" w:rsidTr="00205FF5" w14:paraId="00FF81B8" w14:textId="77777777">
        <w:tc>
          <w:tcPr>
            <w:tcW w:w="2160" w:type="dxa"/>
          </w:tcPr>
          <w:p w:rsidRPr="0086195D" w:rsidR="002035E3" w:rsidP="00205FF5" w:rsidRDefault="002035E3" w14:paraId="2A52E9BD" w14:textId="77777777">
            <w:pPr>
              <w:spacing w:after="0" w:line="278" w:lineRule="auto"/>
              <w:ind w:firstLine="357"/>
              <w:rPr>
                <w:rFonts w:eastAsia="Times New Roman" w:cs="Times New Roman"/>
                <w:b/>
                <w:sz w:val="20"/>
                <w:szCs w:val="20"/>
                <w:lang w:val="bg-BG"/>
              </w:rPr>
            </w:pPr>
          </w:p>
          <w:p w:rsidRPr="0086195D" w:rsidR="002035E3" w:rsidP="00205FF5" w:rsidRDefault="002035E3" w14:paraId="49DDBB78" w14:textId="77777777">
            <w:pPr>
              <w:spacing w:after="0" w:line="278" w:lineRule="auto"/>
              <w:ind w:firstLine="357"/>
              <w:rPr>
                <w:rFonts w:eastAsia="Times New Roman" w:cs="Times New Roman"/>
                <w:b/>
                <w:sz w:val="20"/>
                <w:szCs w:val="20"/>
                <w:lang w:val="bg-BG"/>
              </w:rPr>
            </w:pPr>
          </w:p>
        </w:tc>
        <w:tc>
          <w:tcPr>
            <w:tcW w:w="2160" w:type="dxa"/>
          </w:tcPr>
          <w:p w:rsidRPr="0086195D" w:rsidR="002035E3" w:rsidP="00205FF5" w:rsidRDefault="002035E3" w14:paraId="5A6DD331" w14:textId="77777777">
            <w:pPr>
              <w:spacing w:after="0" w:line="278" w:lineRule="auto"/>
              <w:rPr>
                <w:rFonts w:eastAsia="Times New Roman" w:cs="Times New Roman"/>
                <w:b/>
                <w:sz w:val="20"/>
                <w:szCs w:val="20"/>
                <w:lang w:val="bg-BG"/>
              </w:rPr>
            </w:pPr>
            <w:r w:rsidRPr="0086195D">
              <w:rPr>
                <w:rFonts w:eastAsia="Times New Roman" w:cs="Times New Roman"/>
                <w:b/>
                <w:sz w:val="20"/>
                <w:szCs w:val="20"/>
                <w:lang w:val="bg-BG"/>
              </w:rPr>
              <w:t>Описание</w:t>
            </w:r>
          </w:p>
        </w:tc>
        <w:tc>
          <w:tcPr>
            <w:tcW w:w="2160" w:type="dxa"/>
          </w:tcPr>
          <w:p w:rsidRPr="0086195D" w:rsidR="002035E3" w:rsidP="00205FF5" w:rsidRDefault="002035E3" w14:paraId="424BEE85" w14:textId="77777777">
            <w:pPr>
              <w:spacing w:after="0" w:line="278" w:lineRule="auto"/>
              <w:rPr>
                <w:rFonts w:eastAsia="Times New Roman" w:cs="Times New Roman"/>
                <w:b/>
                <w:sz w:val="20"/>
                <w:szCs w:val="20"/>
                <w:lang w:val="bg-BG"/>
              </w:rPr>
            </w:pPr>
            <w:r w:rsidRPr="0086195D">
              <w:rPr>
                <w:rFonts w:eastAsia="Times New Roman" w:cs="Times New Roman"/>
                <w:b/>
                <w:sz w:val="20"/>
                <w:szCs w:val="20"/>
                <w:lang w:val="bg-BG"/>
              </w:rPr>
              <w:t>Приоритет (въз основа на отговорите на анкетираните)</w:t>
            </w:r>
          </w:p>
        </w:tc>
        <w:tc>
          <w:tcPr>
            <w:tcW w:w="2160" w:type="dxa"/>
          </w:tcPr>
          <w:p w:rsidRPr="0086195D" w:rsidR="002035E3" w:rsidP="00205FF5" w:rsidRDefault="002035E3" w14:paraId="760A377C" w14:textId="77777777">
            <w:pPr>
              <w:spacing w:after="0" w:line="278" w:lineRule="auto"/>
              <w:rPr>
                <w:rFonts w:eastAsia="Times New Roman" w:cs="Times New Roman"/>
                <w:b/>
                <w:sz w:val="20"/>
                <w:szCs w:val="20"/>
                <w:lang w:val="bg-BG"/>
              </w:rPr>
            </w:pPr>
            <w:r w:rsidRPr="0086195D">
              <w:rPr>
                <w:rFonts w:eastAsia="Times New Roman" w:cs="Times New Roman"/>
                <w:b/>
                <w:sz w:val="20"/>
                <w:szCs w:val="20"/>
                <w:lang w:val="bg-BG"/>
              </w:rPr>
              <w:t>Страни, които подчертават особената важност</w:t>
            </w:r>
          </w:p>
        </w:tc>
      </w:tr>
      <w:tr w:rsidRPr="0086195D" w:rsidR="002035E3" w:rsidTr="00205FF5" w14:paraId="549AED0B" w14:textId="77777777">
        <w:tc>
          <w:tcPr>
            <w:tcW w:w="2160" w:type="dxa"/>
          </w:tcPr>
          <w:p w:rsidRPr="0086195D" w:rsidR="002035E3" w:rsidP="00205FF5" w:rsidRDefault="002035E3" w14:paraId="65201216"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Технически компетенции</w:t>
            </w:r>
          </w:p>
        </w:tc>
        <w:tc>
          <w:tcPr>
            <w:tcW w:w="2160" w:type="dxa"/>
          </w:tcPr>
          <w:p w:rsidRPr="0086195D" w:rsidR="002035E3" w:rsidP="00205FF5" w:rsidRDefault="002035E3" w14:paraId="1A62B036"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Познания за промишлените процеси, потоците от материали и енергия, LCA и специфичните за сектора технологии.</w:t>
            </w:r>
          </w:p>
        </w:tc>
        <w:tc>
          <w:tcPr>
            <w:tcW w:w="2160" w:type="dxa"/>
          </w:tcPr>
          <w:p w:rsidRPr="0086195D" w:rsidR="002035E3" w:rsidP="00205FF5" w:rsidRDefault="002035E3" w14:paraId="570EBADE"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Висока</w:t>
            </w:r>
          </w:p>
        </w:tc>
        <w:tc>
          <w:tcPr>
            <w:tcW w:w="2160" w:type="dxa"/>
          </w:tcPr>
          <w:p w:rsidRPr="0086195D" w:rsidR="002035E3" w:rsidP="00205FF5" w:rsidRDefault="002035E3" w14:paraId="6B23B9C7"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Полша, Гърция, Италия, Словения, Словакия</w:t>
            </w:r>
          </w:p>
        </w:tc>
      </w:tr>
      <w:tr w:rsidRPr="0086195D" w:rsidR="002035E3" w:rsidTr="00205FF5" w14:paraId="19F49659" w14:textId="77777777">
        <w:tc>
          <w:tcPr>
            <w:tcW w:w="2160" w:type="dxa"/>
          </w:tcPr>
          <w:p w:rsidRPr="0086195D" w:rsidR="002035E3" w:rsidP="00205FF5" w:rsidRDefault="002035E3" w14:paraId="5684B29C"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Цифрови компетенции</w:t>
            </w:r>
          </w:p>
        </w:tc>
        <w:tc>
          <w:tcPr>
            <w:tcW w:w="2160" w:type="dxa"/>
          </w:tcPr>
          <w:p w:rsidRPr="0086195D" w:rsidR="002035E3" w:rsidP="00205FF5" w:rsidRDefault="002035E3" w14:paraId="3BC4EEED" w14:textId="5916EB7A">
            <w:pPr>
              <w:spacing w:after="0" w:line="278" w:lineRule="auto"/>
              <w:rPr>
                <w:rFonts w:eastAsia="Times New Roman" w:cs="Times New Roman"/>
                <w:sz w:val="20"/>
                <w:szCs w:val="20"/>
                <w:lang w:val="bg-BG"/>
              </w:rPr>
            </w:pPr>
            <w:r w:rsidRPr="0086195D">
              <w:rPr>
                <w:rFonts w:eastAsia="Times New Roman" w:cs="Times New Roman"/>
                <w:sz w:val="20"/>
                <w:szCs w:val="20"/>
                <w:lang w:val="bg-BG"/>
              </w:rPr>
              <w:t xml:space="preserve">Умения за използване на цифрови инструменти (ИИ, </w:t>
            </w:r>
            <w:proofErr w:type="spellStart"/>
            <w:r w:rsidRPr="0086195D">
              <w:rPr>
                <w:rFonts w:eastAsia="Times New Roman" w:cs="Times New Roman"/>
                <w:sz w:val="20"/>
                <w:szCs w:val="20"/>
                <w:lang w:val="bg-BG"/>
              </w:rPr>
              <w:t>IoT</w:t>
            </w:r>
            <w:proofErr w:type="spellEnd"/>
            <w:r w:rsidRPr="0086195D">
              <w:rPr>
                <w:rFonts w:eastAsia="Times New Roman" w:cs="Times New Roman"/>
                <w:sz w:val="20"/>
                <w:szCs w:val="20"/>
                <w:lang w:val="bg-BG"/>
              </w:rPr>
              <w:t xml:space="preserve">, </w:t>
            </w:r>
            <w:proofErr w:type="spellStart"/>
            <w:r w:rsidRPr="0086195D">
              <w:rPr>
                <w:rFonts w:eastAsia="Times New Roman" w:cs="Times New Roman"/>
                <w:sz w:val="20"/>
                <w:szCs w:val="20"/>
                <w:lang w:val="bg-BG"/>
              </w:rPr>
              <w:t>блокчейн</w:t>
            </w:r>
            <w:proofErr w:type="spellEnd"/>
            <w:r w:rsidRPr="0086195D">
              <w:rPr>
                <w:rFonts w:eastAsia="Times New Roman" w:cs="Times New Roman"/>
                <w:sz w:val="20"/>
                <w:szCs w:val="20"/>
                <w:lang w:val="bg-BG"/>
              </w:rPr>
              <w:t>, G</w:t>
            </w:r>
            <w:r w:rsidR="00777B53">
              <w:rPr>
                <w:rFonts w:eastAsia="Times New Roman" w:cs="Times New Roman"/>
                <w:sz w:val="20"/>
                <w:szCs w:val="20"/>
              </w:rPr>
              <w:t>IS</w:t>
            </w:r>
            <w:r w:rsidRPr="0086195D">
              <w:rPr>
                <w:rFonts w:eastAsia="Times New Roman" w:cs="Times New Roman"/>
                <w:sz w:val="20"/>
                <w:szCs w:val="20"/>
                <w:lang w:val="bg-BG"/>
              </w:rPr>
              <w:t>, ERP, цифрови паспорти на материали).</w:t>
            </w:r>
          </w:p>
        </w:tc>
        <w:tc>
          <w:tcPr>
            <w:tcW w:w="2160" w:type="dxa"/>
          </w:tcPr>
          <w:p w:rsidRPr="0086195D" w:rsidR="002035E3" w:rsidP="00205FF5" w:rsidRDefault="002035E3" w14:paraId="0D0ED54A"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Средно-високо (растящо)</w:t>
            </w:r>
          </w:p>
        </w:tc>
        <w:tc>
          <w:tcPr>
            <w:tcW w:w="2160" w:type="dxa"/>
          </w:tcPr>
          <w:p w:rsidRPr="0086195D" w:rsidR="002035E3" w:rsidP="00205FF5" w:rsidRDefault="002035E3" w14:paraId="0D192D89"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България, Норвегия, Словения, Словакия, Полша</w:t>
            </w:r>
          </w:p>
        </w:tc>
      </w:tr>
      <w:tr w:rsidRPr="0086195D" w:rsidR="002035E3" w:rsidTr="00205FF5" w14:paraId="2EA8C8C9" w14:textId="77777777">
        <w:tc>
          <w:tcPr>
            <w:tcW w:w="2160" w:type="dxa"/>
          </w:tcPr>
          <w:p w:rsidRPr="0086195D" w:rsidR="002035E3" w:rsidP="00205FF5" w:rsidRDefault="002035E3" w14:paraId="573882F0"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Правни и регулаторни компетенции</w:t>
            </w:r>
          </w:p>
        </w:tc>
        <w:tc>
          <w:tcPr>
            <w:tcW w:w="2160" w:type="dxa"/>
          </w:tcPr>
          <w:p w:rsidRPr="0086195D" w:rsidR="002035E3" w:rsidP="00205FF5" w:rsidRDefault="002035E3" w14:paraId="2E040A47"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Тълкуване и прилагане на законодателството на ЕС и националното законодателство (отпадъци, ресурси, ESG, CSRD, таксономия).</w:t>
            </w:r>
          </w:p>
        </w:tc>
        <w:tc>
          <w:tcPr>
            <w:tcW w:w="2160" w:type="dxa"/>
          </w:tcPr>
          <w:p w:rsidRPr="0086195D" w:rsidR="002035E3" w:rsidP="00205FF5" w:rsidRDefault="002035E3" w14:paraId="6C0B1E81"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Много висока</w:t>
            </w:r>
          </w:p>
        </w:tc>
        <w:tc>
          <w:tcPr>
            <w:tcW w:w="2160" w:type="dxa"/>
          </w:tcPr>
          <w:p w:rsidRPr="0086195D" w:rsidR="002035E3" w:rsidP="00205FF5" w:rsidRDefault="002035E3" w14:paraId="019E3D78"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Чешка република, Дания, Полша, Гърция, Италия</w:t>
            </w:r>
          </w:p>
        </w:tc>
      </w:tr>
      <w:tr w:rsidRPr="0086195D" w:rsidR="002035E3" w:rsidTr="00205FF5" w14:paraId="05588BF3" w14:textId="77777777">
        <w:tc>
          <w:tcPr>
            <w:tcW w:w="2160" w:type="dxa"/>
          </w:tcPr>
          <w:p w:rsidRPr="0086195D" w:rsidR="002035E3" w:rsidP="00205FF5" w:rsidRDefault="002035E3" w14:paraId="1C2B9699"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Бизнес и икономически компетенции</w:t>
            </w:r>
          </w:p>
        </w:tc>
        <w:tc>
          <w:tcPr>
            <w:tcW w:w="2160" w:type="dxa"/>
          </w:tcPr>
          <w:p w:rsidRPr="0086195D" w:rsidR="002035E3" w:rsidP="00205FF5" w:rsidRDefault="002035E3" w14:paraId="4F3D26D0"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Управление на проекти и финанси, моделиране на разходите и ползите, анализ на риска и бизнес стратегия.</w:t>
            </w:r>
          </w:p>
        </w:tc>
        <w:tc>
          <w:tcPr>
            <w:tcW w:w="2160" w:type="dxa"/>
          </w:tcPr>
          <w:p w:rsidRPr="0086195D" w:rsidR="002035E3" w:rsidP="00205FF5" w:rsidRDefault="002035E3" w14:paraId="7806D6BC"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Високо</w:t>
            </w:r>
          </w:p>
        </w:tc>
        <w:tc>
          <w:tcPr>
            <w:tcW w:w="2160" w:type="dxa"/>
          </w:tcPr>
          <w:p w:rsidRPr="0086195D" w:rsidR="002035E3" w:rsidP="00205FF5" w:rsidRDefault="002035E3" w14:paraId="3968D24C"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Италия, Дания, Норвегия, Полша</w:t>
            </w:r>
          </w:p>
        </w:tc>
      </w:tr>
      <w:tr w:rsidRPr="0086195D" w:rsidR="002035E3" w:rsidTr="00205FF5" w14:paraId="0EEB7CDC" w14:textId="77777777">
        <w:tc>
          <w:tcPr>
            <w:tcW w:w="2160" w:type="dxa"/>
          </w:tcPr>
          <w:p w:rsidRPr="0086195D" w:rsidR="002035E3" w:rsidP="00205FF5" w:rsidRDefault="002035E3" w14:paraId="30FD90B1"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Стратегически и аналитични компетенции</w:t>
            </w:r>
          </w:p>
        </w:tc>
        <w:tc>
          <w:tcPr>
            <w:tcW w:w="2160" w:type="dxa"/>
          </w:tcPr>
          <w:p w:rsidRPr="0086195D" w:rsidR="002035E3" w:rsidP="00205FF5" w:rsidRDefault="002035E3" w14:paraId="0AA49E9C"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Системно мислене, критично и адаптивно вземане на решения, гъвкавост и анализ на индустриални екосистеми.</w:t>
            </w:r>
          </w:p>
        </w:tc>
        <w:tc>
          <w:tcPr>
            <w:tcW w:w="2160" w:type="dxa"/>
          </w:tcPr>
          <w:p w:rsidRPr="0086195D" w:rsidR="002035E3" w:rsidP="00205FF5" w:rsidRDefault="002035E3" w14:paraId="68658503"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Високо</w:t>
            </w:r>
          </w:p>
        </w:tc>
        <w:tc>
          <w:tcPr>
            <w:tcW w:w="2160" w:type="dxa"/>
          </w:tcPr>
          <w:p w:rsidRPr="0086195D" w:rsidR="002035E3" w:rsidP="00205FF5" w:rsidRDefault="002035E3" w14:paraId="19ACA2BA"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Австрия, Чешка република, Гърция, Полша</w:t>
            </w:r>
          </w:p>
        </w:tc>
      </w:tr>
      <w:tr w:rsidRPr="0086195D" w:rsidR="002035E3" w:rsidTr="00205FF5" w14:paraId="67D5DE5F" w14:textId="77777777">
        <w:tc>
          <w:tcPr>
            <w:tcW w:w="2160" w:type="dxa"/>
          </w:tcPr>
          <w:p w:rsidRPr="0086195D" w:rsidR="002035E3" w:rsidP="00205FF5" w:rsidRDefault="002035E3" w14:paraId="7B21BBBD"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Социални и лидерски умения</w:t>
            </w:r>
          </w:p>
        </w:tc>
        <w:tc>
          <w:tcPr>
            <w:tcW w:w="2160" w:type="dxa"/>
          </w:tcPr>
          <w:p w:rsidRPr="0086195D" w:rsidR="002035E3" w:rsidP="00205FF5" w:rsidRDefault="002035E3" w14:paraId="582C4E39"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Преговори, медиация, улесняване, комуникация, изграждане на доверие, управление на промените, лидерство.</w:t>
            </w:r>
          </w:p>
        </w:tc>
        <w:tc>
          <w:tcPr>
            <w:tcW w:w="2160" w:type="dxa"/>
          </w:tcPr>
          <w:p w:rsidRPr="0086195D" w:rsidR="002035E3" w:rsidP="00205FF5" w:rsidRDefault="002035E3" w14:paraId="36C1D79E"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Много високо</w:t>
            </w:r>
          </w:p>
        </w:tc>
        <w:tc>
          <w:tcPr>
            <w:tcW w:w="2160" w:type="dxa"/>
          </w:tcPr>
          <w:p w:rsidRPr="0086195D" w:rsidR="002035E3" w:rsidP="00205FF5" w:rsidRDefault="002035E3" w14:paraId="4579AC5A"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Нидерландия, Полша, Дания, Словения, Чешка република</w:t>
            </w:r>
          </w:p>
        </w:tc>
      </w:tr>
      <w:tr w:rsidRPr="0086195D" w:rsidR="002035E3" w:rsidTr="00205FF5" w14:paraId="1627C50F" w14:textId="77777777">
        <w:tc>
          <w:tcPr>
            <w:tcW w:w="2160" w:type="dxa"/>
          </w:tcPr>
          <w:p w:rsidRPr="0086195D" w:rsidR="002035E3" w:rsidP="00205FF5" w:rsidRDefault="002035E3" w14:paraId="12C0CF03"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Секторни компетенции</w:t>
            </w:r>
          </w:p>
        </w:tc>
        <w:tc>
          <w:tcPr>
            <w:tcW w:w="2160" w:type="dxa"/>
          </w:tcPr>
          <w:p w:rsidRPr="0086195D" w:rsidR="002035E3" w:rsidP="00205FF5" w:rsidRDefault="002035E3" w14:paraId="09D25A2B"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 xml:space="preserve">Специализирани познания в различни </w:t>
            </w:r>
            <w:r w:rsidRPr="0086195D">
              <w:rPr>
                <w:rFonts w:eastAsia="Times New Roman" w:cs="Times New Roman"/>
                <w:sz w:val="20"/>
                <w:szCs w:val="20"/>
                <w:lang w:val="bg-BG"/>
              </w:rPr>
              <w:t>сектори (селскостопански продукти, енергетика, туризъм, химическа промишленост, управление на отпадъците).</w:t>
            </w:r>
          </w:p>
        </w:tc>
        <w:tc>
          <w:tcPr>
            <w:tcW w:w="2160" w:type="dxa"/>
          </w:tcPr>
          <w:p w:rsidRPr="0086195D" w:rsidR="002035E3" w:rsidP="00205FF5" w:rsidRDefault="002035E3" w14:paraId="65D9E050"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Средно-високо</w:t>
            </w:r>
          </w:p>
        </w:tc>
        <w:tc>
          <w:tcPr>
            <w:tcW w:w="2160" w:type="dxa"/>
          </w:tcPr>
          <w:p w:rsidRPr="0086195D" w:rsidR="002035E3" w:rsidP="00205FF5" w:rsidRDefault="002035E3" w14:paraId="727F3BD8"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Италия, Полша, Гърция</w:t>
            </w:r>
          </w:p>
        </w:tc>
      </w:tr>
      <w:tr w:rsidRPr="0086195D" w:rsidR="002035E3" w:rsidTr="00205FF5" w14:paraId="0C379F00" w14:textId="77777777">
        <w:tc>
          <w:tcPr>
            <w:tcW w:w="2160" w:type="dxa"/>
          </w:tcPr>
          <w:p w:rsidRPr="0086195D" w:rsidR="002035E3" w:rsidP="00205FF5" w:rsidRDefault="001A4E5C" w14:paraId="0EBF8008" w14:textId="6B6D1271">
            <w:pPr>
              <w:spacing w:after="0" w:line="278" w:lineRule="auto"/>
              <w:rPr>
                <w:rFonts w:eastAsia="Times New Roman" w:cs="Times New Roman"/>
                <w:sz w:val="20"/>
                <w:szCs w:val="20"/>
                <w:lang w:val="bg-BG"/>
              </w:rPr>
            </w:pPr>
            <w:r w:rsidRPr="0086195D">
              <w:rPr>
                <w:rFonts w:eastAsia="Times New Roman" w:cs="Times New Roman"/>
                <w:sz w:val="20"/>
                <w:szCs w:val="20"/>
                <w:lang w:val="bg-BG"/>
              </w:rPr>
              <w:t>Включващи</w:t>
            </w:r>
            <w:r w:rsidRPr="0086195D" w:rsidR="002035E3">
              <w:rPr>
                <w:rFonts w:eastAsia="Times New Roman" w:cs="Times New Roman"/>
                <w:sz w:val="20"/>
                <w:szCs w:val="20"/>
                <w:lang w:val="bg-BG"/>
              </w:rPr>
              <w:t xml:space="preserve"> и социални компетенции</w:t>
            </w:r>
          </w:p>
        </w:tc>
        <w:tc>
          <w:tcPr>
            <w:tcW w:w="2160" w:type="dxa"/>
          </w:tcPr>
          <w:p w:rsidRPr="0086195D" w:rsidR="002035E3" w:rsidP="00205FF5" w:rsidRDefault="002035E3" w14:paraId="639F737E"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Насърчаване на равенството между половете, менторство, ангажиране на заинтересованите страни и междусекторно сътрудничество.</w:t>
            </w:r>
          </w:p>
        </w:tc>
        <w:tc>
          <w:tcPr>
            <w:tcW w:w="2160" w:type="dxa"/>
          </w:tcPr>
          <w:p w:rsidRPr="0086195D" w:rsidR="002035E3" w:rsidP="00205FF5" w:rsidRDefault="002035E3" w14:paraId="771E98A3"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Средно (критично в някои страни)</w:t>
            </w:r>
          </w:p>
        </w:tc>
        <w:tc>
          <w:tcPr>
            <w:tcW w:w="2160" w:type="dxa"/>
          </w:tcPr>
          <w:p w:rsidRPr="0086195D" w:rsidR="002035E3" w:rsidP="00205FF5" w:rsidRDefault="002035E3" w14:paraId="6BD2ACAF"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Норвегия, Словения</w:t>
            </w:r>
          </w:p>
        </w:tc>
      </w:tr>
    </w:tbl>
    <w:p w:rsidRPr="0086195D" w:rsidR="002035E3" w:rsidP="002035E3" w:rsidRDefault="002035E3" w14:paraId="4CDB8C5B"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p>
    <w:p w:rsidRPr="0086195D" w:rsidR="002035E3" w:rsidP="002035E3" w:rsidRDefault="002035E3" w14:paraId="1DA4523B"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Анализът на нуждите от компетенции и наличните образователни предложения в партньорските страни показва, че обучението на мениджъри по индустриална симбиоза (ИС) изисква интегриран и модулен подход, съобразен с разнообразните пазарни и регулаторни очаквания. Обучителните програми трябва да обхващат всички осем ключови области на компетенции.</w:t>
      </w:r>
    </w:p>
    <w:p w:rsidRPr="0086195D" w:rsidR="002035E3" w:rsidP="002035E3" w:rsidRDefault="002035E3" w14:paraId="43F36CBD"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За ефективното прилагане на ИС е от съществено значение да се съчетаят специфичните за сектора знания с управленски и цифрови компетенции. Микрокредитирането играе значителна роля в този процес, тъй като позволява сертифициране на придобитите компетенции на модулен принцип. Всеки модул (напр. </w:t>
      </w:r>
      <w:r w:rsidRPr="0086195D">
        <w:rPr>
          <w:rFonts w:eastAsia="Times New Roman" w:cs="Times New Roman"/>
          <w:i/>
          <w:color w:val="000000"/>
          <w:sz w:val="24"/>
          <w:szCs w:val="24"/>
          <w:lang w:val="bg-BG"/>
        </w:rPr>
        <w:t>„Законодателство и регламенти в областта на ИС“</w:t>
      </w:r>
      <w:r w:rsidRPr="0086195D">
        <w:rPr>
          <w:rFonts w:eastAsia="Times New Roman" w:cs="Times New Roman"/>
          <w:color w:val="000000"/>
          <w:sz w:val="24"/>
          <w:szCs w:val="24"/>
          <w:lang w:val="bg-BG"/>
        </w:rPr>
        <w:t xml:space="preserve">, </w:t>
      </w:r>
      <w:r w:rsidRPr="0086195D">
        <w:rPr>
          <w:rFonts w:eastAsia="Times New Roman" w:cs="Times New Roman"/>
          <w:i/>
          <w:color w:val="000000"/>
          <w:sz w:val="24"/>
          <w:szCs w:val="24"/>
          <w:lang w:val="bg-BG"/>
        </w:rPr>
        <w:t>„Цифрови инструменти за ИС“</w:t>
      </w:r>
      <w:r w:rsidRPr="0086195D">
        <w:rPr>
          <w:rFonts w:eastAsia="Times New Roman" w:cs="Times New Roman"/>
          <w:color w:val="000000"/>
          <w:sz w:val="24"/>
          <w:szCs w:val="24"/>
          <w:lang w:val="bg-BG"/>
        </w:rPr>
        <w:t xml:space="preserve">, </w:t>
      </w:r>
      <w:r w:rsidRPr="0086195D">
        <w:rPr>
          <w:rFonts w:eastAsia="Times New Roman" w:cs="Times New Roman"/>
          <w:i/>
          <w:color w:val="000000"/>
          <w:sz w:val="24"/>
          <w:szCs w:val="24"/>
          <w:lang w:val="bg-BG"/>
        </w:rPr>
        <w:t>„Лидерство и улесняване“</w:t>
      </w:r>
      <w:r w:rsidRPr="0086195D">
        <w:rPr>
          <w:rFonts w:eastAsia="Times New Roman" w:cs="Times New Roman"/>
          <w:color w:val="000000"/>
          <w:sz w:val="24"/>
          <w:szCs w:val="24"/>
          <w:lang w:val="bg-BG"/>
        </w:rPr>
        <w:t>) следва да завършва с цифров знак, потвърждаващ конкретни умения.</w:t>
      </w:r>
    </w:p>
    <w:p w:rsidRPr="0086195D" w:rsidR="002035E3" w:rsidP="002035E3" w:rsidRDefault="002035E3" w14:paraId="6C9F5730" w14:textId="5B302E46">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Микросертификатите позволяват също така персонализиране </w:t>
      </w:r>
      <w:r w:rsidRPr="0086195D" w:rsidR="00232D8B">
        <w:rPr>
          <w:rFonts w:eastAsia="Times New Roman" w:cs="Times New Roman"/>
          <w:color w:val="000000"/>
          <w:sz w:val="24"/>
          <w:szCs w:val="24"/>
          <w:lang w:val="bg-BG"/>
        </w:rPr>
        <w:t>учебните пътеки</w:t>
      </w:r>
      <w:r w:rsidRPr="0086195D">
        <w:rPr>
          <w:rFonts w:eastAsia="Times New Roman" w:cs="Times New Roman"/>
          <w:color w:val="000000"/>
          <w:sz w:val="24"/>
          <w:szCs w:val="24"/>
          <w:lang w:val="bg-BG"/>
        </w:rPr>
        <w:t>, подпомагат международното признаване и преносимост и могат да бъдат интегрирани в квалификационни системи (например след</w:t>
      </w:r>
      <w:r w:rsidRPr="0086195D" w:rsidR="00232D8B">
        <w:rPr>
          <w:rFonts w:eastAsia="Times New Roman" w:cs="Times New Roman"/>
          <w:color w:val="000000"/>
          <w:sz w:val="24"/>
          <w:szCs w:val="24"/>
          <w:lang w:val="bg-BG"/>
        </w:rPr>
        <w:t xml:space="preserve"> </w:t>
      </w:r>
      <w:r w:rsidRPr="0086195D">
        <w:rPr>
          <w:rFonts w:eastAsia="Times New Roman" w:cs="Times New Roman"/>
          <w:color w:val="000000"/>
          <w:sz w:val="24"/>
          <w:szCs w:val="24"/>
          <w:lang w:val="bg-BG"/>
        </w:rPr>
        <w:t xml:space="preserve">дипломни </w:t>
      </w:r>
      <w:r w:rsidRPr="0086195D" w:rsidR="00232D8B">
        <w:rPr>
          <w:rFonts w:eastAsia="Times New Roman" w:cs="Times New Roman"/>
          <w:color w:val="000000"/>
          <w:sz w:val="24"/>
          <w:szCs w:val="24"/>
          <w:lang w:val="bg-BG"/>
        </w:rPr>
        <w:t>обучения</w:t>
      </w:r>
      <w:r w:rsidRPr="0086195D">
        <w:rPr>
          <w:rFonts w:eastAsia="Times New Roman" w:cs="Times New Roman"/>
          <w:color w:val="000000"/>
          <w:sz w:val="24"/>
          <w:szCs w:val="24"/>
          <w:lang w:val="bg-BG"/>
        </w:rPr>
        <w:t>). Те улесняват ученето през целия живот, като позволяват на специалистите да актуализират знанията си в области, претърпяващи бърза трансформация (например цифровизация, ESG регламенти, изкуствен интелект). Обучителните програми трябва да съчетават онлайн курсове, практически семинари, казуси и проекти, реализирани в сътрудничество с предприятия. Този подход свързва теорията с практиката, което е особено важно в ИС, където междусекторното сътрудничество е от решаващо значение.</w:t>
      </w:r>
    </w:p>
    <w:p w:rsidRPr="0086195D" w:rsidR="002035E3" w:rsidP="002035E3" w:rsidRDefault="002035E3" w14:paraId="37E0C60C"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p>
    <w:p w:rsidRPr="0086195D" w:rsidR="002035E3" w:rsidP="002035E3" w:rsidRDefault="002035E3" w14:paraId="2694C722" w14:textId="7CCD5C7B">
      <w:pPr>
        <w:rPr>
          <w:b/>
          <w:bCs/>
          <w:lang w:val="bg-BG"/>
        </w:rPr>
      </w:pPr>
      <w:r w:rsidRPr="0086195D">
        <w:rPr>
          <w:b/>
          <w:bCs/>
          <w:lang w:val="bg-BG"/>
        </w:rPr>
        <w:t>Анализ на условията и възможностите за увеличаване на участието на жените в професията на</w:t>
      </w:r>
      <w:r w:rsidRPr="0086195D" w:rsidR="001A4E5C">
        <w:rPr>
          <w:b/>
          <w:bCs/>
        </w:rPr>
        <w:t xml:space="preserve"> SymbioTech</w:t>
      </w:r>
      <w:r w:rsidRPr="0086195D">
        <w:rPr>
          <w:b/>
          <w:bCs/>
          <w:lang w:val="bg-BG"/>
        </w:rPr>
        <w:t xml:space="preserve"> мениджър</w:t>
      </w:r>
    </w:p>
    <w:p w:rsidRPr="0086195D" w:rsidR="002035E3" w:rsidP="001A4E5C" w:rsidRDefault="002035E3" w14:paraId="33B3A452" w14:textId="1BE695DD">
      <w:pPr>
        <w:spacing w:after="0" w:line="278" w:lineRule="auto"/>
        <w:ind w:firstLine="357"/>
        <w:jc w:val="both"/>
        <w:rPr>
          <w:rFonts w:eastAsia="Times New Roman" w:cs="Times New Roman"/>
          <w:sz w:val="24"/>
          <w:szCs w:val="24"/>
        </w:rPr>
      </w:pPr>
      <w:r w:rsidRPr="0086195D">
        <w:rPr>
          <w:rFonts w:eastAsia="Times New Roman" w:cs="Times New Roman"/>
          <w:sz w:val="24"/>
          <w:szCs w:val="24"/>
          <w:lang w:val="bg-BG"/>
        </w:rPr>
        <w:t xml:space="preserve">Ролята на жените в кръговата икономика (КИ) и индустриалната симбиоза (ИС) придобива все по-голямо значение в контекста на изграждането на устойчиви и </w:t>
      </w:r>
      <w:r w:rsidRPr="0086195D">
        <w:rPr>
          <w:rFonts w:eastAsia="Times New Roman" w:cs="Times New Roman"/>
          <w:sz w:val="24"/>
          <w:szCs w:val="24"/>
          <w:lang w:val="bg-BG"/>
        </w:rPr>
        <w:t>иновативни модели на развитие. В партньорските страни ситуацията се различава значително, като са идентифицирани различни бариери и нужди от обучение в зависимост от местните социални, културни и институционални условия. Следващият преглед представя ключови наблюдения и препоръки за подкрепа на жените в развитието на компетенции и поемането на лидерски роли в КИ и ИС.</w:t>
      </w:r>
    </w:p>
    <w:p w:rsidRPr="0086195D" w:rsidR="002035E3" w:rsidP="002035E3" w:rsidRDefault="002035E3" w14:paraId="0DB3B070"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Австрия</w:t>
      </w:r>
    </w:p>
    <w:p w:rsidRPr="0086195D" w:rsidR="002035E3" w:rsidP="00500932" w:rsidRDefault="002035E3" w14:paraId="41847993" w14:textId="77777777">
      <w:pPr>
        <w:numPr>
          <w:ilvl w:val="0"/>
          <w:numId w:val="132"/>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Жените заемат ръководни позиции в ИС/КИ, въпреки че представителството им в сектора на управлението на отпадъците остава ограничено.</w:t>
      </w:r>
    </w:p>
    <w:p w:rsidRPr="0086195D" w:rsidR="002035E3" w:rsidP="002035E3" w:rsidRDefault="002035E3" w14:paraId="1238E1C9"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България</w:t>
      </w:r>
    </w:p>
    <w:p w:rsidRPr="0086195D" w:rsidR="002035E3" w:rsidP="00500932" w:rsidRDefault="002035E3" w14:paraId="2B3A8648" w14:textId="77777777">
      <w:pPr>
        <w:numPr>
          <w:ilvl w:val="0"/>
          <w:numId w:val="133"/>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Високо търсене на обучение в областта на лидерството, преговорите и цифровите инструменти.</w:t>
      </w:r>
    </w:p>
    <w:p w:rsidRPr="0086195D" w:rsidR="002035E3" w:rsidP="00500932" w:rsidRDefault="002035E3" w14:paraId="7F3E3CB6" w14:textId="77777777">
      <w:pPr>
        <w:numPr>
          <w:ilvl w:val="0"/>
          <w:numId w:val="133"/>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Препоръчват се приобщаващи учебни среди, менторство и насърчаване на участието на жените.</w:t>
      </w:r>
    </w:p>
    <w:p w:rsidRPr="0086195D" w:rsidR="002035E3" w:rsidP="002035E3" w:rsidRDefault="002035E3" w14:paraId="11AC1A0A"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Дания</w:t>
      </w:r>
    </w:p>
    <w:p w:rsidRPr="0086195D" w:rsidR="002035E3" w:rsidP="00500932" w:rsidRDefault="002035E3" w14:paraId="126FB84B" w14:textId="1E82A1F9">
      <w:pPr>
        <w:numPr>
          <w:ilvl w:val="0"/>
          <w:numId w:val="134"/>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Жените са силно представени на пазара на труда, но по-малко в управлението на</w:t>
      </w:r>
      <w:r w:rsidR="00897041">
        <w:rPr>
          <w:rFonts w:eastAsia="Times New Roman" w:cs="Times New Roman"/>
          <w:color w:val="000000"/>
          <w:sz w:val="24"/>
          <w:szCs w:val="24"/>
          <w:lang w:val="bg-BG"/>
        </w:rPr>
        <w:t xml:space="preserve"> индустриалната симбиоза</w:t>
      </w:r>
      <w:r w:rsidRPr="0086195D">
        <w:rPr>
          <w:rFonts w:eastAsia="Times New Roman" w:cs="Times New Roman"/>
          <w:color w:val="000000"/>
          <w:sz w:val="24"/>
          <w:szCs w:val="24"/>
          <w:lang w:val="bg-BG"/>
        </w:rPr>
        <w:t>.</w:t>
      </w:r>
    </w:p>
    <w:p w:rsidRPr="0086195D" w:rsidR="002035E3" w:rsidP="00500932" w:rsidRDefault="002035E3" w14:paraId="62FDD3BC" w14:textId="77777777">
      <w:pPr>
        <w:numPr>
          <w:ilvl w:val="0"/>
          <w:numId w:val="134"/>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Пречките са свързани с управленската култура в техническите бизнес сектори.</w:t>
      </w:r>
    </w:p>
    <w:p w:rsidRPr="0086195D" w:rsidR="002035E3" w:rsidP="00500932" w:rsidRDefault="002035E3" w14:paraId="3EB0BFDE" w14:textId="77777777">
      <w:pPr>
        <w:numPr>
          <w:ilvl w:val="0"/>
          <w:numId w:val="134"/>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Предложени мерки: менторство, програми за ролеви модели, стипендии и инициативи за преодоляване на стереотипите.</w:t>
      </w:r>
    </w:p>
    <w:p w:rsidRPr="0086195D" w:rsidR="002035E3" w:rsidP="002035E3" w:rsidRDefault="002035E3" w14:paraId="1DBD890F"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Чешка република</w:t>
      </w:r>
    </w:p>
    <w:p w:rsidRPr="0086195D" w:rsidR="002035E3" w:rsidP="00500932" w:rsidRDefault="002035E3" w14:paraId="0B3FBD06" w14:textId="77777777">
      <w:pPr>
        <w:numPr>
          <w:ilvl w:val="0"/>
          <w:numId w:val="135"/>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Не са идентифицирани специфични нужди от обучение за жените.</w:t>
      </w:r>
    </w:p>
    <w:p w:rsidRPr="0086195D" w:rsidR="002035E3" w:rsidP="00500932" w:rsidRDefault="002035E3" w14:paraId="274347FA" w14:textId="77777777">
      <w:pPr>
        <w:numPr>
          <w:ilvl w:val="0"/>
          <w:numId w:val="135"/>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Жените по-често са ангажирани в области, свързани с човешките ресурси, ESG и НПО.</w:t>
      </w:r>
    </w:p>
    <w:p w:rsidRPr="0086195D" w:rsidR="002035E3" w:rsidP="00500932" w:rsidRDefault="002035E3" w14:paraId="5B2D0F85" w14:textId="486D3AF8">
      <w:pPr>
        <w:numPr>
          <w:ilvl w:val="0"/>
          <w:numId w:val="135"/>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Ролите на мениджърите по </w:t>
      </w:r>
      <w:r w:rsidR="00897041">
        <w:rPr>
          <w:rFonts w:eastAsia="Times New Roman" w:cs="Times New Roman"/>
          <w:color w:val="000000"/>
          <w:sz w:val="24"/>
          <w:szCs w:val="24"/>
          <w:lang w:val="bg-BG"/>
        </w:rPr>
        <w:t>индустриалната симбиоза</w:t>
      </w:r>
      <w:r w:rsidRPr="0086195D">
        <w:rPr>
          <w:rFonts w:eastAsia="Times New Roman" w:cs="Times New Roman"/>
          <w:color w:val="000000"/>
          <w:sz w:val="24"/>
          <w:szCs w:val="24"/>
          <w:lang w:val="bg-BG"/>
        </w:rPr>
        <w:t xml:space="preserve"> обикновено са интегрирани в съществуващите структури.</w:t>
      </w:r>
    </w:p>
    <w:p w:rsidRPr="0086195D" w:rsidR="002035E3" w:rsidP="002035E3" w:rsidRDefault="002035E3" w14:paraId="6AB94904"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Гърция</w:t>
      </w:r>
    </w:p>
    <w:p w:rsidRPr="0086195D" w:rsidR="002035E3" w:rsidP="00500932" w:rsidRDefault="002035E3" w14:paraId="61330747" w14:textId="08FE4AB6">
      <w:pPr>
        <w:numPr>
          <w:ilvl w:val="0"/>
          <w:numId w:val="136"/>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Широк спектър от идентифицирани нужди от обучение (технически, управленски, регулаторни, </w:t>
      </w:r>
      <w:r w:rsidRPr="0086195D" w:rsidR="00232D8B">
        <w:rPr>
          <w:rFonts w:eastAsia="Times New Roman" w:cs="Times New Roman"/>
          <w:color w:val="000000"/>
          <w:sz w:val="24"/>
          <w:szCs w:val="24"/>
          <w:lang w:val="bg-BG"/>
        </w:rPr>
        <w:t>казуси фокусирани върху женските</w:t>
      </w:r>
      <w:r w:rsidRPr="0086195D">
        <w:rPr>
          <w:rFonts w:eastAsia="Times New Roman" w:cs="Times New Roman"/>
          <w:color w:val="000000"/>
          <w:sz w:val="24"/>
          <w:szCs w:val="24"/>
          <w:lang w:val="bg-BG"/>
        </w:rPr>
        <w:t xml:space="preserve"> умения).</w:t>
      </w:r>
    </w:p>
    <w:p w:rsidRPr="0086195D" w:rsidR="002035E3" w:rsidP="00500932" w:rsidRDefault="002035E3" w14:paraId="7DAB0D0D" w14:textId="77777777">
      <w:pPr>
        <w:numPr>
          <w:ilvl w:val="0"/>
          <w:numId w:val="136"/>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Предложените мерки включват партньорства с организации за жени в STEM, групи от връстници, менторство и казуси, фокусирани върху жените.</w:t>
      </w:r>
    </w:p>
    <w:p w:rsidRPr="0086195D" w:rsidR="002035E3" w:rsidP="002035E3" w:rsidRDefault="002035E3" w14:paraId="262098E5"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Италия</w:t>
      </w:r>
    </w:p>
    <w:p w:rsidRPr="0086195D" w:rsidR="002035E3" w:rsidP="00500932" w:rsidRDefault="002035E3" w14:paraId="4B9655B1" w14:textId="77777777">
      <w:pPr>
        <w:numPr>
          <w:ilvl w:val="0"/>
          <w:numId w:val="137"/>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Не са идентифицирани конкретни нужди от обучение за жените.</w:t>
      </w:r>
    </w:p>
    <w:p w:rsidRPr="0086195D" w:rsidR="002035E3" w:rsidP="00500932" w:rsidRDefault="002035E3" w14:paraId="61625299" w14:textId="77777777">
      <w:pPr>
        <w:numPr>
          <w:ilvl w:val="0"/>
          <w:numId w:val="137"/>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Равният достъп до възможности е подчертан като приоритет.</w:t>
      </w:r>
    </w:p>
    <w:p w:rsidRPr="0086195D" w:rsidR="002035E3" w:rsidP="002035E3" w:rsidRDefault="002035E3" w14:paraId="1407959F"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Нидерландия</w:t>
      </w:r>
    </w:p>
    <w:p w:rsidRPr="0086195D" w:rsidR="002035E3" w:rsidP="00500932" w:rsidRDefault="002035E3" w14:paraId="0203A6AB" w14:textId="77777777">
      <w:pPr>
        <w:numPr>
          <w:ilvl w:val="0"/>
          <w:numId w:val="138"/>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Силен акцент върху обучението по меки умения (комуникация, лидерство).</w:t>
      </w:r>
    </w:p>
    <w:p w:rsidR="002035E3" w:rsidP="00500932" w:rsidRDefault="002035E3" w14:paraId="611DA08C" w14:textId="5F54917E">
      <w:pPr>
        <w:numPr>
          <w:ilvl w:val="0"/>
          <w:numId w:val="138"/>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Акцент върху увеличаване на представителството на жените и борба с дискриминацията.</w:t>
      </w:r>
    </w:p>
    <w:p w:rsidR="00777B53" w:rsidP="00777B53" w:rsidRDefault="00777B53" w14:paraId="4A5E775F" w14:textId="2516673B">
      <w:pPr>
        <w:pBdr>
          <w:top w:val="nil"/>
          <w:left w:val="nil"/>
          <w:bottom w:val="nil"/>
          <w:right w:val="nil"/>
          <w:between w:val="nil"/>
        </w:pBdr>
        <w:spacing w:after="0" w:line="278" w:lineRule="auto"/>
        <w:jc w:val="both"/>
        <w:rPr>
          <w:rFonts w:eastAsia="Times New Roman" w:cs="Times New Roman"/>
          <w:color w:val="000000"/>
          <w:sz w:val="24"/>
          <w:szCs w:val="24"/>
          <w:lang w:val="bg-BG"/>
        </w:rPr>
      </w:pPr>
    </w:p>
    <w:p w:rsidRPr="0086195D" w:rsidR="00777B53" w:rsidP="00777B53" w:rsidRDefault="00777B53" w14:paraId="6783159A" w14:textId="77777777">
      <w:pPr>
        <w:pBdr>
          <w:top w:val="nil"/>
          <w:left w:val="nil"/>
          <w:bottom w:val="nil"/>
          <w:right w:val="nil"/>
          <w:between w:val="nil"/>
        </w:pBdr>
        <w:spacing w:after="0" w:line="278" w:lineRule="auto"/>
        <w:jc w:val="both"/>
        <w:rPr>
          <w:rFonts w:eastAsia="Times New Roman" w:cs="Times New Roman"/>
          <w:color w:val="000000"/>
          <w:sz w:val="24"/>
          <w:szCs w:val="24"/>
          <w:lang w:val="bg-BG"/>
        </w:rPr>
      </w:pPr>
    </w:p>
    <w:p w:rsidRPr="0086195D" w:rsidR="002035E3" w:rsidP="002035E3" w:rsidRDefault="002035E3" w14:paraId="48A4FE11"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Норвегия</w:t>
      </w:r>
    </w:p>
    <w:p w:rsidRPr="0086195D" w:rsidR="002035E3" w:rsidP="00500932" w:rsidRDefault="002035E3" w14:paraId="7CB3AF88" w14:textId="6B3F3880">
      <w:pPr>
        <w:numPr>
          <w:ilvl w:val="0"/>
          <w:numId w:val="139"/>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Жените съставляват мнозинството от завършилите КИ/ИС, но остават непредставени в техническите професии.</w:t>
      </w:r>
    </w:p>
    <w:p w:rsidRPr="0086195D" w:rsidR="002035E3" w:rsidP="00500932" w:rsidRDefault="002035E3" w14:paraId="1462010D" w14:textId="77777777">
      <w:pPr>
        <w:numPr>
          <w:ilvl w:val="0"/>
          <w:numId w:val="139"/>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Необходимо е целенасочено обучение в технически компетенции (например цифрови близнаци, модернизация).</w:t>
      </w:r>
    </w:p>
    <w:p w:rsidRPr="0086195D" w:rsidR="002035E3" w:rsidP="00500932" w:rsidRDefault="002035E3" w14:paraId="0ECF00F4" w14:textId="77777777">
      <w:pPr>
        <w:numPr>
          <w:ilvl w:val="0"/>
          <w:numId w:val="139"/>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Задържането на жените в сектора е толкова важно, колкото и набирането им.</w:t>
      </w:r>
    </w:p>
    <w:p w:rsidRPr="0086195D" w:rsidR="002035E3" w:rsidP="002035E3" w:rsidRDefault="002035E3" w14:paraId="36645114"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Полша</w:t>
      </w:r>
    </w:p>
    <w:p w:rsidRPr="0086195D" w:rsidR="002035E3" w:rsidP="00500932" w:rsidRDefault="002035E3" w14:paraId="41874E32" w14:textId="77777777">
      <w:pPr>
        <w:numPr>
          <w:ilvl w:val="0"/>
          <w:numId w:val="140"/>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Силно присъствие на културни стереотипи, които ограничават достъпа на жените до техническите професии.</w:t>
      </w:r>
    </w:p>
    <w:p w:rsidRPr="0086195D" w:rsidR="002035E3" w:rsidP="00500932" w:rsidRDefault="002035E3" w14:paraId="7ECFBD82" w14:textId="5EC41A4A">
      <w:pPr>
        <w:numPr>
          <w:ilvl w:val="0"/>
          <w:numId w:val="140"/>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Препоръчителни действия: промоционални и образователни кампании в училищата и университетите, менторство, програми за развитие, медийни кампании с участието на жени лидери в областта на </w:t>
      </w:r>
      <w:r w:rsidR="00897041">
        <w:rPr>
          <w:rFonts w:eastAsia="Times New Roman" w:cs="Times New Roman"/>
          <w:color w:val="000000"/>
          <w:sz w:val="24"/>
          <w:szCs w:val="24"/>
          <w:lang w:val="bg-BG"/>
        </w:rPr>
        <w:t>индустриалната симбиоза</w:t>
      </w:r>
      <w:r w:rsidRPr="0086195D">
        <w:rPr>
          <w:rFonts w:eastAsia="Times New Roman" w:cs="Times New Roman"/>
          <w:color w:val="000000"/>
          <w:sz w:val="24"/>
          <w:szCs w:val="24"/>
          <w:lang w:val="bg-BG"/>
        </w:rPr>
        <w:t xml:space="preserve"> и програми за ранно интересуване на момичетата.</w:t>
      </w:r>
    </w:p>
    <w:p w:rsidRPr="0086195D" w:rsidR="002035E3" w:rsidP="002035E3" w:rsidRDefault="002035E3" w14:paraId="02A63345"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Словакия</w:t>
      </w:r>
    </w:p>
    <w:p w:rsidRPr="0086195D" w:rsidR="002035E3" w:rsidP="00500932" w:rsidRDefault="002035E3" w14:paraId="3D09881A" w14:textId="77777777">
      <w:pPr>
        <w:numPr>
          <w:ilvl w:val="0"/>
          <w:numId w:val="141"/>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Акцент върху приобщаването и гъвкавите формати на образование.</w:t>
      </w:r>
    </w:p>
    <w:p w:rsidRPr="0086195D" w:rsidR="002035E3" w:rsidP="00500932" w:rsidRDefault="002035E3" w14:paraId="31B72377" w14:textId="77777777">
      <w:pPr>
        <w:numPr>
          <w:ilvl w:val="0"/>
          <w:numId w:val="141"/>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Необходимост от менторство и мрежи за подкрепа.</w:t>
      </w:r>
    </w:p>
    <w:p w:rsidRPr="0086195D" w:rsidR="002035E3" w:rsidP="00500932" w:rsidRDefault="002035E3" w14:paraId="59D86ACA" w14:textId="77777777">
      <w:pPr>
        <w:numPr>
          <w:ilvl w:val="0"/>
          <w:numId w:val="141"/>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Насърчаване на жените да се насочат към техническите области на ИС.</w:t>
      </w:r>
    </w:p>
    <w:p w:rsidRPr="0086195D" w:rsidR="002035E3" w:rsidP="002035E3" w:rsidRDefault="002035E3" w14:paraId="5E85AA10"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Словения</w:t>
      </w:r>
    </w:p>
    <w:p w:rsidRPr="0086195D" w:rsidR="002035E3" w:rsidP="00500932" w:rsidRDefault="002035E3" w14:paraId="48DA0A1E" w14:textId="77777777">
      <w:pPr>
        <w:numPr>
          <w:ilvl w:val="0"/>
          <w:numId w:val="142"/>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Необходимост от съчетаване на технически компетенции (цифрови инструменти, право, системно мислене) с меки умения (лидерство).</w:t>
      </w:r>
    </w:p>
    <w:p w:rsidRPr="0086195D" w:rsidR="002035E3" w:rsidP="00500932" w:rsidRDefault="002035E3" w14:paraId="6FC306B9" w14:textId="77777777">
      <w:pPr>
        <w:numPr>
          <w:ilvl w:val="0"/>
          <w:numId w:val="142"/>
        </w:numPr>
        <w:pBdr>
          <w:top w:val="nil"/>
          <w:left w:val="nil"/>
          <w:bottom w:val="nil"/>
          <w:right w:val="nil"/>
          <w:between w:val="nil"/>
        </w:pBdr>
        <w:spacing w:after="0" w:line="360"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Препоръчителни действия: менторство, мрежи за жени, кампании за повишаване на осведомеността и гъвкави възможности за обучение.</w:t>
      </w:r>
    </w:p>
    <w:p w:rsidRPr="0086195D" w:rsidR="002035E3" w:rsidP="002035E3" w:rsidRDefault="002035E3" w14:paraId="27E5E1A4" w14:textId="77777777">
      <w:pPr>
        <w:pBdr>
          <w:top w:val="nil"/>
          <w:left w:val="nil"/>
          <w:bottom w:val="nil"/>
          <w:right w:val="nil"/>
          <w:between w:val="nil"/>
        </w:pBdr>
        <w:spacing w:after="0" w:line="360"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Въз основа на информацията, предоставена от информаторите, резултатите от изследването позволиха да се изготви таблица, която представя кратко описание на специфичните за всяка страна предизвикателства в тази област, заедно със съответните препоръки. Таблицата служи като структурирано резюме, в което се подчертават ключовите проблеми, идентифицирани във всеки национален контекст, и се предлагат съобразени с конкретните условия насоки за ефективно справяне с тези предизвикателства.</w:t>
      </w:r>
    </w:p>
    <w:p w:rsidRPr="0086195D" w:rsidR="002035E3" w:rsidP="002035E3" w:rsidRDefault="002035E3" w14:paraId="390E22ED" w14:textId="77777777">
      <w:pPr>
        <w:pBdr>
          <w:top w:val="nil"/>
          <w:left w:val="nil"/>
          <w:bottom w:val="nil"/>
          <w:right w:val="nil"/>
          <w:between w:val="nil"/>
        </w:pBdr>
        <w:spacing w:after="0" w:line="360" w:lineRule="auto"/>
        <w:jc w:val="both"/>
        <w:rPr>
          <w:rFonts w:eastAsia="Times New Roman" w:cs="Times New Roman"/>
          <w:color w:val="000000"/>
          <w:sz w:val="24"/>
          <w:szCs w:val="24"/>
          <w:lang w:val="bg-BG"/>
        </w:rPr>
      </w:pPr>
    </w:p>
    <w:p w:rsidRPr="0086195D" w:rsidR="002035E3" w:rsidP="002035E3" w:rsidRDefault="002035E3" w14:paraId="6E5EA979" w14:textId="77777777">
      <w:pPr>
        <w:pBdr>
          <w:top w:val="nil"/>
          <w:left w:val="nil"/>
          <w:bottom w:val="nil"/>
          <w:right w:val="nil"/>
          <w:between w:val="nil"/>
        </w:pBdr>
        <w:spacing w:after="0" w:line="360"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Таблица 3. Специфични нужди от обучение и стратегии за подкрепа на жените в ИС и КИ</w:t>
      </w:r>
      <w:r w:rsidRPr="0086195D">
        <w:rPr>
          <w:rFonts w:eastAsia="Times New Roman" w:cs="Times New Roman"/>
          <w:b/>
          <w:color w:val="000000"/>
          <w:sz w:val="24"/>
          <w:szCs w:val="24"/>
          <w:lang w:val="bg-BG"/>
        </w:rPr>
        <w:t>.</w:t>
      </w:r>
    </w:p>
    <w:tbl>
      <w:tblPr>
        <w:tblW w:w="86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880"/>
        <w:gridCol w:w="2880"/>
        <w:gridCol w:w="2880"/>
      </w:tblGrid>
      <w:tr w:rsidRPr="0086195D" w:rsidR="002035E3" w:rsidTr="00205FF5" w14:paraId="3CAE154F" w14:textId="77777777">
        <w:tc>
          <w:tcPr>
            <w:tcW w:w="2880" w:type="dxa"/>
          </w:tcPr>
          <w:p w:rsidRPr="0086195D" w:rsidR="002035E3" w:rsidP="00205FF5" w:rsidRDefault="002035E3" w14:paraId="40987CD2" w14:textId="77777777">
            <w:pPr>
              <w:spacing w:after="0" w:line="278" w:lineRule="auto"/>
              <w:rPr>
                <w:rFonts w:eastAsia="Times New Roman" w:cs="Times New Roman"/>
                <w:b/>
                <w:sz w:val="20"/>
                <w:szCs w:val="20"/>
                <w:lang w:val="bg-BG"/>
              </w:rPr>
            </w:pPr>
            <w:r w:rsidRPr="0086195D">
              <w:rPr>
                <w:rFonts w:eastAsia="Times New Roman" w:cs="Times New Roman"/>
                <w:b/>
                <w:sz w:val="20"/>
                <w:szCs w:val="20"/>
                <w:lang w:val="bg-BG"/>
              </w:rPr>
              <w:t>Страна</w:t>
            </w:r>
          </w:p>
        </w:tc>
        <w:tc>
          <w:tcPr>
            <w:tcW w:w="2880" w:type="dxa"/>
          </w:tcPr>
          <w:p w:rsidRPr="0086195D" w:rsidR="002035E3" w:rsidP="00205FF5" w:rsidRDefault="002035E3" w14:paraId="34F9537D" w14:textId="77777777">
            <w:pPr>
              <w:spacing w:after="0" w:line="278" w:lineRule="auto"/>
              <w:rPr>
                <w:rFonts w:eastAsia="Times New Roman" w:cs="Times New Roman"/>
                <w:b/>
                <w:sz w:val="20"/>
                <w:szCs w:val="20"/>
                <w:lang w:val="bg-BG"/>
              </w:rPr>
            </w:pPr>
            <w:r w:rsidRPr="0086195D">
              <w:rPr>
                <w:rFonts w:eastAsia="Times New Roman" w:cs="Times New Roman"/>
                <w:b/>
                <w:sz w:val="20"/>
                <w:szCs w:val="20"/>
                <w:lang w:val="bg-BG"/>
              </w:rPr>
              <w:t>Диагноза</w:t>
            </w:r>
          </w:p>
        </w:tc>
        <w:tc>
          <w:tcPr>
            <w:tcW w:w="2880" w:type="dxa"/>
          </w:tcPr>
          <w:p w:rsidRPr="0086195D" w:rsidR="002035E3" w:rsidP="00205FF5" w:rsidRDefault="002035E3" w14:paraId="5C04BC06" w14:textId="77777777">
            <w:pPr>
              <w:spacing w:after="0" w:line="278" w:lineRule="auto"/>
              <w:rPr>
                <w:rFonts w:eastAsia="Times New Roman" w:cs="Times New Roman"/>
                <w:b/>
                <w:sz w:val="20"/>
                <w:szCs w:val="20"/>
                <w:lang w:val="bg-BG"/>
              </w:rPr>
            </w:pPr>
            <w:r w:rsidRPr="0086195D">
              <w:rPr>
                <w:rFonts w:eastAsia="Times New Roman" w:cs="Times New Roman"/>
                <w:b/>
                <w:sz w:val="20"/>
                <w:szCs w:val="20"/>
                <w:lang w:val="bg-BG"/>
              </w:rPr>
              <w:t>Препоръки</w:t>
            </w:r>
          </w:p>
        </w:tc>
      </w:tr>
      <w:tr w:rsidRPr="0086195D" w:rsidR="002035E3" w:rsidTr="00205FF5" w14:paraId="624D537B" w14:textId="77777777">
        <w:tc>
          <w:tcPr>
            <w:tcW w:w="2880" w:type="dxa"/>
          </w:tcPr>
          <w:p w:rsidRPr="0086195D" w:rsidR="002035E3" w:rsidP="00205FF5" w:rsidRDefault="002035E3" w14:paraId="7D745D73"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Австрия</w:t>
            </w:r>
          </w:p>
        </w:tc>
        <w:tc>
          <w:tcPr>
            <w:tcW w:w="2880" w:type="dxa"/>
          </w:tcPr>
          <w:p w:rsidRPr="0086195D" w:rsidR="002035E3" w:rsidP="00205FF5" w:rsidRDefault="002035E3" w14:paraId="7431F83D"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 xml:space="preserve">Жените се считат за добре подготвени за управленски роли в ИС/КИ; недостатъчно </w:t>
            </w:r>
            <w:r w:rsidRPr="0086195D">
              <w:rPr>
                <w:rFonts w:eastAsia="Times New Roman" w:cs="Times New Roman"/>
                <w:sz w:val="20"/>
                <w:szCs w:val="20"/>
                <w:lang w:val="bg-BG"/>
              </w:rPr>
              <w:t>представителство в сектора на управлението на отпадъците.</w:t>
            </w:r>
          </w:p>
        </w:tc>
        <w:tc>
          <w:tcPr>
            <w:tcW w:w="2880" w:type="dxa"/>
          </w:tcPr>
          <w:p w:rsidRPr="0086195D" w:rsidR="002035E3" w:rsidP="00205FF5" w:rsidRDefault="002035E3" w14:paraId="3C0D38EB"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 xml:space="preserve">Насърчаване на видимостта на жените в техническите области; насърчаване на </w:t>
            </w:r>
            <w:r w:rsidRPr="0086195D">
              <w:rPr>
                <w:rFonts w:eastAsia="Times New Roman" w:cs="Times New Roman"/>
                <w:sz w:val="20"/>
                <w:szCs w:val="20"/>
                <w:lang w:val="bg-BG"/>
              </w:rPr>
              <w:t>участието в управлението на отпадъците.</w:t>
            </w:r>
          </w:p>
        </w:tc>
      </w:tr>
      <w:tr w:rsidRPr="0086195D" w:rsidR="002035E3" w:rsidTr="00205FF5" w14:paraId="5667F4C6" w14:textId="77777777">
        <w:tc>
          <w:tcPr>
            <w:tcW w:w="2880" w:type="dxa"/>
          </w:tcPr>
          <w:p w:rsidRPr="0086195D" w:rsidR="002035E3" w:rsidP="00205FF5" w:rsidRDefault="002035E3" w14:paraId="4B8873CB"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България</w:t>
            </w:r>
          </w:p>
        </w:tc>
        <w:tc>
          <w:tcPr>
            <w:tcW w:w="2880" w:type="dxa"/>
          </w:tcPr>
          <w:p w:rsidRPr="0086195D" w:rsidR="002035E3" w:rsidP="00205FF5" w:rsidRDefault="002035E3" w14:paraId="4CCF11FB"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Необходимост от по-силно лидерство, преговорни умения, дигитални умения; важност на приобщаващата среда.</w:t>
            </w:r>
          </w:p>
        </w:tc>
        <w:tc>
          <w:tcPr>
            <w:tcW w:w="2880" w:type="dxa"/>
          </w:tcPr>
          <w:p w:rsidRPr="0086195D" w:rsidR="002035E3" w:rsidP="00205FF5" w:rsidRDefault="002035E3" w14:paraId="3EF19EDA"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Обучение по лидерство и дигитални инструменти; образование, включващо равенството между половете; менторство и работа с обществеността.</w:t>
            </w:r>
          </w:p>
        </w:tc>
      </w:tr>
      <w:tr w:rsidRPr="0086195D" w:rsidR="002035E3" w:rsidTr="00205FF5" w14:paraId="160C0DF7" w14:textId="77777777">
        <w:tc>
          <w:tcPr>
            <w:tcW w:w="2880" w:type="dxa"/>
          </w:tcPr>
          <w:p w:rsidRPr="0086195D" w:rsidR="002035E3" w:rsidP="00205FF5" w:rsidRDefault="002035E3" w14:paraId="6D263920"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Дания</w:t>
            </w:r>
          </w:p>
        </w:tc>
        <w:tc>
          <w:tcPr>
            <w:tcW w:w="2880" w:type="dxa"/>
          </w:tcPr>
          <w:p w:rsidRPr="0086195D" w:rsidR="002035E3" w:rsidP="00205FF5" w:rsidRDefault="002035E3" w14:paraId="6E6A81B9" w14:textId="1A6A18E3">
            <w:pPr>
              <w:spacing w:after="0" w:line="278" w:lineRule="auto"/>
              <w:rPr>
                <w:rFonts w:eastAsia="Times New Roman" w:cs="Times New Roman"/>
                <w:sz w:val="20"/>
                <w:szCs w:val="20"/>
                <w:lang w:val="bg-BG"/>
              </w:rPr>
            </w:pPr>
            <w:r w:rsidRPr="0086195D">
              <w:rPr>
                <w:rFonts w:eastAsia="Times New Roman" w:cs="Times New Roman"/>
                <w:sz w:val="20"/>
                <w:szCs w:val="20"/>
                <w:lang w:val="bg-BG"/>
              </w:rPr>
              <w:t xml:space="preserve">Ниско присъствие на жените в управлението на </w:t>
            </w:r>
            <w:r w:rsidR="00897041">
              <w:rPr>
                <w:rFonts w:eastAsia="Times New Roman" w:cs="Times New Roman"/>
                <w:sz w:val="20"/>
                <w:szCs w:val="20"/>
                <w:lang w:val="bg-BG"/>
              </w:rPr>
              <w:t>индустриална симбиоза</w:t>
            </w:r>
            <w:r w:rsidRPr="0086195D">
              <w:rPr>
                <w:rFonts w:eastAsia="Times New Roman" w:cs="Times New Roman"/>
                <w:sz w:val="20"/>
                <w:szCs w:val="20"/>
                <w:lang w:val="bg-BG"/>
              </w:rPr>
              <w:t xml:space="preserve"> въпреки високата им участие на пазара на труда; културни/структурни бариери.</w:t>
            </w:r>
          </w:p>
        </w:tc>
        <w:tc>
          <w:tcPr>
            <w:tcW w:w="2880" w:type="dxa"/>
          </w:tcPr>
          <w:p w:rsidRPr="0086195D" w:rsidR="002035E3" w:rsidP="00205FF5" w:rsidRDefault="002035E3" w14:paraId="06FF9537"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Програми за ролеви модели; менторство за жени; стипендии; осведоменост относно половата дискриминация в науките.</w:t>
            </w:r>
          </w:p>
        </w:tc>
      </w:tr>
      <w:tr w:rsidRPr="0086195D" w:rsidR="002035E3" w:rsidTr="00205FF5" w14:paraId="6F09F913" w14:textId="77777777">
        <w:tc>
          <w:tcPr>
            <w:tcW w:w="2880" w:type="dxa"/>
          </w:tcPr>
          <w:p w:rsidRPr="0086195D" w:rsidR="002035E3" w:rsidP="00205FF5" w:rsidRDefault="002035E3" w14:paraId="67806BEF"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Чешка република</w:t>
            </w:r>
          </w:p>
        </w:tc>
        <w:tc>
          <w:tcPr>
            <w:tcW w:w="2880" w:type="dxa"/>
          </w:tcPr>
          <w:p w:rsidRPr="0086195D" w:rsidR="002035E3" w:rsidP="00205FF5" w:rsidRDefault="002035E3" w14:paraId="44B99A4C"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Няма специфични нужди, свързани с пола; жените често заемат позиции в областта на ESG/HR ; ограничен брой самостоятелни позиции на мениджъри по информационна сигурност.</w:t>
            </w:r>
          </w:p>
        </w:tc>
        <w:tc>
          <w:tcPr>
            <w:tcW w:w="2880" w:type="dxa"/>
          </w:tcPr>
          <w:p w:rsidRPr="0086195D" w:rsidR="002035E3" w:rsidP="00205FF5" w:rsidRDefault="002035E3" w14:paraId="1F6133B9" w14:textId="5093AE01">
            <w:pPr>
              <w:spacing w:after="0" w:line="278" w:lineRule="auto"/>
              <w:rPr>
                <w:rFonts w:eastAsia="Times New Roman" w:cs="Times New Roman"/>
                <w:sz w:val="20"/>
                <w:szCs w:val="20"/>
                <w:lang w:val="bg-BG"/>
              </w:rPr>
            </w:pPr>
            <w:r w:rsidRPr="0086195D">
              <w:rPr>
                <w:rFonts w:eastAsia="Times New Roman" w:cs="Times New Roman"/>
                <w:sz w:val="20"/>
                <w:szCs w:val="20"/>
                <w:lang w:val="bg-BG"/>
              </w:rPr>
              <w:t xml:space="preserve">Осигуряване на равен достъп до обучение; насърчаване на жените в техническите области на </w:t>
            </w:r>
            <w:r w:rsidR="00897041">
              <w:rPr>
                <w:rFonts w:eastAsia="Times New Roman" w:cs="Times New Roman"/>
                <w:sz w:val="20"/>
                <w:szCs w:val="20"/>
                <w:lang w:val="bg-BG"/>
              </w:rPr>
              <w:t>индустриална симбиоза</w:t>
            </w:r>
            <w:r w:rsidRPr="0086195D">
              <w:rPr>
                <w:rFonts w:eastAsia="Times New Roman" w:cs="Times New Roman"/>
                <w:sz w:val="20"/>
                <w:szCs w:val="20"/>
                <w:lang w:val="bg-BG"/>
              </w:rPr>
              <w:t>; укрепване на лидерството на НПО.</w:t>
            </w:r>
          </w:p>
        </w:tc>
      </w:tr>
      <w:tr w:rsidRPr="0086195D" w:rsidR="002035E3" w:rsidTr="00205FF5" w14:paraId="37ABEFCA" w14:textId="77777777">
        <w:tc>
          <w:tcPr>
            <w:tcW w:w="2880" w:type="dxa"/>
          </w:tcPr>
          <w:p w:rsidRPr="0086195D" w:rsidR="002035E3" w:rsidP="00205FF5" w:rsidRDefault="002035E3" w14:paraId="6CA548EF"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Гърция</w:t>
            </w:r>
          </w:p>
        </w:tc>
        <w:tc>
          <w:tcPr>
            <w:tcW w:w="2880" w:type="dxa"/>
          </w:tcPr>
          <w:p w:rsidRPr="0086195D" w:rsidR="002035E3" w:rsidP="00205FF5" w:rsidRDefault="002035E3" w14:paraId="1BEBDC8E"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Широк спектър от нужди – технически, управленски, регулаторни, меки умения; жените често са недостатъчно представени.</w:t>
            </w:r>
          </w:p>
        </w:tc>
        <w:tc>
          <w:tcPr>
            <w:tcW w:w="2880" w:type="dxa"/>
          </w:tcPr>
          <w:p w:rsidRPr="0086195D" w:rsidR="002035E3" w:rsidP="00205FF5" w:rsidRDefault="002035E3" w14:paraId="4279046F"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Партньорства с жени в STEM; стипендии; групи само за жени; жени ментори в ИС.</w:t>
            </w:r>
          </w:p>
        </w:tc>
      </w:tr>
      <w:tr w:rsidRPr="0086195D" w:rsidR="002035E3" w:rsidTr="00205FF5" w14:paraId="2A701225" w14:textId="77777777">
        <w:tc>
          <w:tcPr>
            <w:tcW w:w="2880" w:type="dxa"/>
          </w:tcPr>
          <w:p w:rsidRPr="0086195D" w:rsidR="002035E3" w:rsidP="00205FF5" w:rsidRDefault="002035E3" w14:paraId="5A1AED93"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Италия</w:t>
            </w:r>
          </w:p>
        </w:tc>
        <w:tc>
          <w:tcPr>
            <w:tcW w:w="2880" w:type="dxa"/>
          </w:tcPr>
          <w:p w:rsidRPr="0086195D" w:rsidR="002035E3" w:rsidP="00205FF5" w:rsidRDefault="002035E3" w14:paraId="56190E65"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Няма специфични за пола нужди от обучение; жените са съгласувани с екологичните и социалните ценности.</w:t>
            </w:r>
          </w:p>
        </w:tc>
        <w:tc>
          <w:tcPr>
            <w:tcW w:w="2880" w:type="dxa"/>
          </w:tcPr>
          <w:p w:rsidRPr="0086195D" w:rsidR="002035E3" w:rsidP="00205FF5" w:rsidRDefault="002035E3" w14:paraId="1A4A2B69"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Равен достъп; подкрепа за включване и възможности за лидерство.</w:t>
            </w:r>
          </w:p>
        </w:tc>
      </w:tr>
      <w:tr w:rsidRPr="0086195D" w:rsidR="002035E3" w:rsidTr="00205FF5" w14:paraId="1E99C1DA" w14:textId="77777777">
        <w:tc>
          <w:tcPr>
            <w:tcW w:w="2880" w:type="dxa"/>
          </w:tcPr>
          <w:p w:rsidRPr="0086195D" w:rsidR="002035E3" w:rsidP="00205FF5" w:rsidRDefault="002035E3" w14:paraId="2874D55B"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Нидерландия</w:t>
            </w:r>
          </w:p>
        </w:tc>
        <w:tc>
          <w:tcPr>
            <w:tcW w:w="2880" w:type="dxa"/>
          </w:tcPr>
          <w:p w:rsidRPr="0086195D" w:rsidR="002035E3" w:rsidP="00205FF5" w:rsidRDefault="002035E3" w14:paraId="2529DB94"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Необходимост от по-голямо представителство; жените са недостатъчно представени в лидерските позиции; дискриминацията продължава.</w:t>
            </w:r>
          </w:p>
        </w:tc>
        <w:tc>
          <w:tcPr>
            <w:tcW w:w="2880" w:type="dxa"/>
          </w:tcPr>
          <w:p w:rsidRPr="0086195D" w:rsidR="002035E3" w:rsidP="00205FF5" w:rsidRDefault="002035E3" w14:paraId="51D9763C"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Семинари по комуникация/лидерство; повече женски модели за подражание; нормализиране на участието на жените.</w:t>
            </w:r>
          </w:p>
        </w:tc>
      </w:tr>
      <w:tr w:rsidRPr="0086195D" w:rsidR="002035E3" w:rsidTr="00205FF5" w14:paraId="7A2F4EEA" w14:textId="77777777">
        <w:tc>
          <w:tcPr>
            <w:tcW w:w="2880" w:type="dxa"/>
          </w:tcPr>
          <w:p w:rsidRPr="0086195D" w:rsidR="002035E3" w:rsidP="00205FF5" w:rsidRDefault="002035E3" w14:paraId="0BAE8ACF"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Норвегия</w:t>
            </w:r>
          </w:p>
        </w:tc>
        <w:tc>
          <w:tcPr>
            <w:tcW w:w="2880" w:type="dxa"/>
          </w:tcPr>
          <w:p w:rsidRPr="0086195D" w:rsidR="002035E3" w:rsidP="00205FF5" w:rsidRDefault="002035E3" w14:paraId="420FED08"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Жените са мнозинство сред завършилите, но са малцинство в работната сила в областта на STEM; проблеми с задържането в секторите КИ/ИС.</w:t>
            </w:r>
          </w:p>
        </w:tc>
        <w:tc>
          <w:tcPr>
            <w:tcW w:w="2880" w:type="dxa"/>
          </w:tcPr>
          <w:p w:rsidRPr="0086195D" w:rsidR="002035E3" w:rsidP="00205FF5" w:rsidRDefault="002035E3" w14:paraId="780530D5"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Фокус върху техническо усъвършенстване (цифрови близнаци, модернизация); стипендии/менторство; приобщаващи мрежи.</w:t>
            </w:r>
          </w:p>
        </w:tc>
      </w:tr>
      <w:tr w:rsidRPr="0086195D" w:rsidR="002035E3" w:rsidTr="00205FF5" w14:paraId="38A7E347" w14:textId="77777777">
        <w:tc>
          <w:tcPr>
            <w:tcW w:w="2880" w:type="dxa"/>
          </w:tcPr>
          <w:p w:rsidRPr="0086195D" w:rsidR="002035E3" w:rsidP="00205FF5" w:rsidRDefault="002035E3" w14:paraId="03F36AD0"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Полша</w:t>
            </w:r>
          </w:p>
        </w:tc>
        <w:tc>
          <w:tcPr>
            <w:tcW w:w="2880" w:type="dxa"/>
          </w:tcPr>
          <w:p w:rsidRPr="0086195D" w:rsidR="002035E3" w:rsidP="00205FF5" w:rsidRDefault="002035E3" w14:paraId="2C554E28"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Силни стереотипи и културни бариери; технически сектори, доминирани от мъже.</w:t>
            </w:r>
          </w:p>
        </w:tc>
        <w:tc>
          <w:tcPr>
            <w:tcW w:w="2880" w:type="dxa"/>
          </w:tcPr>
          <w:p w:rsidRPr="0086195D" w:rsidR="002035E3" w:rsidP="00205FF5" w:rsidRDefault="002035E3" w14:paraId="5FA42EE5"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Насърчаване на ИС мениджърите като привлекателни за жените; менторство и коучинг; кампании; програми за ранно ангажиране.</w:t>
            </w:r>
          </w:p>
        </w:tc>
      </w:tr>
      <w:tr w:rsidRPr="0086195D" w:rsidR="002035E3" w:rsidTr="00205FF5" w14:paraId="18C67B4D" w14:textId="77777777">
        <w:tc>
          <w:tcPr>
            <w:tcW w:w="2880" w:type="dxa"/>
          </w:tcPr>
          <w:p w:rsidRPr="0086195D" w:rsidR="002035E3" w:rsidP="00205FF5" w:rsidRDefault="002035E3" w14:paraId="1BC6FDB3"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Словакия</w:t>
            </w:r>
          </w:p>
        </w:tc>
        <w:tc>
          <w:tcPr>
            <w:tcW w:w="2880" w:type="dxa"/>
          </w:tcPr>
          <w:p w:rsidRPr="0086195D" w:rsidR="002035E3" w:rsidP="00205FF5" w:rsidRDefault="002035E3" w14:paraId="3BFF8CE0"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Необходимост от обучение, включващо равенство между половете; жените са слабо представени в техническите области на ИС.</w:t>
            </w:r>
          </w:p>
        </w:tc>
        <w:tc>
          <w:tcPr>
            <w:tcW w:w="2880" w:type="dxa"/>
          </w:tcPr>
          <w:p w:rsidRPr="0086195D" w:rsidR="002035E3" w:rsidP="00205FF5" w:rsidRDefault="002035E3" w14:paraId="55CC46D7"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Гъвкаво обучение; менторство; създаване на мрежи; насърчаване на участието на жените в управлението на материални потоци.</w:t>
            </w:r>
          </w:p>
        </w:tc>
      </w:tr>
      <w:tr w:rsidRPr="0086195D" w:rsidR="002035E3" w:rsidTr="00205FF5" w14:paraId="72CDEBD7" w14:textId="77777777">
        <w:tc>
          <w:tcPr>
            <w:tcW w:w="2880" w:type="dxa"/>
          </w:tcPr>
          <w:p w:rsidRPr="0086195D" w:rsidR="002035E3" w:rsidP="00205FF5" w:rsidRDefault="002035E3" w14:paraId="1175009B"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Словения</w:t>
            </w:r>
          </w:p>
        </w:tc>
        <w:tc>
          <w:tcPr>
            <w:tcW w:w="2880" w:type="dxa"/>
          </w:tcPr>
          <w:p w:rsidRPr="0086195D" w:rsidR="002035E3" w:rsidP="00205FF5" w:rsidRDefault="002035E3" w14:paraId="50A506A9" w14:textId="77777777">
            <w:pPr>
              <w:spacing w:after="0" w:line="278" w:lineRule="auto"/>
              <w:rPr>
                <w:rFonts w:eastAsia="Times New Roman" w:cs="Times New Roman"/>
                <w:sz w:val="20"/>
                <w:szCs w:val="20"/>
                <w:lang w:val="bg-BG"/>
              </w:rPr>
            </w:pPr>
            <w:r w:rsidRPr="0086195D">
              <w:rPr>
                <w:rFonts w:eastAsia="Times New Roman" w:cs="Times New Roman"/>
                <w:sz w:val="20"/>
                <w:szCs w:val="20"/>
                <w:lang w:val="bg-BG"/>
              </w:rPr>
              <w:t>Комплекс от нужди (технически, правни, лидерски, комуникационни).</w:t>
            </w:r>
          </w:p>
        </w:tc>
        <w:tc>
          <w:tcPr>
            <w:tcW w:w="2880" w:type="dxa"/>
          </w:tcPr>
          <w:p w:rsidRPr="0086195D" w:rsidR="002035E3" w:rsidP="00777B53" w:rsidRDefault="002035E3" w14:paraId="4428F864" w14:textId="4C874723">
            <w:pPr>
              <w:spacing w:after="0" w:line="278" w:lineRule="auto"/>
              <w:rPr>
                <w:rFonts w:eastAsia="Times New Roman" w:cs="Times New Roman"/>
                <w:sz w:val="20"/>
                <w:szCs w:val="20"/>
                <w:lang w:val="bg-BG"/>
              </w:rPr>
            </w:pPr>
            <w:r w:rsidRPr="0086195D">
              <w:rPr>
                <w:rFonts w:eastAsia="Times New Roman" w:cs="Times New Roman"/>
                <w:sz w:val="20"/>
                <w:szCs w:val="20"/>
                <w:lang w:val="bg-BG"/>
              </w:rPr>
              <w:t>Менторство, мрежи за жени, гъвкави формати; кампании за повишаване на осведомеността; видимост на жените лидери.</w:t>
            </w:r>
          </w:p>
        </w:tc>
      </w:tr>
    </w:tbl>
    <w:p w:rsidRPr="0086195D" w:rsidR="002035E3" w:rsidP="002035E3" w:rsidRDefault="002035E3" w14:paraId="60DD9D4D"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p>
    <w:p w:rsidRPr="0086195D" w:rsidR="002035E3" w:rsidP="002035E3" w:rsidRDefault="002035E3" w14:paraId="30E8791A"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Отговорите на анкетата от различни страни показват, че участието на жените в областта на кръговата икономика (КИ) и индустриалната симбиоза (ИС) варира в зависимост от страната и сектора. Макар че жените често се свързват със силни комуникационни, организационни и сътруднически компетенции, структурните бариери остават, включително:</w:t>
      </w:r>
    </w:p>
    <w:p w:rsidRPr="0086195D" w:rsidR="002035E3" w:rsidP="00500932" w:rsidRDefault="002035E3" w14:paraId="617AA406" w14:textId="77777777">
      <w:pPr>
        <w:numPr>
          <w:ilvl w:val="0"/>
          <w:numId w:val="143"/>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недостатъчно представителство в техническите и индустриалните сектори,</w:t>
      </w:r>
    </w:p>
    <w:p w:rsidRPr="0086195D" w:rsidR="002035E3" w:rsidP="00500932" w:rsidRDefault="002035E3" w14:paraId="38F36241" w14:textId="77777777">
      <w:pPr>
        <w:numPr>
          <w:ilvl w:val="0"/>
          <w:numId w:val="143"/>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полов стереотипи и традиционна сегментация на работните места,</w:t>
      </w:r>
    </w:p>
    <w:p w:rsidRPr="0086195D" w:rsidR="002035E3" w:rsidP="00500932" w:rsidRDefault="002035E3" w14:paraId="6C0D3CEA" w14:textId="77777777">
      <w:pPr>
        <w:numPr>
          <w:ilvl w:val="0"/>
          <w:numId w:val="143"/>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ограничена наличност на видими ролеви модели и менторство,</w:t>
      </w:r>
    </w:p>
    <w:p w:rsidRPr="0086195D" w:rsidR="002035E3" w:rsidP="00500932" w:rsidRDefault="002035E3" w14:paraId="52E6CD06" w14:textId="77777777">
      <w:pPr>
        <w:numPr>
          <w:ilvl w:val="0"/>
          <w:numId w:val="143"/>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недостатъчни възможности за обучение, съобразени с нуждите на жените.</w:t>
      </w:r>
    </w:p>
    <w:p w:rsidRPr="0086195D" w:rsidR="002035E3" w:rsidP="002035E3" w:rsidRDefault="002035E3" w14:paraId="7B544E4C"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В някои страни (например Италия, Чешката република) анкетираните подчертават важността на политиките за равен достъп, а не на отделни програми за обучение за жени.</w:t>
      </w:r>
    </w:p>
    <w:p w:rsidRPr="0086195D" w:rsidR="002035E3" w:rsidP="002035E3" w:rsidRDefault="002035E3" w14:paraId="6C4CA1C2" w14:textId="77777777">
      <w:pPr>
        <w:pBdr>
          <w:top w:val="nil"/>
          <w:left w:val="nil"/>
          <w:bottom w:val="nil"/>
          <w:right w:val="nil"/>
          <w:between w:val="nil"/>
        </w:pBdr>
        <w:spacing w:after="0" w:line="360" w:lineRule="auto"/>
        <w:jc w:val="both"/>
        <w:rPr>
          <w:rFonts w:eastAsia="Times New Roman" w:cs="Times New Roman"/>
          <w:b/>
          <w:color w:val="000000"/>
          <w:sz w:val="24"/>
          <w:szCs w:val="24"/>
          <w:lang w:val="bg-BG"/>
        </w:rPr>
      </w:pPr>
    </w:p>
    <w:p w:rsidRPr="0086195D" w:rsidR="002035E3" w:rsidP="002035E3" w:rsidRDefault="002035E3" w14:paraId="52E67BE6" w14:textId="77777777">
      <w:pPr>
        <w:pBdr>
          <w:top w:val="nil"/>
          <w:left w:val="nil"/>
          <w:bottom w:val="nil"/>
          <w:right w:val="nil"/>
          <w:between w:val="nil"/>
        </w:pBdr>
        <w:spacing w:after="0" w:line="360" w:lineRule="auto"/>
        <w:jc w:val="both"/>
        <w:rPr>
          <w:rFonts w:eastAsia="Times New Roman" w:cs="Times New Roman"/>
          <w:b/>
          <w:color w:val="000000"/>
          <w:sz w:val="24"/>
          <w:szCs w:val="24"/>
          <w:lang w:val="bg-BG"/>
        </w:rPr>
      </w:pPr>
      <w:r w:rsidRPr="0086195D">
        <w:rPr>
          <w:rFonts w:eastAsia="Times New Roman" w:cs="Times New Roman"/>
          <w:b/>
          <w:color w:val="000000"/>
          <w:sz w:val="24"/>
          <w:szCs w:val="24"/>
          <w:lang w:val="bg-BG"/>
        </w:rPr>
        <w:t>Основни области за подобрение:</w:t>
      </w:r>
    </w:p>
    <w:p w:rsidRPr="0086195D" w:rsidR="002035E3" w:rsidP="00500932" w:rsidRDefault="002035E3" w14:paraId="6F2BFA19" w14:textId="77777777">
      <w:pPr>
        <w:numPr>
          <w:ilvl w:val="0"/>
          <w:numId w:val="42"/>
        </w:numPr>
        <w:pBdr>
          <w:top w:val="nil"/>
          <w:left w:val="nil"/>
          <w:bottom w:val="nil"/>
          <w:right w:val="nil"/>
          <w:between w:val="nil"/>
        </w:pBdr>
        <w:spacing w:after="0" w:line="360" w:lineRule="auto"/>
        <w:ind w:left="0"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Укрепване на техническите и цифровите компетенции – особено в области с по-ниско участие на жените (например цифрови близнаци, блокчейн, управление на потока от материали).</w:t>
      </w:r>
    </w:p>
    <w:p w:rsidRPr="0086195D" w:rsidR="002035E3" w:rsidP="00500932" w:rsidRDefault="002035E3" w14:paraId="05267F3B" w14:textId="26136FD9">
      <w:pPr>
        <w:numPr>
          <w:ilvl w:val="0"/>
          <w:numId w:val="42"/>
        </w:numPr>
        <w:pBdr>
          <w:top w:val="nil"/>
          <w:left w:val="nil"/>
          <w:bottom w:val="nil"/>
          <w:right w:val="nil"/>
          <w:between w:val="nil"/>
        </w:pBdr>
        <w:spacing w:after="0" w:line="360" w:lineRule="auto"/>
        <w:ind w:left="0"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Изграждане на самочувствие и преодоляване на стереотипите – кампании, които популяризират професията на</w:t>
      </w:r>
      <w:r w:rsidRPr="0086195D" w:rsidR="001A4E5C">
        <w:rPr>
          <w:rFonts w:eastAsia="Times New Roman" w:cs="Times New Roman"/>
          <w:color w:val="000000"/>
          <w:sz w:val="24"/>
          <w:szCs w:val="24"/>
        </w:rPr>
        <w:t xml:space="preserve"> SymbioTech</w:t>
      </w:r>
      <w:r w:rsidRPr="0086195D">
        <w:rPr>
          <w:rFonts w:eastAsia="Times New Roman" w:cs="Times New Roman"/>
          <w:color w:val="000000"/>
          <w:sz w:val="24"/>
          <w:szCs w:val="24"/>
          <w:lang w:val="bg-BG"/>
        </w:rPr>
        <w:t xml:space="preserve"> мениджър като привлекателна за жените, представена в интердисциплинарен и социално цен</w:t>
      </w:r>
      <w:r w:rsidRPr="0086195D" w:rsidR="004D72AB">
        <w:rPr>
          <w:rFonts w:eastAsia="Times New Roman" w:cs="Times New Roman"/>
          <w:color w:val="000000"/>
          <w:sz w:val="24"/>
          <w:szCs w:val="24"/>
          <w:lang w:val="bg-BG"/>
        </w:rPr>
        <w:t>ни и важни за обществото условия</w:t>
      </w:r>
      <w:r w:rsidRPr="0086195D">
        <w:rPr>
          <w:rFonts w:eastAsia="Times New Roman" w:cs="Times New Roman"/>
          <w:color w:val="000000"/>
          <w:sz w:val="24"/>
          <w:szCs w:val="24"/>
          <w:lang w:val="bg-BG"/>
        </w:rPr>
        <w:t xml:space="preserve"> </w:t>
      </w:r>
    </w:p>
    <w:p w:rsidRPr="0086195D" w:rsidR="002035E3" w:rsidP="00500932" w:rsidRDefault="002035E3" w14:paraId="30EBAE83" w14:textId="5541E071">
      <w:pPr>
        <w:numPr>
          <w:ilvl w:val="0"/>
          <w:numId w:val="42"/>
        </w:numPr>
        <w:pBdr>
          <w:top w:val="nil"/>
          <w:left w:val="nil"/>
          <w:bottom w:val="nil"/>
          <w:right w:val="nil"/>
          <w:between w:val="nil"/>
        </w:pBdr>
        <w:spacing w:after="0" w:line="278" w:lineRule="auto"/>
        <w:ind w:left="0"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 xml:space="preserve">Менторство и ролеви модели – програми, свързващи млади професионалисти с опитни жени лидери в областта на </w:t>
      </w:r>
      <w:r w:rsidRPr="0086195D" w:rsidR="004D72AB">
        <w:rPr>
          <w:rFonts w:eastAsia="Times New Roman" w:cs="Times New Roman"/>
          <w:color w:val="000000"/>
          <w:sz w:val="24"/>
          <w:szCs w:val="24"/>
          <w:lang w:val="bg-BG"/>
        </w:rPr>
        <w:t>индустриална симбиоза</w:t>
      </w:r>
      <w:r w:rsidRPr="0086195D">
        <w:rPr>
          <w:rFonts w:eastAsia="Times New Roman" w:cs="Times New Roman"/>
          <w:color w:val="000000"/>
          <w:sz w:val="24"/>
          <w:szCs w:val="24"/>
          <w:lang w:val="bg-BG"/>
        </w:rPr>
        <w:t>/управлението на конкурентоспособността.</w:t>
      </w:r>
    </w:p>
    <w:p w:rsidRPr="0086195D" w:rsidR="002035E3" w:rsidP="00500932" w:rsidRDefault="002035E3" w14:paraId="5C929448" w14:textId="77777777">
      <w:pPr>
        <w:numPr>
          <w:ilvl w:val="0"/>
          <w:numId w:val="42"/>
        </w:numPr>
        <w:pBdr>
          <w:top w:val="nil"/>
          <w:left w:val="nil"/>
          <w:bottom w:val="nil"/>
          <w:right w:val="nil"/>
          <w:between w:val="nil"/>
        </w:pBdr>
        <w:spacing w:after="0" w:line="278" w:lineRule="auto"/>
        <w:ind w:left="0"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Гъвкави формати на обучение – позволяващи съчетаването на професионални и лични отговорности.</w:t>
      </w:r>
    </w:p>
    <w:p w:rsidRPr="0086195D" w:rsidR="002035E3" w:rsidP="00500932" w:rsidRDefault="002035E3" w14:paraId="7E4F6CF0" w14:textId="77777777">
      <w:pPr>
        <w:numPr>
          <w:ilvl w:val="0"/>
          <w:numId w:val="42"/>
        </w:numPr>
        <w:pBdr>
          <w:top w:val="nil"/>
          <w:left w:val="nil"/>
          <w:bottom w:val="nil"/>
          <w:right w:val="nil"/>
          <w:between w:val="nil"/>
        </w:pBdr>
        <w:spacing w:after="0" w:line="278" w:lineRule="auto"/>
        <w:ind w:left="0"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Мрежи и групи за подкрепа – създаване на женски платформи за обмен на знания, учене между колеги и свързване на бъдещи ИС мениджъри.</w:t>
      </w:r>
    </w:p>
    <w:p w:rsidRPr="0086195D" w:rsidR="002035E3" w:rsidP="00500932" w:rsidRDefault="002035E3" w14:paraId="48132AC6" w14:textId="77777777">
      <w:pPr>
        <w:numPr>
          <w:ilvl w:val="0"/>
          <w:numId w:val="42"/>
        </w:numPr>
        <w:pBdr>
          <w:top w:val="nil"/>
          <w:left w:val="nil"/>
          <w:bottom w:val="nil"/>
          <w:right w:val="nil"/>
          <w:between w:val="nil"/>
        </w:pBdr>
        <w:spacing w:after="0" w:line="278" w:lineRule="auto"/>
        <w:ind w:left="0"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Интегриране на перспективите за равенство между половете в образованието – включване на подходи за равенство и антидискриминация в учебните програми на висшите учебни заведения и професионалното образование и обучение.</w:t>
      </w:r>
    </w:p>
    <w:p w:rsidRPr="0086195D" w:rsidR="002035E3" w:rsidP="00500932" w:rsidRDefault="002035E3" w14:paraId="225CC3E0" w14:textId="77777777">
      <w:pPr>
        <w:numPr>
          <w:ilvl w:val="0"/>
          <w:numId w:val="42"/>
        </w:numPr>
        <w:pBdr>
          <w:top w:val="nil"/>
          <w:left w:val="nil"/>
          <w:bottom w:val="nil"/>
          <w:right w:val="nil"/>
          <w:between w:val="nil"/>
        </w:pBdr>
        <w:spacing w:after="0" w:line="278" w:lineRule="auto"/>
        <w:ind w:left="0"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Стипендии и безвъзмездни средства – подкрепа за участието на жените в проекти в областта на КИ/ИС.</w:t>
      </w:r>
    </w:p>
    <w:p w:rsidRPr="0086195D" w:rsidR="002035E3" w:rsidP="002035E3" w:rsidRDefault="002035E3" w14:paraId="5BD328F6" w14:textId="77777777">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Pr="0086195D" w:rsidR="002035E3" w:rsidP="002035E3" w:rsidRDefault="002035E3" w14:paraId="4ED7553C" w14:textId="77777777">
      <w:pPr>
        <w:spacing w:after="0" w:line="278" w:lineRule="auto"/>
        <w:jc w:val="both"/>
        <w:rPr>
          <w:rFonts w:eastAsia="Times New Roman" w:cs="Times New Roman"/>
          <w:b/>
          <w:sz w:val="24"/>
          <w:szCs w:val="24"/>
          <w:lang w:val="bg-BG"/>
        </w:rPr>
      </w:pPr>
      <w:r w:rsidRPr="0086195D">
        <w:rPr>
          <w:rFonts w:eastAsia="Times New Roman" w:cs="Times New Roman"/>
          <w:b/>
          <w:sz w:val="24"/>
          <w:szCs w:val="24"/>
          <w:lang w:val="bg-BG"/>
        </w:rPr>
        <w:t>Цифрова индустриална симбиоза (ЦИС): дефиниции, значение и необходимост от цифровизация</w:t>
      </w:r>
    </w:p>
    <w:p w:rsidRPr="0086195D" w:rsidR="002035E3" w:rsidP="002035E3" w:rsidRDefault="002035E3" w14:paraId="35EDBFE8" w14:textId="77777777">
      <w:pPr>
        <w:spacing w:after="0" w:line="278" w:lineRule="auto"/>
        <w:ind w:firstLine="357"/>
        <w:jc w:val="both"/>
        <w:rPr>
          <w:rFonts w:eastAsia="Times New Roman" w:cs="Times New Roman"/>
          <w:b/>
          <w:sz w:val="24"/>
          <w:szCs w:val="24"/>
          <w:lang w:val="bg-BG"/>
        </w:rPr>
      </w:pPr>
    </w:p>
    <w:p w:rsidRPr="0086195D" w:rsidR="002035E3" w:rsidP="002035E3" w:rsidRDefault="002035E3" w14:paraId="7CE7EA57"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Цифровата индустриална симбиоза (ЦИС) се възприема от информаторите като естествена еволюция на традиционната индустриална симбиоза, която позволява разширяване и подобряване на сътрудничеството между компаниите чрез използването на цифрови технологии. В този контекст ЦИС се отнася не само до използването на цифрови платформи и инструменти, но преди всичко до нов начин на организиране и координиране на материални, енергийни и информационни потоци, базиран на данни и автоматизирани процеси.</w:t>
      </w:r>
    </w:p>
    <w:p w:rsidRPr="0086195D" w:rsidR="002035E3" w:rsidP="002035E3" w:rsidRDefault="002035E3" w14:paraId="6815FB3F"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Цифровизацията се счита за съществена, защото позволява: </w:t>
      </w:r>
    </w:p>
    <w:p w:rsidRPr="0086195D" w:rsidR="002035E3" w:rsidP="00500932" w:rsidRDefault="002035E3" w14:paraId="2E54929A" w14:textId="77777777">
      <w:pPr>
        <w:pStyle w:val="ListParagraph"/>
        <w:numPr>
          <w:ilvl w:val="0"/>
          <w:numId w:val="144"/>
        </w:numPr>
        <w:spacing w:after="0" w:line="278" w:lineRule="auto"/>
        <w:jc w:val="both"/>
        <w:rPr>
          <w:rFonts w:eastAsia="Times New Roman" w:cs="Times New Roman"/>
          <w:sz w:val="24"/>
          <w:szCs w:val="24"/>
          <w:lang w:val="bg-BG"/>
        </w:rPr>
      </w:pPr>
      <w:r w:rsidRPr="0086195D">
        <w:rPr>
          <w:rFonts w:eastAsia="Times New Roman" w:cs="Times New Roman"/>
          <w:sz w:val="24"/>
          <w:szCs w:val="24"/>
          <w:lang w:val="bg-BG"/>
        </w:rPr>
        <w:t xml:space="preserve">Преодоляване на физическите и географските бариери, което позволява сътрудничество между компании от различни индустрии и региони; </w:t>
      </w:r>
    </w:p>
    <w:p w:rsidRPr="0086195D" w:rsidR="002035E3" w:rsidP="00500932" w:rsidRDefault="002035E3" w14:paraId="7D88FB4D" w14:textId="77777777">
      <w:pPr>
        <w:pStyle w:val="ListParagraph"/>
        <w:numPr>
          <w:ilvl w:val="0"/>
          <w:numId w:val="144"/>
        </w:numPr>
        <w:spacing w:after="0" w:line="278" w:lineRule="auto"/>
        <w:jc w:val="both"/>
        <w:rPr>
          <w:rFonts w:eastAsia="Times New Roman" w:cs="Times New Roman"/>
          <w:sz w:val="24"/>
          <w:szCs w:val="24"/>
          <w:lang w:val="bg-BG"/>
        </w:rPr>
      </w:pPr>
      <w:r w:rsidRPr="0086195D">
        <w:rPr>
          <w:rFonts w:eastAsia="Times New Roman" w:cs="Times New Roman"/>
          <w:sz w:val="24"/>
          <w:szCs w:val="24"/>
          <w:lang w:val="bg-BG"/>
        </w:rPr>
        <w:t xml:space="preserve">Повишаване на прозрачността и доверието чрез технологии като блокчейн или цифрови паспорти на продуктите; </w:t>
      </w:r>
    </w:p>
    <w:p w:rsidRPr="0086195D" w:rsidR="002035E3" w:rsidP="00500932" w:rsidRDefault="002035E3" w14:paraId="0B1DC59E" w14:textId="77777777">
      <w:pPr>
        <w:pStyle w:val="ListParagraph"/>
        <w:numPr>
          <w:ilvl w:val="0"/>
          <w:numId w:val="144"/>
        </w:numPr>
        <w:spacing w:after="0" w:line="278" w:lineRule="auto"/>
        <w:jc w:val="both"/>
        <w:rPr>
          <w:rFonts w:eastAsia="Times New Roman" w:cs="Times New Roman"/>
          <w:sz w:val="24"/>
          <w:szCs w:val="24"/>
          <w:lang w:val="bg-BG"/>
        </w:rPr>
      </w:pPr>
      <w:r w:rsidRPr="0086195D">
        <w:rPr>
          <w:rFonts w:eastAsia="Times New Roman" w:cs="Times New Roman"/>
          <w:sz w:val="24"/>
          <w:szCs w:val="24"/>
          <w:lang w:val="bg-BG"/>
        </w:rPr>
        <w:t>Подобряване на обмена на информация и съпоставянето на партньори, например чрез алгоритми за изкуствен интелект или бази данни с ресурси;</w:t>
      </w:r>
    </w:p>
    <w:p w:rsidRPr="0086195D" w:rsidR="002035E3" w:rsidP="00500932" w:rsidRDefault="002035E3" w14:paraId="1032EFA1" w14:textId="77777777">
      <w:pPr>
        <w:pStyle w:val="ListParagraph"/>
        <w:numPr>
          <w:ilvl w:val="0"/>
          <w:numId w:val="144"/>
        </w:numPr>
        <w:spacing w:after="0" w:line="278" w:lineRule="auto"/>
        <w:jc w:val="both"/>
        <w:rPr>
          <w:rFonts w:eastAsia="Times New Roman" w:cs="Times New Roman"/>
          <w:sz w:val="24"/>
          <w:szCs w:val="24"/>
          <w:lang w:val="bg-BG"/>
        </w:rPr>
      </w:pPr>
      <w:r w:rsidRPr="0086195D">
        <w:rPr>
          <w:rFonts w:eastAsia="Times New Roman" w:cs="Times New Roman"/>
          <w:sz w:val="24"/>
          <w:szCs w:val="24"/>
          <w:lang w:val="bg-BG"/>
        </w:rPr>
        <w:t xml:space="preserve">Оптимизиране на процесите и прогнозиране на нуждите чрез използване на </w:t>
      </w:r>
      <w:proofErr w:type="spellStart"/>
      <w:r w:rsidRPr="0086195D">
        <w:rPr>
          <w:rFonts w:eastAsia="Times New Roman" w:cs="Times New Roman"/>
          <w:sz w:val="24"/>
          <w:szCs w:val="24"/>
          <w:lang w:val="bg-BG"/>
        </w:rPr>
        <w:t>IoT</w:t>
      </w:r>
      <w:proofErr w:type="spellEnd"/>
      <w:r w:rsidRPr="0086195D">
        <w:rPr>
          <w:rFonts w:eastAsia="Times New Roman" w:cs="Times New Roman"/>
          <w:sz w:val="24"/>
          <w:szCs w:val="24"/>
          <w:lang w:val="bg-BG"/>
        </w:rPr>
        <w:t xml:space="preserve">, сензори, анализи на големи данни и цифрови близнаци; </w:t>
      </w:r>
    </w:p>
    <w:p w:rsidRPr="0086195D" w:rsidR="002035E3" w:rsidP="00500932" w:rsidRDefault="002035E3" w14:paraId="0D1FB3EE" w14:textId="77777777">
      <w:pPr>
        <w:pStyle w:val="ListParagraph"/>
        <w:numPr>
          <w:ilvl w:val="0"/>
          <w:numId w:val="144"/>
        </w:numPr>
        <w:spacing w:after="0" w:line="278" w:lineRule="auto"/>
        <w:jc w:val="both"/>
        <w:rPr>
          <w:rFonts w:eastAsia="Times New Roman" w:cs="Times New Roman"/>
          <w:sz w:val="24"/>
          <w:szCs w:val="24"/>
          <w:lang w:val="bg-BG"/>
        </w:rPr>
      </w:pPr>
      <w:r w:rsidRPr="0086195D">
        <w:rPr>
          <w:rFonts w:eastAsia="Times New Roman" w:cs="Times New Roman"/>
          <w:sz w:val="24"/>
          <w:szCs w:val="24"/>
          <w:lang w:val="bg-BG"/>
        </w:rPr>
        <w:t>Подкрепа на малките и средните предприятия, които често нямат достъп до съвременни инструменти, чрез прости и лесни за използване платформи;</w:t>
      </w:r>
    </w:p>
    <w:p w:rsidRPr="0086195D" w:rsidR="002035E3" w:rsidP="00500932" w:rsidRDefault="002035E3" w14:paraId="14466D08" w14:textId="77777777">
      <w:pPr>
        <w:pStyle w:val="ListParagraph"/>
        <w:numPr>
          <w:ilvl w:val="0"/>
          <w:numId w:val="144"/>
        </w:numPr>
        <w:spacing w:after="0" w:line="278" w:lineRule="auto"/>
        <w:jc w:val="both"/>
        <w:rPr>
          <w:rFonts w:eastAsia="Times New Roman" w:cs="Times New Roman"/>
          <w:sz w:val="24"/>
          <w:szCs w:val="24"/>
          <w:lang w:val="bg-BG"/>
        </w:rPr>
      </w:pPr>
      <w:r w:rsidRPr="0086195D">
        <w:rPr>
          <w:rFonts w:eastAsia="Times New Roman" w:cs="Times New Roman"/>
          <w:sz w:val="24"/>
          <w:szCs w:val="24"/>
          <w:lang w:val="bg-BG"/>
        </w:rPr>
        <w:t>Намаляване на бюрокрацията и транзакционните разходи, като едновременно с това се увеличава мащабът и ефективността на индустриалната симбиоза.</w:t>
      </w:r>
    </w:p>
    <w:p w:rsidRPr="0086195D" w:rsidR="002035E3" w:rsidP="002035E3" w:rsidRDefault="002035E3" w14:paraId="6CD18EE4"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 по-широк смисъл ЦИС не се разглежда само като технология, а като стратегическа инфраструктура за сътрудничество, която интегрира технически, бизнес и институционални аспекти. Следователно нейното развитие изисква не само подходящи цифрови инструменти, но и управленски компетенции, законодателна подкрепа и нови модели на образование и обучение (например програми за SymbioTech мениджъри). </w:t>
      </w:r>
    </w:p>
    <w:p w:rsidRPr="0086195D" w:rsidR="002035E3" w:rsidP="002035E3" w:rsidRDefault="002035E3" w14:paraId="3E63A981"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Проведеният анализ на резултатите от изследването позволи да се уловят конкретните начини, по които ЦИС се възприема в партньорските страни. По-долу са представени примери, които илюстрират разнообразните интерпретации на тази концепция. Тези разбирания не са противоречиви, а по-скоро се допълват, отразявайки многостранния характер на ЦИС и нейните контекстно зависими приложения.</w:t>
      </w:r>
    </w:p>
    <w:p w:rsidRPr="0086195D" w:rsidR="002035E3" w:rsidP="002035E3" w:rsidRDefault="002035E3" w14:paraId="106A8A44"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 </w:t>
      </w:r>
      <w:r w:rsidRPr="0086195D">
        <w:rPr>
          <w:rFonts w:eastAsia="Times New Roman" w:cs="Times New Roman"/>
          <w:b/>
          <w:sz w:val="24"/>
          <w:szCs w:val="24"/>
          <w:lang w:val="bg-BG"/>
        </w:rPr>
        <w:t xml:space="preserve">Австрия </w:t>
      </w:r>
      <w:r w:rsidRPr="0086195D">
        <w:rPr>
          <w:rFonts w:eastAsia="Times New Roman" w:cs="Times New Roman"/>
          <w:sz w:val="24"/>
          <w:szCs w:val="24"/>
          <w:lang w:val="bg-BG"/>
        </w:rPr>
        <w:t>цифровата индустриална симбиоза се възприема предимно като инструмент за насърчаване на сътрудничеството и трансфера на знания. Основен акцент се поставя върху разработването на програми за обучение и практическа подготовка (учебни програми, професионално обучение, живи лаборатории), които отговарят на реалните нужди на пазара. Цифровизацията се счита за съществена за улесняване на комуникацията между партньорите по ИС, предоставяне на платформи за учене чрез опит и подкрепа на растежа на интердисциплинарни центрове и програми за професионално развитие.</w:t>
      </w:r>
    </w:p>
    <w:p w:rsidRPr="0086195D" w:rsidR="002035E3" w:rsidP="002035E3" w:rsidRDefault="002035E3" w14:paraId="6247025B"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 </w:t>
      </w:r>
      <w:r w:rsidRPr="0086195D">
        <w:rPr>
          <w:rFonts w:eastAsia="Times New Roman" w:cs="Times New Roman"/>
          <w:b/>
          <w:sz w:val="24"/>
          <w:szCs w:val="24"/>
          <w:lang w:val="bg-BG"/>
        </w:rPr>
        <w:t xml:space="preserve">България </w:t>
      </w:r>
      <w:r w:rsidRPr="0086195D">
        <w:rPr>
          <w:rFonts w:eastAsia="Times New Roman" w:cs="Times New Roman"/>
          <w:sz w:val="24"/>
          <w:szCs w:val="24"/>
          <w:lang w:val="bg-BG"/>
        </w:rPr>
        <w:t>ЦИС се разглежда като практичен инструмент, който подпомага процесите на съпоставяне на партньори и мониторинг на ресурсите. Очаква се цифровизацията да помогне на компаниите да идентифицират по-бързо възможности за сътрудничество, да проследяват потоците от материали и да подобрят прозрачността. Необходимостта от цифровизация произтича от необходимостта да се преодолеят бариери, като липса на информация, ограничени компетенции или транзакционни разходи, които възпрепятстват развитието на традиционната индустриална симбиоза.</w:t>
      </w:r>
    </w:p>
    <w:p w:rsidRPr="0086195D" w:rsidR="002035E3" w:rsidP="002035E3" w:rsidRDefault="002035E3" w14:paraId="59324AFA"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 </w:t>
      </w:r>
      <w:r w:rsidRPr="0086195D">
        <w:rPr>
          <w:rFonts w:eastAsia="Times New Roman" w:cs="Times New Roman"/>
          <w:b/>
          <w:sz w:val="24"/>
          <w:szCs w:val="24"/>
          <w:lang w:val="bg-BG"/>
        </w:rPr>
        <w:t xml:space="preserve">Чешката република </w:t>
      </w:r>
      <w:r w:rsidRPr="0086195D">
        <w:rPr>
          <w:rFonts w:eastAsia="Times New Roman" w:cs="Times New Roman"/>
          <w:sz w:val="24"/>
          <w:szCs w:val="24"/>
          <w:lang w:val="bg-BG"/>
        </w:rPr>
        <w:t>цифровизацията и използването на цифрови инструменти се разглеждат като естествен елемент от правенето на бизнес и стратегическото планиране. ЦИС се разглежда тук като еволюционен етап в развитието на предприятията. Компаниите възприемат прагматичен подход, а инвестициите в цифрови платформи са предмет на анализ на разходите и ползите. Необходимостта от цифровизация произтича от търсенето на рационализиране на сътрудничеството и намаляване на бюрокрацията, докато мениджърите очакват законодателна и институционална подкрепа под формата на унифицирани, лесни за ползване платформи (на ниво ЕС или на национално ниво).</w:t>
      </w:r>
    </w:p>
    <w:p w:rsidRPr="0086195D" w:rsidR="002035E3" w:rsidP="002035E3" w:rsidRDefault="002035E3" w14:paraId="79734490"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 </w:t>
      </w:r>
      <w:r w:rsidRPr="0086195D">
        <w:rPr>
          <w:rFonts w:eastAsia="Times New Roman" w:cs="Times New Roman"/>
          <w:b/>
          <w:sz w:val="24"/>
          <w:szCs w:val="24"/>
          <w:lang w:val="bg-BG"/>
        </w:rPr>
        <w:t xml:space="preserve">Гърция </w:t>
      </w:r>
      <w:r w:rsidRPr="0086195D">
        <w:rPr>
          <w:rFonts w:eastAsia="Times New Roman" w:cs="Times New Roman"/>
          <w:sz w:val="24"/>
          <w:szCs w:val="24"/>
          <w:lang w:val="bg-BG"/>
        </w:rPr>
        <w:t>разбирането за ЦИС е свързано с готовността на компаниите да се ангажират с индустриална симбиоза. Очаква се цифровизацията да подкрепи както „твърдата“ страна (достъп до ресурси като вода, енергия, странични продукти, отпадъци), така и „меката“ страна (възможността за обмен на информация, изграждане на доверие, осигуряване на условия за достъп, предоставяне на инфраструктура). Цифровизацията се счита за съществена, тъй като увеличава прозрачността, улеснява обмена на данни и позволява наблюдение на процесите в реално време, което е необходимо условие за ефективно сътрудничество.</w:t>
      </w:r>
    </w:p>
    <w:p w:rsidRPr="0086195D" w:rsidR="002035E3" w:rsidP="002035E3" w:rsidRDefault="002035E3" w14:paraId="561A5028"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 </w:t>
      </w:r>
      <w:r w:rsidRPr="0086195D">
        <w:rPr>
          <w:rFonts w:eastAsia="Times New Roman" w:cs="Times New Roman"/>
          <w:b/>
          <w:sz w:val="24"/>
          <w:szCs w:val="24"/>
          <w:lang w:val="bg-BG"/>
        </w:rPr>
        <w:t xml:space="preserve">Италия </w:t>
      </w:r>
      <w:r w:rsidRPr="0086195D">
        <w:rPr>
          <w:rFonts w:eastAsia="Times New Roman" w:cs="Times New Roman"/>
          <w:sz w:val="24"/>
          <w:szCs w:val="24"/>
          <w:lang w:val="bg-BG"/>
        </w:rPr>
        <w:t xml:space="preserve">ЦИС се разглежда като средство за преодоляване на фрагментацията и географските ограничения. Цифровите инструменти позволяват свързването на предприятия от различни отрасли и региони, като по този начин се създават връзки между ИС, където физическата близост не е възможна. Необходимостта от цифровизация произтича от необходимостта да се изграждат мрежи и платформи за сътрудничество, да се подобрят информационните потоци и да се гарантира прозрачност и проследимост на потоците от материали (например блокчейн, цифрови паспорти за </w:t>
      </w:r>
      <w:r w:rsidRPr="0086195D">
        <w:rPr>
          <w:rFonts w:eastAsia="Times New Roman" w:cs="Times New Roman"/>
          <w:sz w:val="24"/>
          <w:szCs w:val="24"/>
          <w:lang w:val="bg-BG"/>
        </w:rPr>
        <w:t>материали). Въпреки че все още се използва в ограничена степен, цифровизацията се счита за предпоставка за развитието на ИС.</w:t>
      </w:r>
    </w:p>
    <w:p w:rsidRPr="0086195D" w:rsidR="002035E3" w:rsidP="002035E3" w:rsidRDefault="002035E3" w14:paraId="4A81F482"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 </w:t>
      </w:r>
      <w:r w:rsidRPr="0086195D">
        <w:rPr>
          <w:rFonts w:eastAsia="Times New Roman" w:cs="Times New Roman"/>
          <w:b/>
          <w:sz w:val="24"/>
          <w:szCs w:val="24"/>
          <w:lang w:val="bg-BG"/>
        </w:rPr>
        <w:t xml:space="preserve">Полша </w:t>
      </w:r>
      <w:r w:rsidRPr="0086195D">
        <w:rPr>
          <w:rFonts w:eastAsia="Times New Roman" w:cs="Times New Roman"/>
          <w:sz w:val="24"/>
          <w:szCs w:val="24"/>
          <w:lang w:val="bg-BG"/>
        </w:rPr>
        <w:t>цифровата индустриална симбиоза се възприема като инструмент за подпомагане на анализа на данни за отпадъците, оптимизацията на процесите и автоматизираното съпоставяне на партньори. Особено значение се отдава на изкуствения интелект, който може автоматично да свързва предприятия въз основа на местоположение, кодове на отпадъци или търсене на ресурси. Необходимостта от цифровизация произтича и от необходимостта да се създадат прости и интуитивни системи за МСП, които не са в състояние да работят с комплексни корпоративни платформи. Очаква се внедряването на изкуствен интелект и автоматизация да подобри значително операциите на ИС и да доведе до разрастването им в Полша.</w:t>
      </w:r>
    </w:p>
    <w:p w:rsidRPr="0086195D" w:rsidR="002035E3" w:rsidP="002035E3" w:rsidRDefault="002035E3" w14:paraId="768E013B" w14:textId="77777777">
      <w:pPr>
        <w:spacing w:after="0" w:line="278" w:lineRule="auto"/>
        <w:ind w:firstLine="357"/>
        <w:jc w:val="both"/>
        <w:rPr>
          <w:rFonts w:eastAsia="Times New Roman" w:cs="Times New Roman"/>
          <w:sz w:val="24"/>
          <w:szCs w:val="24"/>
          <w:lang w:val="bg-BG"/>
        </w:rPr>
      </w:pPr>
    </w:p>
    <w:p w:rsidRPr="0086195D" w:rsidR="002035E3" w:rsidP="002035E3" w:rsidRDefault="002035E3" w14:paraId="40D224C0" w14:textId="77777777">
      <w:pPr>
        <w:pBdr>
          <w:top w:val="nil"/>
          <w:left w:val="nil"/>
          <w:bottom w:val="nil"/>
          <w:right w:val="nil"/>
          <w:between w:val="nil"/>
        </w:pBdr>
        <w:spacing w:after="0" w:line="278" w:lineRule="auto"/>
        <w:jc w:val="both"/>
        <w:rPr>
          <w:rFonts w:eastAsia="Times New Roman" w:cs="Times New Roman"/>
          <w:b/>
          <w:color w:val="000000"/>
          <w:sz w:val="24"/>
          <w:szCs w:val="24"/>
          <w:lang w:val="bg-BG"/>
        </w:rPr>
      </w:pPr>
      <w:r w:rsidRPr="0086195D">
        <w:rPr>
          <w:rFonts w:eastAsia="Times New Roman" w:cs="Times New Roman"/>
          <w:b/>
          <w:color w:val="000000"/>
          <w:sz w:val="24"/>
          <w:szCs w:val="24"/>
          <w:lang w:val="bg-BG"/>
        </w:rPr>
        <w:t>Възприятия за условията, позволяващи прехода към цифрова индустриална симбиоза (ЦИС) в партньорските страни</w:t>
      </w:r>
    </w:p>
    <w:p w:rsidRPr="0086195D" w:rsidR="002035E3" w:rsidP="002035E3" w:rsidRDefault="002035E3" w14:paraId="58D8BE61" w14:textId="77777777">
      <w:pPr>
        <w:pBdr>
          <w:top w:val="nil"/>
          <w:left w:val="nil"/>
          <w:bottom w:val="nil"/>
          <w:right w:val="nil"/>
          <w:between w:val="nil"/>
        </w:pBdr>
        <w:spacing w:after="0" w:line="278" w:lineRule="auto"/>
        <w:jc w:val="both"/>
        <w:rPr>
          <w:rFonts w:eastAsia="Times New Roman" w:cs="Times New Roman"/>
          <w:b/>
          <w:color w:val="000000"/>
          <w:sz w:val="24"/>
          <w:szCs w:val="24"/>
          <w:lang w:val="bg-BG"/>
        </w:rPr>
      </w:pPr>
    </w:p>
    <w:p w:rsidRPr="0086195D" w:rsidR="002035E3" w:rsidP="002035E3" w:rsidRDefault="002035E3" w14:paraId="0E0C66E8"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Преходът от традиционните форми на индустриална симбиоза (ИС) към нейната цифрова версия (ЦИС) е сложен процес, който зависи както от нивото на технологична зрялост, така и от институционалните и културните условия в отделните страни. Като цяло основните определящи фактори включват: наличието на подходящи технологии (</w:t>
      </w:r>
      <w:proofErr w:type="spellStart"/>
      <w:r w:rsidRPr="0086195D">
        <w:rPr>
          <w:rFonts w:eastAsia="Times New Roman" w:cs="Times New Roman"/>
          <w:sz w:val="24"/>
          <w:szCs w:val="24"/>
          <w:lang w:val="bg-BG"/>
        </w:rPr>
        <w:t>IoT</w:t>
      </w:r>
      <w:proofErr w:type="spellEnd"/>
      <w:r w:rsidRPr="0086195D">
        <w:rPr>
          <w:rFonts w:eastAsia="Times New Roman" w:cs="Times New Roman"/>
          <w:sz w:val="24"/>
          <w:szCs w:val="24"/>
          <w:lang w:val="bg-BG"/>
        </w:rPr>
        <w:t xml:space="preserve">, </w:t>
      </w:r>
      <w:proofErr w:type="spellStart"/>
      <w:r w:rsidRPr="0086195D">
        <w:rPr>
          <w:rFonts w:eastAsia="Times New Roman" w:cs="Times New Roman"/>
          <w:sz w:val="24"/>
          <w:szCs w:val="24"/>
          <w:lang w:val="bg-BG"/>
        </w:rPr>
        <w:t>блокчейн</w:t>
      </w:r>
      <w:proofErr w:type="spellEnd"/>
      <w:r w:rsidRPr="0086195D">
        <w:rPr>
          <w:rFonts w:eastAsia="Times New Roman" w:cs="Times New Roman"/>
          <w:sz w:val="24"/>
          <w:szCs w:val="24"/>
          <w:lang w:val="bg-BG"/>
        </w:rPr>
        <w:t>, изкуствен интелект, цифрови паспорти за материали), развита цифрова инфраструктура, законодателна и финансова подкрепа, както и компетенциите на мениджърите, способни да използват потенциала на данните и цифровите инструменти в бизнес практиката. По-долу са представени гледните точки на информаторите относно условията за преход към цифрова индустриална симбиоза (ЦИС).</w:t>
      </w:r>
    </w:p>
    <w:p w:rsidRPr="0086195D" w:rsidR="002035E3" w:rsidP="00500932" w:rsidRDefault="002035E3" w14:paraId="0CD499B1" w14:textId="77777777">
      <w:pPr>
        <w:numPr>
          <w:ilvl w:val="0"/>
          <w:numId w:val="219"/>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Австрия</w:t>
      </w:r>
    </w:p>
    <w:p w:rsidRPr="0086195D" w:rsidR="002035E3" w:rsidP="002035E3" w:rsidRDefault="002035E3" w14:paraId="5318D2BF"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В Австрия преходът към ЦИС се подкрепя силно на институционално ниво – на разположение са държавни средства (напр. FFG), за да се помогне на компаниите да внедрят цифрови и ИИ решения в ИС. Важен фактор е и използването на комуникационни платформи и цифрови пазари (</w:t>
      </w:r>
      <w:proofErr w:type="spellStart"/>
      <w:r w:rsidRPr="0086195D">
        <w:rPr>
          <w:rFonts w:eastAsia="Times New Roman" w:cs="Times New Roman"/>
          <w:sz w:val="24"/>
          <w:szCs w:val="24"/>
          <w:lang w:val="bg-BG"/>
        </w:rPr>
        <w:t>Teams</w:t>
      </w:r>
      <w:proofErr w:type="spellEnd"/>
      <w:r w:rsidRPr="0086195D">
        <w:rPr>
          <w:rFonts w:eastAsia="Times New Roman" w:cs="Times New Roman"/>
          <w:sz w:val="24"/>
          <w:szCs w:val="24"/>
          <w:lang w:val="bg-BG"/>
        </w:rPr>
        <w:t xml:space="preserve">, </w:t>
      </w:r>
      <w:proofErr w:type="spellStart"/>
      <w:r w:rsidRPr="0086195D">
        <w:rPr>
          <w:rFonts w:eastAsia="Times New Roman" w:cs="Times New Roman"/>
          <w:sz w:val="24"/>
          <w:szCs w:val="24"/>
          <w:lang w:val="bg-BG"/>
        </w:rPr>
        <w:t>LinkedIn</w:t>
      </w:r>
      <w:proofErr w:type="spellEnd"/>
      <w:r w:rsidRPr="0086195D">
        <w:rPr>
          <w:rFonts w:eastAsia="Times New Roman" w:cs="Times New Roman"/>
          <w:sz w:val="24"/>
          <w:szCs w:val="24"/>
          <w:lang w:val="bg-BG"/>
        </w:rPr>
        <w:t xml:space="preserve">, </w:t>
      </w:r>
      <w:proofErr w:type="spellStart"/>
      <w:r w:rsidRPr="0086195D">
        <w:rPr>
          <w:rFonts w:eastAsia="Times New Roman" w:cs="Times New Roman"/>
          <w:sz w:val="24"/>
          <w:szCs w:val="24"/>
          <w:lang w:val="bg-BG"/>
        </w:rPr>
        <w:t>Slack</w:t>
      </w:r>
      <w:proofErr w:type="spellEnd"/>
      <w:r w:rsidRPr="0086195D">
        <w:rPr>
          <w:rFonts w:eastAsia="Times New Roman" w:cs="Times New Roman"/>
          <w:sz w:val="24"/>
          <w:szCs w:val="24"/>
          <w:lang w:val="bg-BG"/>
        </w:rPr>
        <w:t>). За мениджърите това означава необходимостта да комбинират технологични и меки умения, за да насърчават ефективно сътрудничеството между компаниите.</w:t>
      </w:r>
    </w:p>
    <w:p w:rsidRPr="0086195D" w:rsidR="002035E3" w:rsidP="00500932" w:rsidRDefault="002035E3" w14:paraId="7A59D31B" w14:textId="77777777">
      <w:pPr>
        <w:numPr>
          <w:ilvl w:val="0"/>
          <w:numId w:val="220"/>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България</w:t>
      </w:r>
    </w:p>
    <w:p w:rsidRPr="0086195D" w:rsidR="002035E3" w:rsidP="002035E3" w:rsidRDefault="002035E3" w14:paraId="6304BE53"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 България цифровизацията се възприема главно като инструмент за повишаване на ефективността и прозрачността. Най-важните определящи фактори са развитието на дигиталната инфраструктура, достъпът до финансиране и подобряването на дигиталните умения. В същото време пречките включват липса на експертиза, разходи и рискове за киберсигурността. В този контекст SymbioTech мениджърът трябва да притежава знания в областта на работата с цифрови платформи, обработката на данни и информационната </w:t>
      </w:r>
      <w:r w:rsidRPr="0086195D">
        <w:rPr>
          <w:rFonts w:eastAsia="Times New Roman" w:cs="Times New Roman"/>
          <w:sz w:val="24"/>
          <w:szCs w:val="24"/>
          <w:lang w:val="bg-BG"/>
        </w:rPr>
        <w:t>сигурност, като същевременно да е подготвен да внедрява съвременни технологии (изкуствен интелект, интернет на нещата, блокчейн).</w:t>
      </w:r>
    </w:p>
    <w:p w:rsidRPr="0086195D" w:rsidR="002035E3" w:rsidP="00500932" w:rsidRDefault="002035E3" w14:paraId="48065862" w14:textId="77777777">
      <w:pPr>
        <w:numPr>
          <w:ilvl w:val="0"/>
          <w:numId w:val="221"/>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Дания</w:t>
      </w:r>
    </w:p>
    <w:p w:rsidRPr="0086195D" w:rsidR="002035E3" w:rsidP="001A4E5C" w:rsidRDefault="002035E3" w14:paraId="6F28350E" w14:textId="2D58A99C">
      <w:pPr>
        <w:spacing w:after="0" w:line="278" w:lineRule="auto"/>
        <w:ind w:firstLine="357"/>
        <w:jc w:val="both"/>
        <w:rPr>
          <w:rFonts w:eastAsia="Times New Roman" w:cs="Times New Roman"/>
          <w:sz w:val="24"/>
          <w:szCs w:val="24"/>
        </w:rPr>
      </w:pPr>
      <w:r w:rsidRPr="0086195D">
        <w:rPr>
          <w:rFonts w:eastAsia="Times New Roman" w:cs="Times New Roman"/>
          <w:sz w:val="24"/>
          <w:szCs w:val="24"/>
          <w:lang w:val="bg-BG"/>
        </w:rPr>
        <w:t xml:space="preserve">В Дания преходът към ЦИС се подхожда прагматично – цифровите инструменти се прилагат, когато доказано повишават ефективността, а не като универсално решение. Ключово значение се отдава на платформите, които улесняват намирането на подходящи партньори, и на инструментите, базирани на ИИ и </w:t>
      </w:r>
      <w:proofErr w:type="spellStart"/>
      <w:r w:rsidRPr="0086195D">
        <w:rPr>
          <w:rFonts w:eastAsia="Times New Roman" w:cs="Times New Roman"/>
          <w:sz w:val="24"/>
          <w:szCs w:val="24"/>
          <w:lang w:val="bg-BG"/>
        </w:rPr>
        <w:t>блокчейн</w:t>
      </w:r>
      <w:proofErr w:type="spellEnd"/>
      <w:r w:rsidRPr="0086195D">
        <w:rPr>
          <w:rFonts w:eastAsia="Times New Roman" w:cs="Times New Roman"/>
          <w:sz w:val="24"/>
          <w:szCs w:val="24"/>
          <w:lang w:val="bg-BG"/>
        </w:rPr>
        <w:t>. Друг важен аспект е интегрирането на цифровите решения в съществуващите управленски процеси и вериги за доставки, като едновременно с това се подчертава ролята на „човешкия фактор“.</w:t>
      </w:r>
    </w:p>
    <w:p w:rsidRPr="0086195D" w:rsidR="002035E3" w:rsidP="00500932" w:rsidRDefault="002035E3" w14:paraId="74885245" w14:textId="77777777">
      <w:pPr>
        <w:numPr>
          <w:ilvl w:val="0"/>
          <w:numId w:val="222"/>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Чешка република</w:t>
      </w:r>
    </w:p>
    <w:p w:rsidRPr="0086195D" w:rsidR="002035E3" w:rsidP="002035E3" w:rsidRDefault="002035E3" w14:paraId="2CC90865"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В Чешката република цифровизацията се разглежда като естествен елемент от развитието на предприятията, като всяка инвестиция в цифрови инструменти се подлага на анализ на разходите и ползите. Респондентите подчертават необходимостта от институционална и законодателна подкрепа – за предпочитане обединени европейски или национални платформи, които да улесняват сътрудничеството и да намаляват бюрокрацията.</w:t>
      </w:r>
    </w:p>
    <w:p w:rsidRPr="0086195D" w:rsidR="002035E3" w:rsidP="00500932" w:rsidRDefault="002035E3" w14:paraId="3753D0C0" w14:textId="77777777">
      <w:pPr>
        <w:numPr>
          <w:ilvl w:val="0"/>
          <w:numId w:val="223"/>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Гърция</w:t>
      </w:r>
    </w:p>
    <w:p w:rsidRPr="0086195D" w:rsidR="002035E3" w:rsidP="002035E3" w:rsidRDefault="002035E3" w14:paraId="257C2939"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 Гърция се поставя специален акцент върху разработването на отворена и нискоразходна цифрова инфраструктура, подкрепена от интелигентни алгоритми (машинно обучение, </w:t>
      </w:r>
      <w:proofErr w:type="spellStart"/>
      <w:r w:rsidRPr="0086195D">
        <w:rPr>
          <w:rFonts w:eastAsia="Times New Roman" w:cs="Times New Roman"/>
          <w:sz w:val="24"/>
          <w:szCs w:val="24"/>
          <w:lang w:val="bg-BG"/>
        </w:rPr>
        <w:t>мултиагентни</w:t>
      </w:r>
      <w:proofErr w:type="spellEnd"/>
      <w:r w:rsidRPr="0086195D">
        <w:rPr>
          <w:rFonts w:eastAsia="Times New Roman" w:cs="Times New Roman"/>
          <w:sz w:val="24"/>
          <w:szCs w:val="24"/>
          <w:lang w:val="bg-BG"/>
        </w:rPr>
        <w:t xml:space="preserve"> системи, GIS). Ключовите предпоставки включват разработването на цифрови материални паспорти, бази данни и платформи за сътрудничество. Преходът към ЦИС изисква не само достъп до технологии, но и мениджъри, способни да управляват данни и да изграждат взаимоотношения между партньорите.</w:t>
      </w:r>
    </w:p>
    <w:p w:rsidRPr="0086195D" w:rsidR="002035E3" w:rsidP="00500932" w:rsidRDefault="002035E3" w14:paraId="27463086" w14:textId="77777777">
      <w:pPr>
        <w:numPr>
          <w:ilvl w:val="0"/>
          <w:numId w:val="224"/>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Италия</w:t>
      </w:r>
    </w:p>
    <w:p w:rsidRPr="0086195D" w:rsidR="002035E3" w:rsidP="002035E3" w:rsidRDefault="002035E3" w14:paraId="4AC03CBA"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 Италия адаптирането на ЦИС все още е ограничено и засяга главно големи, добре организирани предприятия. Пречките включват ниска цифрова зрялост и липса на широко достъпни платформи, особено за МСП. Основните </w:t>
      </w:r>
      <w:proofErr w:type="spellStart"/>
      <w:r w:rsidRPr="0086195D">
        <w:rPr>
          <w:rFonts w:eastAsia="Times New Roman" w:cs="Times New Roman"/>
          <w:sz w:val="24"/>
          <w:szCs w:val="24"/>
          <w:lang w:val="bg-BG"/>
        </w:rPr>
        <w:t>мотиватори</w:t>
      </w:r>
      <w:proofErr w:type="spellEnd"/>
      <w:r w:rsidRPr="0086195D">
        <w:rPr>
          <w:rFonts w:eastAsia="Times New Roman" w:cs="Times New Roman"/>
          <w:sz w:val="24"/>
          <w:szCs w:val="24"/>
          <w:lang w:val="bg-BG"/>
        </w:rPr>
        <w:t xml:space="preserve"> са намаляване на разходите, подобряване на ефективността и преодоляване на географските бариери. Мениджърите трябва да могат да съчетават технологична експертиза с умения за управление на промените в компании с различни нива на развитие.</w:t>
      </w:r>
    </w:p>
    <w:p w:rsidRPr="0086195D" w:rsidR="002035E3" w:rsidP="00500932" w:rsidRDefault="002035E3" w14:paraId="4BE68050" w14:textId="77777777">
      <w:pPr>
        <w:numPr>
          <w:ilvl w:val="0"/>
          <w:numId w:val="225"/>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Нидерландия</w:t>
      </w:r>
    </w:p>
    <w:p w:rsidR="002035E3" w:rsidP="002035E3" w:rsidRDefault="002035E3" w14:paraId="64D5679C" w14:textId="7CC0DD55">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В Нидерландия акцентът се поставя върху функционалността на цифровите инструменти, лесния достъп до данни и ролята на големите данни за насърчаване на сътрудничеството между компаниите. От решаващо значение са и мениджърските компетенции в областта на комуникацията и използването на цифрови платформи, които позволяват по-ефективно изграждане на взаимоотношения.</w:t>
      </w:r>
    </w:p>
    <w:p w:rsidR="00777B53" w:rsidP="002035E3" w:rsidRDefault="00777B53" w14:paraId="0DF7FAFF" w14:textId="7D64B883">
      <w:pPr>
        <w:spacing w:after="0" w:line="278" w:lineRule="auto"/>
        <w:ind w:firstLine="357"/>
        <w:jc w:val="both"/>
        <w:rPr>
          <w:rFonts w:eastAsia="Times New Roman" w:cs="Times New Roman"/>
          <w:sz w:val="24"/>
          <w:szCs w:val="24"/>
          <w:lang w:val="bg-BG"/>
        </w:rPr>
      </w:pPr>
    </w:p>
    <w:p w:rsidRPr="0086195D" w:rsidR="00777B53" w:rsidP="002035E3" w:rsidRDefault="00777B53" w14:paraId="1C077C6B" w14:textId="77777777">
      <w:pPr>
        <w:spacing w:after="0" w:line="278" w:lineRule="auto"/>
        <w:ind w:firstLine="357"/>
        <w:jc w:val="both"/>
        <w:rPr>
          <w:rFonts w:eastAsia="Times New Roman" w:cs="Times New Roman"/>
          <w:sz w:val="24"/>
          <w:szCs w:val="24"/>
          <w:lang w:val="bg-BG"/>
        </w:rPr>
      </w:pPr>
    </w:p>
    <w:p w:rsidRPr="0086195D" w:rsidR="002035E3" w:rsidP="00500932" w:rsidRDefault="002035E3" w14:paraId="69F4B0BF" w14:textId="77777777">
      <w:pPr>
        <w:numPr>
          <w:ilvl w:val="0"/>
          <w:numId w:val="225"/>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Норвегия</w:t>
      </w:r>
    </w:p>
    <w:p w:rsidRPr="0086195D" w:rsidR="002035E3" w:rsidP="002035E3" w:rsidRDefault="002035E3" w14:paraId="6B2D90DC" w14:textId="25A78B2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 Норвегия нивото на цифровизация на </w:t>
      </w:r>
      <w:r w:rsidRPr="0086195D" w:rsidR="001A4E5C">
        <w:rPr>
          <w:rFonts w:eastAsia="Times New Roman" w:cs="Times New Roman"/>
          <w:sz w:val="24"/>
          <w:szCs w:val="24"/>
          <w:lang w:val="bg-BG"/>
        </w:rPr>
        <w:t>индустриалната симбиоза</w:t>
      </w:r>
      <w:r w:rsidRPr="0086195D">
        <w:rPr>
          <w:rFonts w:eastAsia="Times New Roman" w:cs="Times New Roman"/>
          <w:sz w:val="24"/>
          <w:szCs w:val="24"/>
          <w:lang w:val="bg-BG"/>
        </w:rPr>
        <w:t xml:space="preserve"> остава ниско – компаниите все още разчитат предимно на електронни таблици. Основен проблем е липсата на интеграция между ERP системите в различните фирми. Развитието на ЦИС зависи от укрепването на мениджърските компетенции в стратегическия избор на цифрови инструменти и тяхното внедряване в бизнес процесите. SymbioTech мениджърът трябва да може да диагностицира реалните нужди на компаниите и да ги съпостави с подходящите технологии.</w:t>
      </w:r>
    </w:p>
    <w:p w:rsidRPr="0086195D" w:rsidR="002035E3" w:rsidP="00500932" w:rsidRDefault="002035E3" w14:paraId="4E1B4354" w14:textId="77777777">
      <w:pPr>
        <w:numPr>
          <w:ilvl w:val="0"/>
          <w:numId w:val="225"/>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Полша</w:t>
      </w:r>
    </w:p>
    <w:p w:rsidRPr="0086195D" w:rsidR="002035E3" w:rsidP="001A4E5C" w:rsidRDefault="002035E3" w14:paraId="2BC834DE" w14:textId="27923056">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 Полша преходът към ЦИС изисква системни мерки: образование, разпространение на най-добри практики и активно лобиране за разработването на цифрови платформи. Особено важни са инструментите, използващи ИИ, </w:t>
      </w:r>
      <w:proofErr w:type="spellStart"/>
      <w:r w:rsidRPr="0086195D">
        <w:rPr>
          <w:rFonts w:eastAsia="Times New Roman" w:cs="Times New Roman"/>
          <w:sz w:val="24"/>
          <w:szCs w:val="24"/>
          <w:lang w:val="bg-BG"/>
        </w:rPr>
        <w:t>блокчейн</w:t>
      </w:r>
      <w:proofErr w:type="spellEnd"/>
      <w:r w:rsidRPr="0086195D">
        <w:rPr>
          <w:rFonts w:eastAsia="Times New Roman" w:cs="Times New Roman"/>
          <w:sz w:val="24"/>
          <w:szCs w:val="24"/>
          <w:lang w:val="bg-BG"/>
        </w:rPr>
        <w:t xml:space="preserve"> и </w:t>
      </w:r>
      <w:proofErr w:type="spellStart"/>
      <w:r w:rsidRPr="0086195D">
        <w:rPr>
          <w:rFonts w:eastAsia="Times New Roman" w:cs="Times New Roman"/>
          <w:sz w:val="24"/>
          <w:szCs w:val="24"/>
          <w:lang w:val="bg-BG"/>
        </w:rPr>
        <w:t>IoT</w:t>
      </w:r>
      <w:proofErr w:type="spellEnd"/>
      <w:r w:rsidRPr="0086195D">
        <w:rPr>
          <w:rFonts w:eastAsia="Times New Roman" w:cs="Times New Roman"/>
          <w:sz w:val="24"/>
          <w:szCs w:val="24"/>
          <w:lang w:val="bg-BG"/>
        </w:rPr>
        <w:t>, които могат да гарантират прозрачност и сигурност на данните. Необходимо е обаче също така да се осигури финансиране за МСП и да се популяризират ползите от индустриалната симбиоза чрез калкулатори за ефективност и кампании за осведомяване.</w:t>
      </w:r>
    </w:p>
    <w:p w:rsidRPr="0086195D" w:rsidR="002035E3" w:rsidP="00500932" w:rsidRDefault="002035E3" w14:paraId="3AA10124" w14:textId="77777777">
      <w:pPr>
        <w:numPr>
          <w:ilvl w:val="0"/>
          <w:numId w:val="225"/>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Словакия</w:t>
      </w:r>
    </w:p>
    <w:p w:rsidRPr="0086195D" w:rsidR="002035E3" w:rsidP="002035E3" w:rsidRDefault="002035E3" w14:paraId="4DB58969"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В Словакия респондентите подчертават важността на достъпните цифрови инструменти и инфраструктура, които позволяват сигурно споделяне на данни. Законодателната подкрепа за цифровите форми на ИС също се счита за решаваща.</w:t>
      </w:r>
    </w:p>
    <w:p w:rsidRPr="0086195D" w:rsidR="002035E3" w:rsidP="00500932" w:rsidRDefault="002035E3" w14:paraId="486557FC" w14:textId="77777777">
      <w:pPr>
        <w:numPr>
          <w:ilvl w:val="0"/>
          <w:numId w:val="225"/>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Словения</w:t>
      </w:r>
    </w:p>
    <w:p w:rsidRPr="0086195D" w:rsidR="002035E3" w:rsidP="002035E3" w:rsidRDefault="002035E3" w14:paraId="72ED4C64"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В Словения се отдава особено значение на прозрачността и доверието между партньорите – инструменти като блокчейн и цифрови платформи повишават сигурността на сътрудничеството и позволяват по-добро наблюдение в реално време на материални потоци. SymbioTech мениджърът трябва не само да е запознат с технологиите, но и да е способен да ги внедри в ежедневната практика, като гарантира спазването на нормативните изисквания и ефективното използване на данните.</w:t>
      </w:r>
    </w:p>
    <w:p w:rsidRPr="0086195D" w:rsidR="002035E3" w:rsidP="002035E3" w:rsidRDefault="002035E3" w14:paraId="14987D1C" w14:textId="77777777">
      <w:pPr>
        <w:spacing w:after="0" w:line="278" w:lineRule="auto"/>
        <w:ind w:firstLine="357"/>
        <w:jc w:val="both"/>
        <w:rPr>
          <w:rFonts w:eastAsia="Times New Roman" w:cs="Times New Roman"/>
          <w:sz w:val="24"/>
          <w:szCs w:val="24"/>
          <w:lang w:val="bg-BG"/>
        </w:rPr>
      </w:pPr>
    </w:p>
    <w:p w:rsidRPr="0086195D" w:rsidR="002035E3" w:rsidP="002035E3" w:rsidRDefault="002035E3" w14:paraId="39045A7D" w14:textId="77777777">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Развитието и </w:t>
      </w:r>
      <w:r w:rsidRPr="0086195D">
        <w:rPr>
          <w:rFonts w:eastAsia="Times New Roman" w:cs="Times New Roman"/>
          <w:b/>
          <w:sz w:val="24"/>
          <w:szCs w:val="24"/>
          <w:lang w:val="bg-BG"/>
        </w:rPr>
        <w:t xml:space="preserve">ефективното прилагане на цифровата индустриална симбиоза (ЦИС) </w:t>
      </w:r>
      <w:r w:rsidRPr="0086195D">
        <w:rPr>
          <w:rFonts w:eastAsia="Times New Roman" w:cs="Times New Roman"/>
          <w:sz w:val="24"/>
          <w:szCs w:val="24"/>
          <w:lang w:val="bg-BG"/>
        </w:rPr>
        <w:t>зависят от широк спектър от взаимосвързани фактори. Тези определящи фактори оформят както възможностите, така и предизвикателствата, свързани с процесите на цифровизация в индустриалните екосистеми. Те могат да бъдат групирани в няколко основни категории:</w:t>
      </w:r>
    </w:p>
    <w:p w:rsidRPr="0086195D" w:rsidR="002035E3" w:rsidP="002035E3" w:rsidRDefault="002035E3" w14:paraId="7710338A" w14:textId="77777777">
      <w:pPr>
        <w:spacing w:after="0" w:line="278" w:lineRule="auto"/>
        <w:ind w:firstLine="357"/>
        <w:jc w:val="both"/>
        <w:rPr>
          <w:rFonts w:eastAsia="Times New Roman" w:cs="Times New Roman"/>
          <w:b/>
          <w:sz w:val="24"/>
          <w:szCs w:val="24"/>
          <w:lang w:val="bg-BG"/>
        </w:rPr>
      </w:pPr>
    </w:p>
    <w:p w:rsidRPr="0086195D" w:rsidR="002035E3" w:rsidP="00500932" w:rsidRDefault="002035E3" w14:paraId="439635EF" w14:textId="77777777">
      <w:pPr>
        <w:numPr>
          <w:ilvl w:val="0"/>
          <w:numId w:val="2"/>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 xml:space="preserve">Технологични: </w:t>
      </w:r>
      <w:r w:rsidRPr="0086195D">
        <w:rPr>
          <w:rFonts w:eastAsia="Times New Roman" w:cs="Times New Roman"/>
          <w:color w:val="000000"/>
          <w:sz w:val="24"/>
          <w:szCs w:val="24"/>
          <w:lang w:val="bg-BG"/>
        </w:rPr>
        <w:t xml:space="preserve">наличност на цифрови платформи, </w:t>
      </w:r>
      <w:proofErr w:type="spellStart"/>
      <w:r w:rsidRPr="0086195D">
        <w:rPr>
          <w:rFonts w:eastAsia="Times New Roman" w:cs="Times New Roman"/>
          <w:color w:val="000000"/>
          <w:sz w:val="24"/>
          <w:szCs w:val="24"/>
          <w:lang w:val="bg-BG"/>
        </w:rPr>
        <w:t>IoT</w:t>
      </w:r>
      <w:proofErr w:type="spellEnd"/>
      <w:r w:rsidRPr="0086195D">
        <w:rPr>
          <w:rFonts w:eastAsia="Times New Roman" w:cs="Times New Roman"/>
          <w:color w:val="000000"/>
          <w:sz w:val="24"/>
          <w:szCs w:val="24"/>
          <w:lang w:val="bg-BG"/>
        </w:rPr>
        <w:t xml:space="preserve">, </w:t>
      </w:r>
      <w:proofErr w:type="spellStart"/>
      <w:r w:rsidRPr="0086195D">
        <w:rPr>
          <w:rFonts w:eastAsia="Times New Roman" w:cs="Times New Roman"/>
          <w:color w:val="000000"/>
          <w:sz w:val="24"/>
          <w:szCs w:val="24"/>
          <w:lang w:val="bg-BG"/>
        </w:rPr>
        <w:t>блокчейн</w:t>
      </w:r>
      <w:proofErr w:type="spellEnd"/>
      <w:r w:rsidRPr="0086195D">
        <w:rPr>
          <w:rFonts w:eastAsia="Times New Roman" w:cs="Times New Roman"/>
          <w:color w:val="000000"/>
          <w:sz w:val="24"/>
          <w:szCs w:val="24"/>
          <w:lang w:val="bg-BG"/>
        </w:rPr>
        <w:t>, ИИ, цифрови близнаци, инструменти за прогнозиране и бази данни за материални потоци.</w:t>
      </w:r>
    </w:p>
    <w:p w:rsidRPr="0086195D" w:rsidR="002035E3" w:rsidP="00500932" w:rsidRDefault="002035E3" w14:paraId="749FF4F4" w14:textId="77777777">
      <w:pPr>
        <w:numPr>
          <w:ilvl w:val="0"/>
          <w:numId w:val="2"/>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 xml:space="preserve">Организационни: </w:t>
      </w:r>
      <w:r w:rsidRPr="0086195D">
        <w:rPr>
          <w:rFonts w:eastAsia="Times New Roman" w:cs="Times New Roman"/>
          <w:color w:val="000000"/>
          <w:sz w:val="24"/>
          <w:szCs w:val="24"/>
          <w:lang w:val="bg-BG"/>
        </w:rPr>
        <w:t>готовност на предприятията да приемат цифровизацията (ниво на зрялост), интегриране на ЦИС с управленските процеси и веригите за доставки.</w:t>
      </w:r>
    </w:p>
    <w:p w:rsidRPr="0086195D" w:rsidR="002035E3" w:rsidP="00500932" w:rsidRDefault="002035E3" w14:paraId="37851A65" w14:textId="77777777">
      <w:pPr>
        <w:numPr>
          <w:ilvl w:val="0"/>
          <w:numId w:val="2"/>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 xml:space="preserve">Икономически: </w:t>
      </w:r>
      <w:r w:rsidRPr="0086195D">
        <w:rPr>
          <w:rFonts w:eastAsia="Times New Roman" w:cs="Times New Roman"/>
          <w:color w:val="000000"/>
          <w:sz w:val="24"/>
          <w:szCs w:val="24"/>
          <w:lang w:val="bg-BG"/>
        </w:rPr>
        <w:t>достъп до финансиране (безвъзмездни средства, публична подкрепа), рентабилност на внедряването, анализ на разходите и ползите.</w:t>
      </w:r>
    </w:p>
    <w:p w:rsidRPr="0086195D" w:rsidR="002035E3" w:rsidP="00500932" w:rsidRDefault="002035E3" w14:paraId="085261F2" w14:textId="77777777">
      <w:pPr>
        <w:numPr>
          <w:ilvl w:val="0"/>
          <w:numId w:val="2"/>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Институционални и регулаторни</w:t>
      </w:r>
      <w:r w:rsidRPr="0086195D">
        <w:rPr>
          <w:rFonts w:eastAsia="Times New Roman" w:cs="Times New Roman"/>
          <w:color w:val="000000"/>
          <w:sz w:val="24"/>
          <w:szCs w:val="24"/>
          <w:lang w:val="bg-BG"/>
        </w:rPr>
        <w:t>: политическа подкрепа, правни рамки и стандарти (например материални паспорти, ESG изисквания).</w:t>
      </w:r>
    </w:p>
    <w:p w:rsidRPr="0086195D" w:rsidR="002035E3" w:rsidP="00500932" w:rsidRDefault="002035E3" w14:paraId="5B843ECE" w14:textId="77777777">
      <w:pPr>
        <w:numPr>
          <w:ilvl w:val="0"/>
          <w:numId w:val="2"/>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 xml:space="preserve">Социални и културни: </w:t>
      </w:r>
      <w:r w:rsidRPr="0086195D">
        <w:rPr>
          <w:rFonts w:eastAsia="Times New Roman" w:cs="Times New Roman"/>
          <w:color w:val="000000"/>
          <w:sz w:val="24"/>
          <w:szCs w:val="24"/>
          <w:lang w:val="bg-BG"/>
        </w:rPr>
        <w:t>отвореност към междусекторно сътрудничество, готовност за споделяне на данни, преодоляване на психически бариери.</w:t>
      </w:r>
    </w:p>
    <w:p w:rsidRPr="0086195D" w:rsidR="002035E3" w:rsidP="00500932" w:rsidRDefault="002035E3" w14:paraId="7B6A4005" w14:textId="77777777">
      <w:pPr>
        <w:numPr>
          <w:ilvl w:val="0"/>
          <w:numId w:val="2"/>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86195D">
        <w:rPr>
          <w:rFonts w:eastAsia="Times New Roman" w:cs="Times New Roman"/>
          <w:b/>
          <w:color w:val="000000"/>
          <w:sz w:val="24"/>
          <w:szCs w:val="24"/>
          <w:lang w:val="bg-BG"/>
        </w:rPr>
        <w:t xml:space="preserve">Сигурност и доверие: </w:t>
      </w:r>
      <w:r w:rsidRPr="0086195D">
        <w:rPr>
          <w:rFonts w:eastAsia="Times New Roman" w:cs="Times New Roman"/>
          <w:color w:val="000000"/>
          <w:sz w:val="24"/>
          <w:szCs w:val="24"/>
          <w:lang w:val="bg-BG"/>
        </w:rPr>
        <w:t>киберсигурност, защита на данните, прозрачност на процесите (блокчейн).</w:t>
      </w:r>
    </w:p>
    <w:p w:rsidRPr="0086195D" w:rsidR="002035E3" w:rsidP="002035E3" w:rsidRDefault="002035E3" w14:paraId="36270231" w14:textId="77777777">
      <w:pPr>
        <w:spacing w:after="0" w:line="278" w:lineRule="auto"/>
        <w:jc w:val="both"/>
        <w:rPr>
          <w:rFonts w:eastAsia="Times New Roman" w:cs="Times New Roman"/>
          <w:sz w:val="24"/>
          <w:szCs w:val="24"/>
          <w:lang w:val="bg-BG"/>
        </w:rPr>
      </w:pPr>
    </w:p>
    <w:p w:rsidRPr="0086195D" w:rsidR="002035E3" w:rsidP="002035E3" w:rsidRDefault="002035E3" w14:paraId="118BEDBE" w14:textId="06C0E579">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 xml:space="preserve">Въз основа на резултатите от проучвания, проведени в партньорските страни, могат да бъдат определени редица критерии, които определят готовността на предприятията да преминат от традиционната индустриална симбиоза (ИС) към нейния цифров еквивалент (ЦИС). Анализите показват, че основата на тази трансформация се състои в комбинацията от технически, организационни, регулаторни и културни фактори. Първият и основен критерий е наличието на ресурси и способността да се обменят. Компаниите трябва да разполагат с адекватна материална база (например вода, енергия, отпадъци, странични продукти) и инфраструктура, позволяваща логистиката и циркулацията на тези ресурси. Самото наличие на ресурси обаче не е достатъчно – необходими са и механизми, които изграждат доверие и сътрудничество между партньорите. Изследванията подчертават, че прозрачната комуникация, отвореността към споделяне на данни и ясните условия за сътрудничество се превръщат в крайъгълен камък за внедряването на инструменти за цифрова ИС. Втората област, която обуславя готовността за цифровизация, е цифровата зрялост и организационната култура. Предприятията, които разполагат с вътрешни системи за мониторинг на материални потоци и отворена култура на сътрудничество и споделяне на информация, са по-добре подготвени да използват технологии като </w:t>
      </w:r>
      <w:proofErr w:type="spellStart"/>
      <w:r w:rsidRPr="0086195D">
        <w:rPr>
          <w:rFonts w:eastAsia="Times New Roman" w:cs="Times New Roman"/>
          <w:sz w:val="24"/>
          <w:szCs w:val="24"/>
          <w:lang w:val="bg-BG"/>
        </w:rPr>
        <w:t>IoT</w:t>
      </w:r>
      <w:proofErr w:type="spellEnd"/>
      <w:r w:rsidRPr="0086195D">
        <w:rPr>
          <w:rFonts w:eastAsia="Times New Roman" w:cs="Times New Roman"/>
          <w:sz w:val="24"/>
          <w:szCs w:val="24"/>
          <w:lang w:val="bg-BG"/>
        </w:rPr>
        <w:t xml:space="preserve">, </w:t>
      </w:r>
      <w:proofErr w:type="spellStart"/>
      <w:r w:rsidRPr="0086195D">
        <w:rPr>
          <w:rFonts w:eastAsia="Times New Roman" w:cs="Times New Roman"/>
          <w:sz w:val="24"/>
          <w:szCs w:val="24"/>
          <w:lang w:val="bg-BG"/>
        </w:rPr>
        <w:t>блокчейн</w:t>
      </w:r>
      <w:proofErr w:type="spellEnd"/>
      <w:r w:rsidRPr="0086195D">
        <w:rPr>
          <w:rFonts w:eastAsia="Times New Roman" w:cs="Times New Roman"/>
          <w:sz w:val="24"/>
          <w:szCs w:val="24"/>
          <w:lang w:val="bg-BG"/>
        </w:rPr>
        <w:t xml:space="preserve"> или цифрови платформи за обмен. В страни с ниска цифрова зрялост зависимостта от прости инструменти (например електронни таблици) често остава пречка, която ограничава възможностите за интегриране на данни.</w:t>
      </w:r>
    </w:p>
    <w:p w:rsidRPr="0086195D" w:rsidR="002035E3" w:rsidP="002035E3" w:rsidRDefault="002035E3" w14:paraId="402C40A1" w14:textId="40DF426E">
      <w:pPr>
        <w:spacing w:after="0" w:line="278" w:lineRule="auto"/>
        <w:ind w:firstLine="357"/>
        <w:jc w:val="both"/>
        <w:rPr>
          <w:rFonts w:eastAsia="Times New Roman" w:cs="Times New Roman"/>
          <w:sz w:val="24"/>
          <w:szCs w:val="24"/>
          <w:lang w:val="bg-BG"/>
        </w:rPr>
      </w:pPr>
      <w:r w:rsidRPr="0086195D">
        <w:rPr>
          <w:rFonts w:eastAsia="Times New Roman" w:cs="Times New Roman"/>
          <w:sz w:val="24"/>
          <w:szCs w:val="24"/>
          <w:lang w:val="bg-BG"/>
        </w:rPr>
        <w:t>Друг критери</w:t>
      </w:r>
      <w:r w:rsidRPr="0086195D" w:rsidR="0086195D">
        <w:rPr>
          <w:rFonts w:eastAsia="Times New Roman" w:cs="Times New Roman"/>
          <w:sz w:val="24"/>
          <w:szCs w:val="24"/>
          <w:lang w:val="bg-BG"/>
        </w:rPr>
        <w:t>й</w:t>
      </w:r>
      <w:r w:rsidRPr="0086195D">
        <w:rPr>
          <w:rFonts w:eastAsia="Times New Roman" w:cs="Times New Roman"/>
          <w:sz w:val="24"/>
          <w:szCs w:val="24"/>
          <w:lang w:val="bg-BG"/>
        </w:rPr>
        <w:t xml:space="preserve"> е достъпът до данни и цифрови инструменти. Готовността за преход към ЦИС зависи от това дали компаниите могат не само да събират данни от собствените си процеси, но и да ги обменят с партньори по сигурен и прозрачен начин. В този контекст регулаторните и институционалните въпроси са от голямо значение – мениджърите посочват, че преходът към ЦИС изисква съгласувани правни рамки, намалена бюрокрация и създаване на централни, лесни за ползване платформи, подкрепени от национални или европейски институции. Финансовите и организационните фактори също са значителни. Проучванията подчертават, че компаниите провеждат анализи на разходите и ползите, преди да внедрят цифрови решения, а достъпът до публично финансиране или безвъзмездни средства от ЕС може значително да ускори инвестиционните решения. Финансовата подкрепа е особено важна за малките и средните предприятия, които често не разполагат с ресурси за </w:t>
      </w:r>
      <w:r w:rsidRPr="0086195D">
        <w:rPr>
          <w:rFonts w:eastAsia="Times New Roman" w:cs="Times New Roman"/>
          <w:sz w:val="24"/>
          <w:szCs w:val="24"/>
          <w:lang w:val="bg-BG"/>
        </w:rPr>
        <w:t>разработване на свои собствени системи. Накрая, човешкият капитал и мениджърските компетенции играят също толкова важна роля. Готовността за внедряване на ЦИС изисква осведоменост и знания от страна на служителите, както и способност на мениджмънта да използва ефективно цифровите инструменти. Мениджърите трябва да могат да идентифицират потенциалните пречки, да адаптират технологичните решения към реалните нужди и да ги интегрират в ежедневните бизнес процеси. В обобщение, готовността за преминаване от ИС към ЦИС зависи от комбинация от технически (данни, инфраструктура, цифрови инструменти), организационни (доверие, култура на сътрудничество), регулаторни (правни рамки, институционална подкрепа), финансови (достъп до средства) и свързани с компетентността (знания и мениджърски умения) елементи. Споделеният опит на партньорските страни показва, че само едновременното изпълнение на тези критерии позволява да се реализира пълният потенциал на цифровизацията в развитието на индустриалната симбиоза.</w:t>
      </w:r>
    </w:p>
    <w:p w:rsidRPr="0086195D" w:rsidR="002035E3" w:rsidP="002035E3" w:rsidRDefault="002035E3" w14:paraId="7CB83993" w14:textId="77777777">
      <w:pPr>
        <w:spacing w:after="0" w:line="278" w:lineRule="auto"/>
        <w:ind w:firstLine="357"/>
        <w:jc w:val="both"/>
        <w:rPr>
          <w:rFonts w:eastAsia="Times New Roman" w:cs="Times New Roman"/>
          <w:b/>
          <w:sz w:val="24"/>
          <w:szCs w:val="24"/>
          <w:lang w:val="bg-BG"/>
        </w:rPr>
      </w:pPr>
    </w:p>
    <w:p w:rsidRPr="0086195D" w:rsidR="002035E3" w:rsidP="00B87580" w:rsidRDefault="002035E3" w14:paraId="1F7639EC" w14:textId="2E550C90">
      <w:pPr>
        <w:rPr>
          <w:b/>
          <w:bCs/>
          <w:lang w:val="bg-BG"/>
        </w:rPr>
      </w:pPr>
      <w:bookmarkStart w:name="_heading=h.rp1pwpde54ap" w:colFirst="0" w:colLast="0" w:id="7"/>
      <w:bookmarkEnd w:id="7"/>
      <w:r w:rsidRPr="0086195D">
        <w:rPr>
          <w:b/>
          <w:bCs/>
          <w:lang w:val="bg-BG"/>
        </w:rPr>
        <w:t>Заключение</w:t>
      </w:r>
    </w:p>
    <w:p w:rsidRPr="0086195D" w:rsidR="002035E3" w:rsidP="002035E3" w:rsidRDefault="002035E3" w14:paraId="1598DD37" w14:textId="663CCE0A">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Резултатите разкриват значителна разлика между практическото прилагане на принципите на индустриалната симбиоза (ИС) и осведомеността за самата концепция. Много предприятия вече се занимават с дейности, съвместими с ИС, като споделяне на ресурси, оползотворяване на отпадъци или междусекторно сътрудничество, без изрично да ги идентифицират като индустриална симбиоза.</w:t>
      </w:r>
      <w:r w:rsidR="00777B53">
        <w:rPr>
          <w:rFonts w:eastAsia="Times New Roman" w:cs="Times New Roman"/>
          <w:color w:val="000000"/>
          <w:sz w:val="24"/>
          <w:szCs w:val="24"/>
        </w:rPr>
        <w:t xml:space="preserve"> </w:t>
      </w:r>
      <w:r w:rsidRPr="0086195D" w:rsidR="0086195D">
        <w:rPr>
          <w:rFonts w:eastAsia="Times New Roman" w:cs="Times New Roman"/>
          <w:color w:val="000000"/>
          <w:sz w:val="24"/>
          <w:szCs w:val="24"/>
          <w:lang w:val="bg-BG"/>
        </w:rPr>
        <w:t>Това</w:t>
      </w:r>
      <w:r w:rsidRPr="0086195D">
        <w:rPr>
          <w:rFonts w:eastAsia="Times New Roman" w:cs="Times New Roman"/>
          <w:color w:val="000000"/>
          <w:sz w:val="24"/>
          <w:szCs w:val="24"/>
          <w:lang w:val="bg-BG"/>
        </w:rPr>
        <w:t xml:space="preserve"> несъответствие подчертава важността на комуникационните стратегии, които съгласуват терминологията на ИС с бизнес реалностите, например чрез включването ѝ в по-познатите рамки на кръговата икономика или ESG програмите.</w:t>
      </w:r>
    </w:p>
    <w:p w:rsidRPr="002035E3" w:rsidR="002035E3" w:rsidP="002035E3" w:rsidRDefault="002035E3" w14:paraId="246B4F97" w14:textId="05468462">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86195D">
        <w:rPr>
          <w:rFonts w:eastAsia="Times New Roman" w:cs="Times New Roman"/>
          <w:color w:val="000000"/>
          <w:sz w:val="24"/>
          <w:szCs w:val="24"/>
          <w:lang w:val="bg-BG"/>
        </w:rPr>
        <w:t>Пречките пред въвеждането на ИС са многоизмерни и обхващат регулаторната, икономическата, когнитивната, организационната, инфраструктурната и културната сфера. Преодоляването на тези предизвикателства изисква интегриран подход. Приоритетните действия включват целенасочени кампании за повишаване на осведомеността, програми за образование и обучение и разработване на практически казуси, които демонстрират ИС в действие. Също толкова важни са подкрепящите инструменти, вариращи от опростени и хармонизирани правни рамки, през финансови стимули за МСП, до цифрови инструменти и платформи за свързване, които улесняват картографирането на ресурсите и идентифицирането на партньори. Освен това, създаването на публично-частни структури за улесняване е от съществено значение за</w:t>
      </w:r>
      <w:r w:rsidRPr="002035E3">
        <w:rPr>
          <w:rFonts w:eastAsia="Times New Roman" w:cs="Times New Roman"/>
          <w:color w:val="000000"/>
          <w:sz w:val="24"/>
          <w:szCs w:val="24"/>
          <w:lang w:val="bg-BG"/>
        </w:rPr>
        <w:t xml:space="preserve"> изграждането на доверие, насърчаването на сътрудничеството и осигуряването на дългосрочна устойчивост на мрежите </w:t>
      </w:r>
      <w:r w:rsidRPr="001A4E5C">
        <w:rPr>
          <w:rFonts w:eastAsia="Times New Roman" w:cs="Times New Roman"/>
          <w:color w:val="000000"/>
          <w:sz w:val="24"/>
          <w:szCs w:val="24"/>
          <w:lang w:val="bg-BG"/>
        </w:rPr>
        <w:t>за И</w:t>
      </w:r>
      <w:r w:rsidRPr="001A4E5C" w:rsidR="001A4E5C">
        <w:rPr>
          <w:rFonts w:eastAsia="Times New Roman" w:cs="Times New Roman"/>
          <w:color w:val="000000"/>
          <w:sz w:val="24"/>
          <w:szCs w:val="24"/>
          <w:lang w:val="bg-BG"/>
        </w:rPr>
        <w:t>С</w:t>
      </w:r>
      <w:r w:rsidRPr="001A4E5C">
        <w:rPr>
          <w:rFonts w:eastAsia="Times New Roman" w:cs="Times New Roman"/>
          <w:color w:val="000000"/>
          <w:sz w:val="24"/>
          <w:szCs w:val="24"/>
          <w:lang w:val="bg-BG"/>
        </w:rPr>
        <w:t>.</w:t>
      </w:r>
    </w:p>
    <w:p w:rsidRPr="002035E3" w:rsidR="002035E3" w:rsidP="002035E3" w:rsidRDefault="002035E3" w14:paraId="43D907B5"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2035E3">
        <w:rPr>
          <w:rFonts w:eastAsia="Times New Roman" w:cs="Times New Roman"/>
          <w:color w:val="000000"/>
          <w:sz w:val="24"/>
          <w:szCs w:val="24"/>
          <w:lang w:val="bg-BG"/>
        </w:rPr>
        <w:t xml:space="preserve">На системно равнище </w:t>
      </w:r>
      <w:proofErr w:type="spellStart"/>
      <w:r w:rsidRPr="002035E3">
        <w:rPr>
          <w:rFonts w:eastAsia="Times New Roman" w:cs="Times New Roman"/>
          <w:color w:val="000000"/>
          <w:sz w:val="24"/>
          <w:szCs w:val="24"/>
          <w:lang w:val="bg-BG"/>
        </w:rPr>
        <w:t>метафакторите</w:t>
      </w:r>
      <w:proofErr w:type="spellEnd"/>
      <w:r w:rsidRPr="002035E3">
        <w:rPr>
          <w:rFonts w:eastAsia="Times New Roman" w:cs="Times New Roman"/>
          <w:color w:val="000000"/>
          <w:sz w:val="24"/>
          <w:szCs w:val="24"/>
          <w:lang w:val="bg-BG"/>
        </w:rPr>
        <w:t xml:space="preserve"> на ИС могат да бъдат групирани в седем категории: </w:t>
      </w:r>
      <w:r w:rsidRPr="002035E3">
        <w:rPr>
          <w:rFonts w:eastAsia="Times New Roman" w:cs="Times New Roman"/>
          <w:b/>
          <w:color w:val="000000"/>
          <w:sz w:val="24"/>
          <w:szCs w:val="24"/>
          <w:lang w:val="bg-BG"/>
        </w:rPr>
        <w:t>икономически ползи, регулаторна и политическа подкрепа, култура на доверие, географска близост, цифровизация, институционално улесняване и екологични и социални фактори</w:t>
      </w:r>
      <w:r w:rsidRPr="002035E3">
        <w:rPr>
          <w:rFonts w:eastAsia="Times New Roman" w:cs="Times New Roman"/>
          <w:color w:val="000000"/>
          <w:sz w:val="24"/>
          <w:szCs w:val="24"/>
          <w:lang w:val="bg-BG"/>
        </w:rPr>
        <w:t xml:space="preserve">. Тяхното взаимодействие варира в различните </w:t>
      </w:r>
      <w:r w:rsidRPr="002035E3">
        <w:rPr>
          <w:rFonts w:eastAsia="Times New Roman" w:cs="Times New Roman"/>
          <w:color w:val="000000"/>
          <w:sz w:val="24"/>
          <w:szCs w:val="24"/>
          <w:lang w:val="bg-BG"/>
        </w:rPr>
        <w:t xml:space="preserve">национални контексти, като отразява различни нива на зрялост, институционална подкрепа и културна готовност. Ефективното прилагане на индустриалната симбиоза изисква </w:t>
      </w:r>
      <w:r w:rsidRPr="002035E3">
        <w:rPr>
          <w:rFonts w:eastAsia="Times New Roman" w:cs="Times New Roman"/>
          <w:b/>
          <w:color w:val="000000"/>
          <w:sz w:val="24"/>
          <w:szCs w:val="24"/>
          <w:lang w:val="bg-BG"/>
        </w:rPr>
        <w:t>многостепенна и съобразена с контекста стратегия</w:t>
      </w:r>
      <w:r w:rsidRPr="002035E3">
        <w:rPr>
          <w:rFonts w:eastAsia="Times New Roman" w:cs="Times New Roman"/>
          <w:color w:val="000000"/>
          <w:sz w:val="24"/>
          <w:szCs w:val="24"/>
          <w:lang w:val="bg-BG"/>
        </w:rPr>
        <w:t>,</w:t>
      </w:r>
      <w:r w:rsidRPr="002035E3">
        <w:rPr>
          <w:rFonts w:eastAsia="Times New Roman" w:cs="Times New Roman"/>
          <w:b/>
          <w:color w:val="000000"/>
          <w:sz w:val="24"/>
          <w:szCs w:val="24"/>
          <w:lang w:val="bg-BG"/>
        </w:rPr>
        <w:t xml:space="preserve"> </w:t>
      </w:r>
      <w:r w:rsidRPr="002035E3">
        <w:rPr>
          <w:rFonts w:eastAsia="Times New Roman" w:cs="Times New Roman"/>
          <w:color w:val="000000"/>
          <w:sz w:val="24"/>
          <w:szCs w:val="24"/>
          <w:lang w:val="bg-BG"/>
        </w:rPr>
        <w:t>която съчетава пазарни и непазарни инструменти. Такъв подход не само повишава конкурентоспособността на фирмите, но и допринася за по-широките цели за устойчивост и устойчивост на регионално, национално и европейско равнище.</w:t>
      </w:r>
    </w:p>
    <w:p w:rsidRPr="002035E3" w:rsidR="002035E3" w:rsidP="002035E3" w:rsidRDefault="002035E3" w14:paraId="780978E7" w14:textId="77777777">
      <w:pPr>
        <w:spacing w:after="0" w:line="278" w:lineRule="auto"/>
        <w:ind w:firstLine="360"/>
        <w:rPr>
          <w:rFonts w:eastAsia="Times New Roman" w:cs="Times New Roman"/>
          <w:sz w:val="24"/>
          <w:szCs w:val="24"/>
          <w:lang w:val="bg-BG"/>
        </w:rPr>
      </w:pPr>
      <w:r w:rsidRPr="002035E3">
        <w:rPr>
          <w:rFonts w:eastAsia="Times New Roman" w:cs="Times New Roman"/>
          <w:sz w:val="24"/>
          <w:szCs w:val="24"/>
          <w:lang w:val="bg-BG"/>
        </w:rPr>
        <w:t>Цифровата индустриална симбиоза (ЦИС) се възприема като естествена еволюция на традиционната индустриална симбиоза, която позволява разширяване и подобряване на сътрудничеството между предприятията чрез използването на цифрови технологии. В този контекст ЦИС се отнася не само до използването на цифрови платформи и инструменти, но преди всичко до нов начин на организиране и координиране на материални, енергийни и информационни потоци, базиран на данни и автоматизирани процеси. Цифровизацията се счита за съществена, защото позволява:</w:t>
      </w:r>
    </w:p>
    <w:p w:rsidRPr="002035E3" w:rsidR="002035E3" w:rsidP="00500932" w:rsidRDefault="002035E3" w14:paraId="1E702111" w14:textId="77777777">
      <w:pPr>
        <w:pStyle w:val="ListParagraph"/>
        <w:numPr>
          <w:ilvl w:val="0"/>
          <w:numId w:val="145"/>
        </w:numPr>
        <w:spacing w:after="0" w:line="278" w:lineRule="auto"/>
        <w:rPr>
          <w:rFonts w:eastAsia="Times New Roman" w:cs="Times New Roman"/>
          <w:sz w:val="24"/>
          <w:szCs w:val="24"/>
          <w:lang w:val="bg-BG"/>
        </w:rPr>
      </w:pPr>
      <w:r w:rsidRPr="002035E3">
        <w:rPr>
          <w:rFonts w:eastAsia="Times New Roman" w:cs="Times New Roman"/>
          <w:sz w:val="24"/>
          <w:szCs w:val="24"/>
          <w:lang w:val="bg-BG"/>
        </w:rPr>
        <w:t>преодоляване на физическите и географските бариери, което позволява сътрудничество между компании от различни сектори и региони;</w:t>
      </w:r>
    </w:p>
    <w:p w:rsidRPr="002035E3" w:rsidR="002035E3" w:rsidP="00500932" w:rsidRDefault="002035E3" w14:paraId="4EB1596C" w14:textId="77777777">
      <w:pPr>
        <w:pStyle w:val="ListParagraph"/>
        <w:numPr>
          <w:ilvl w:val="0"/>
          <w:numId w:val="145"/>
        </w:numPr>
        <w:spacing w:after="0" w:line="278" w:lineRule="auto"/>
        <w:rPr>
          <w:rFonts w:eastAsia="Times New Roman" w:cs="Times New Roman"/>
          <w:sz w:val="24"/>
          <w:szCs w:val="24"/>
          <w:lang w:val="bg-BG"/>
        </w:rPr>
      </w:pPr>
      <w:r w:rsidRPr="002035E3">
        <w:rPr>
          <w:rFonts w:eastAsia="Times New Roman" w:cs="Times New Roman"/>
          <w:sz w:val="24"/>
          <w:szCs w:val="24"/>
          <w:lang w:val="bg-BG"/>
        </w:rPr>
        <w:t>повишаване на прозрачността и доверието чрез технологии като блокчейн или цифрови паспорти на продуктите;</w:t>
      </w:r>
    </w:p>
    <w:p w:rsidRPr="002035E3" w:rsidR="002035E3" w:rsidP="00500932" w:rsidRDefault="002035E3" w14:paraId="04C072AF" w14:textId="77777777">
      <w:pPr>
        <w:pStyle w:val="ListParagraph"/>
        <w:numPr>
          <w:ilvl w:val="0"/>
          <w:numId w:val="145"/>
        </w:numPr>
        <w:spacing w:after="0" w:line="278" w:lineRule="auto"/>
        <w:rPr>
          <w:rFonts w:eastAsia="Times New Roman" w:cs="Times New Roman"/>
          <w:sz w:val="24"/>
          <w:szCs w:val="24"/>
          <w:lang w:val="bg-BG"/>
        </w:rPr>
      </w:pPr>
      <w:r w:rsidRPr="002035E3">
        <w:rPr>
          <w:rFonts w:eastAsia="Times New Roman" w:cs="Times New Roman"/>
          <w:sz w:val="24"/>
          <w:szCs w:val="24"/>
          <w:lang w:val="bg-BG"/>
        </w:rPr>
        <w:t>рационализиране на обмена на информация и съпоставянето на партньори, например чрез алгоритми за изкуствен интелект или бази данни с ресурси;</w:t>
      </w:r>
    </w:p>
    <w:p w:rsidRPr="002035E3" w:rsidR="002035E3" w:rsidP="00500932" w:rsidRDefault="002035E3" w14:paraId="65FC4D02" w14:textId="77777777">
      <w:pPr>
        <w:pStyle w:val="ListParagraph"/>
        <w:numPr>
          <w:ilvl w:val="0"/>
          <w:numId w:val="145"/>
        </w:numPr>
        <w:spacing w:after="0" w:line="278" w:lineRule="auto"/>
        <w:rPr>
          <w:rFonts w:eastAsia="Times New Roman" w:cs="Times New Roman"/>
          <w:sz w:val="24"/>
          <w:szCs w:val="24"/>
          <w:lang w:val="bg-BG"/>
        </w:rPr>
      </w:pPr>
      <w:r w:rsidRPr="002035E3">
        <w:rPr>
          <w:rFonts w:eastAsia="Times New Roman" w:cs="Times New Roman"/>
          <w:sz w:val="24"/>
          <w:szCs w:val="24"/>
          <w:lang w:val="bg-BG"/>
        </w:rPr>
        <w:t xml:space="preserve">оптимизиране на процесите и прогнозиране на нуждите чрез използване на </w:t>
      </w:r>
      <w:proofErr w:type="spellStart"/>
      <w:r w:rsidRPr="002035E3">
        <w:rPr>
          <w:rFonts w:eastAsia="Times New Roman" w:cs="Times New Roman"/>
          <w:sz w:val="24"/>
          <w:szCs w:val="24"/>
          <w:lang w:val="bg-BG"/>
        </w:rPr>
        <w:t>IoT</w:t>
      </w:r>
      <w:proofErr w:type="spellEnd"/>
      <w:r w:rsidRPr="002035E3">
        <w:rPr>
          <w:rFonts w:eastAsia="Times New Roman" w:cs="Times New Roman"/>
          <w:sz w:val="24"/>
          <w:szCs w:val="24"/>
          <w:lang w:val="bg-BG"/>
        </w:rPr>
        <w:t>, сензори, анализи на големи данни и цифрови близнаци;</w:t>
      </w:r>
    </w:p>
    <w:p w:rsidRPr="002035E3" w:rsidR="002035E3" w:rsidP="00500932" w:rsidRDefault="002035E3" w14:paraId="1B2330BA" w14:textId="77777777">
      <w:pPr>
        <w:pStyle w:val="ListParagraph"/>
        <w:numPr>
          <w:ilvl w:val="0"/>
          <w:numId w:val="145"/>
        </w:numPr>
        <w:spacing w:after="0" w:line="278" w:lineRule="auto"/>
        <w:rPr>
          <w:rFonts w:eastAsia="Times New Roman" w:cs="Times New Roman"/>
          <w:sz w:val="24"/>
          <w:szCs w:val="24"/>
          <w:lang w:val="bg-BG"/>
        </w:rPr>
      </w:pPr>
      <w:r w:rsidRPr="002035E3">
        <w:rPr>
          <w:rFonts w:eastAsia="Times New Roman" w:cs="Times New Roman"/>
          <w:sz w:val="24"/>
          <w:szCs w:val="24"/>
          <w:lang w:val="bg-BG"/>
        </w:rPr>
        <w:t>подкрепа на малките и средните предприятия, които често нямат достъп до съвременни инструменти, чрез прости и интуитивни платформи;</w:t>
      </w:r>
    </w:p>
    <w:p w:rsidRPr="002035E3" w:rsidR="002035E3" w:rsidP="00500932" w:rsidRDefault="002035E3" w14:paraId="301111BC" w14:textId="77777777">
      <w:pPr>
        <w:pStyle w:val="ListParagraph"/>
        <w:numPr>
          <w:ilvl w:val="0"/>
          <w:numId w:val="145"/>
        </w:numPr>
        <w:spacing w:after="0" w:line="278" w:lineRule="auto"/>
        <w:rPr>
          <w:rFonts w:eastAsia="Times New Roman" w:cs="Times New Roman"/>
          <w:sz w:val="24"/>
          <w:szCs w:val="24"/>
          <w:lang w:val="bg-BG"/>
        </w:rPr>
      </w:pPr>
      <w:bookmarkStart w:name="_heading=h.supsp6fgrnnf" w:colFirst="0" w:colLast="0" w:id="8"/>
      <w:bookmarkEnd w:id="8"/>
      <w:r w:rsidRPr="002035E3">
        <w:rPr>
          <w:rFonts w:eastAsia="Times New Roman" w:cs="Times New Roman"/>
          <w:sz w:val="24"/>
          <w:szCs w:val="24"/>
          <w:lang w:val="bg-BG"/>
        </w:rPr>
        <w:t xml:space="preserve">да се намали бюрокрацията и транзакционните разходи, като същевременно се увеличи мащабът и ефикасността на индустриалната симбиоза. </w:t>
      </w:r>
    </w:p>
    <w:p w:rsidRPr="002035E3" w:rsidR="002035E3" w:rsidP="002035E3" w:rsidRDefault="002035E3" w14:paraId="19E21BB0" w14:textId="77777777">
      <w:pPr>
        <w:spacing w:after="0" w:line="278" w:lineRule="auto"/>
        <w:ind w:firstLine="357"/>
        <w:rPr>
          <w:rFonts w:eastAsia="Times New Roman" w:cs="Times New Roman"/>
          <w:sz w:val="24"/>
          <w:szCs w:val="24"/>
          <w:lang w:val="bg-BG"/>
        </w:rPr>
      </w:pPr>
    </w:p>
    <w:p w:rsidRPr="001A4E5C" w:rsidR="002035E3" w:rsidP="001A4E5C" w:rsidRDefault="002035E3" w14:paraId="2A351294" w14:textId="55FE8D02">
      <w:pPr>
        <w:spacing w:after="0" w:line="278" w:lineRule="auto"/>
        <w:ind w:firstLine="357"/>
        <w:rPr>
          <w:rFonts w:eastAsia="Times New Roman" w:cs="Times New Roman"/>
          <w:b/>
          <w:sz w:val="24"/>
          <w:szCs w:val="24"/>
          <w:lang w:val="bg-BG"/>
        </w:rPr>
      </w:pPr>
      <w:r w:rsidRPr="002035E3">
        <w:rPr>
          <w:rFonts w:eastAsia="Times New Roman" w:cs="Times New Roman"/>
          <w:b/>
          <w:sz w:val="24"/>
          <w:szCs w:val="24"/>
          <w:lang w:val="bg-BG"/>
        </w:rPr>
        <w:t>Заключения и препоръки за разработване на програми за професионално образование и обучение и висше образование в областта на индустриалната симбиоза (ИС)</w:t>
      </w:r>
    </w:p>
    <w:p w:rsidRPr="002035E3" w:rsidR="002035E3" w:rsidP="002035E3" w:rsidRDefault="002035E3" w14:paraId="511683D1"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Данните, получени по време на интервютата, позволиха да се формулират препоръки за разработване на програми за обучение, предназначени за мениджъри в областта на индустриалната симбиоза. Тези препоръки се отнасят както до съдържанието, така и до структурата на такива програми, като подчертават необходимостта да се предоставят на мениджърите необходимите знания, умения и компетенции за ефективно насърчаване и координиране на инициативи за индустриална симбиоза. Те също така подчертават важността на интегрирането на практически казуси, цифрови инструменти и междусекторни перспективи в процеса на обучение, като се гарантира, че програмите са съобразени с реалните предизвикателства и променящите се изисквания на устойчивото развитие.</w:t>
      </w:r>
    </w:p>
    <w:p w:rsidRPr="002035E3" w:rsidR="002035E3" w:rsidP="002035E3" w:rsidRDefault="002035E3" w14:paraId="67CBD0C6" w14:textId="77777777">
      <w:pPr>
        <w:spacing w:after="0" w:line="278" w:lineRule="auto"/>
        <w:ind w:firstLine="357"/>
        <w:jc w:val="both"/>
        <w:rPr>
          <w:rFonts w:eastAsia="Times New Roman" w:cs="Times New Roman"/>
          <w:sz w:val="24"/>
          <w:szCs w:val="24"/>
          <w:lang w:val="bg-BG"/>
        </w:rPr>
      </w:pPr>
    </w:p>
    <w:p w:rsidRPr="002035E3" w:rsidR="002035E3" w:rsidP="002035E3" w:rsidRDefault="002035E3" w14:paraId="75468651" w14:textId="217471B3">
      <w:pPr>
        <w:pBdr>
          <w:top w:val="nil"/>
          <w:left w:val="nil"/>
          <w:bottom w:val="nil"/>
          <w:right w:val="nil"/>
          <w:between w:val="nil"/>
        </w:pBdr>
        <w:spacing w:after="0" w:line="278" w:lineRule="auto"/>
        <w:rPr>
          <w:rFonts w:eastAsia="Times New Roman" w:cs="Times New Roman"/>
          <w:b/>
          <w:color w:val="000000"/>
          <w:sz w:val="24"/>
          <w:szCs w:val="24"/>
          <w:lang w:val="bg-BG"/>
        </w:rPr>
      </w:pPr>
      <w:r w:rsidRPr="002035E3">
        <w:rPr>
          <w:rFonts w:eastAsia="Times New Roman" w:cs="Times New Roman"/>
          <w:b/>
          <w:color w:val="000000"/>
          <w:sz w:val="24"/>
          <w:szCs w:val="24"/>
          <w:lang w:val="bg-BG"/>
        </w:rPr>
        <w:t>1. Системен подход към образованието – взаимно допълване на професионалното образование и обучение и висшето образование</w:t>
      </w:r>
    </w:p>
    <w:p w:rsidRPr="002035E3" w:rsidR="002035E3" w:rsidP="002035E3" w:rsidRDefault="002035E3" w14:paraId="2D9BBF59" w14:textId="66DA79B4">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2035E3">
        <w:rPr>
          <w:rFonts w:eastAsia="Times New Roman" w:cs="Times New Roman"/>
          <w:color w:val="000000"/>
          <w:sz w:val="24"/>
          <w:szCs w:val="24"/>
          <w:lang w:val="bg-BG"/>
        </w:rPr>
        <w:t xml:space="preserve">Обучението на ниво висше образование и професионално образование и обучение трябва да бъде проектирано като взаимосвързани елементи: академичните програми подготвят стратези и лидери на промяната, докато професионалното образование и обучение (ПОО) подготвя </w:t>
      </w:r>
      <w:r w:rsidR="00A44244">
        <w:rPr>
          <w:rFonts w:eastAsia="Times New Roman" w:cs="Times New Roman"/>
          <w:color w:val="000000"/>
          <w:sz w:val="24"/>
          <w:szCs w:val="24"/>
          <w:lang w:val="bg-BG"/>
        </w:rPr>
        <w:t>практикуващи специалисти</w:t>
      </w:r>
      <w:r w:rsidRPr="002035E3">
        <w:rPr>
          <w:rFonts w:eastAsia="Times New Roman" w:cs="Times New Roman"/>
          <w:color w:val="000000"/>
          <w:sz w:val="24"/>
          <w:szCs w:val="24"/>
          <w:lang w:val="bg-BG"/>
        </w:rPr>
        <w:t xml:space="preserve"> и координатори на дейности по изпълнение. Ключовата връзка между двете нива трябва да бъдат механизмите </w:t>
      </w:r>
      <w:r w:rsidRPr="002035E3">
        <w:rPr>
          <w:rFonts w:eastAsia="Times New Roman" w:cs="Times New Roman"/>
          <w:b/>
          <w:color w:val="000000"/>
          <w:sz w:val="24"/>
          <w:szCs w:val="24"/>
          <w:lang w:val="bg-BG"/>
        </w:rPr>
        <w:t xml:space="preserve">за двойно обучение </w:t>
      </w:r>
      <w:r w:rsidRPr="002035E3">
        <w:rPr>
          <w:rFonts w:eastAsia="Times New Roman" w:cs="Times New Roman"/>
          <w:color w:val="000000"/>
          <w:sz w:val="24"/>
          <w:szCs w:val="24"/>
          <w:lang w:val="bg-BG"/>
        </w:rPr>
        <w:t>(съчетаващи учене с практика в предприятия), както и съвместни проекти за изпълнение.</w:t>
      </w:r>
    </w:p>
    <w:p w:rsidRPr="002035E3" w:rsidR="002035E3" w:rsidP="002035E3" w:rsidRDefault="002035E3" w14:paraId="4B087ECA" w14:textId="77777777">
      <w:pPr>
        <w:pBdr>
          <w:top w:val="nil"/>
          <w:left w:val="nil"/>
          <w:bottom w:val="nil"/>
          <w:right w:val="nil"/>
          <w:between w:val="nil"/>
        </w:pBdr>
        <w:spacing w:after="0" w:line="278" w:lineRule="auto"/>
        <w:ind w:firstLine="357"/>
        <w:rPr>
          <w:rFonts w:eastAsia="Times New Roman" w:cs="Times New Roman"/>
          <w:color w:val="000000"/>
          <w:sz w:val="24"/>
          <w:szCs w:val="24"/>
          <w:lang w:val="bg-BG"/>
        </w:rPr>
      </w:pPr>
    </w:p>
    <w:p w:rsidRPr="001A4E5C" w:rsidR="002035E3" w:rsidP="002035E3" w:rsidRDefault="002035E3" w14:paraId="133B142A" w14:textId="0B3AB00E">
      <w:pPr>
        <w:pBdr>
          <w:top w:val="nil"/>
          <w:left w:val="nil"/>
          <w:bottom w:val="nil"/>
          <w:right w:val="nil"/>
          <w:between w:val="nil"/>
        </w:pBdr>
        <w:spacing w:after="0" w:line="278" w:lineRule="auto"/>
        <w:rPr>
          <w:rFonts w:eastAsia="Times New Roman" w:cs="Times New Roman"/>
          <w:b/>
          <w:color w:val="000000"/>
          <w:sz w:val="24"/>
          <w:szCs w:val="24"/>
          <w:lang w:val="bg-BG"/>
        </w:rPr>
      </w:pPr>
      <w:r w:rsidRPr="002035E3">
        <w:rPr>
          <w:rFonts w:eastAsia="Times New Roman" w:cs="Times New Roman"/>
          <w:b/>
          <w:color w:val="000000"/>
          <w:sz w:val="24"/>
          <w:szCs w:val="24"/>
          <w:lang w:val="bg-BG"/>
        </w:rPr>
        <w:t>2. Баланс между теория и практика</w:t>
      </w:r>
    </w:p>
    <w:p w:rsidRPr="002035E3" w:rsidR="002035E3" w:rsidP="00500932" w:rsidRDefault="002035E3" w14:paraId="5C81444E" w14:textId="77777777">
      <w:pPr>
        <w:numPr>
          <w:ilvl w:val="0"/>
          <w:numId w:val="146"/>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b/>
          <w:color w:val="000000"/>
          <w:sz w:val="24"/>
          <w:szCs w:val="24"/>
          <w:lang w:val="bg-BG"/>
        </w:rPr>
        <w:t>ВУЗ</w:t>
      </w:r>
      <w:r w:rsidRPr="002035E3">
        <w:rPr>
          <w:rFonts w:eastAsia="Times New Roman" w:cs="Times New Roman"/>
          <w:color w:val="000000"/>
          <w:sz w:val="24"/>
          <w:szCs w:val="24"/>
          <w:lang w:val="bg-BG"/>
        </w:rPr>
        <w:t>: акцент върху задълбочени аналитични и стратегически знания (системно мислене, интердисциплинарност, икономика, публична политика, регламенти на ЕС, моделиране на материални и енергийни потоци).</w:t>
      </w:r>
    </w:p>
    <w:p w:rsidRPr="002035E3" w:rsidR="002035E3" w:rsidP="00500932" w:rsidRDefault="002035E3" w14:paraId="66265540" w14:textId="6E446A5C">
      <w:pPr>
        <w:numPr>
          <w:ilvl w:val="0"/>
          <w:numId w:val="146"/>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1A4E5C">
        <w:rPr>
          <w:rFonts w:eastAsia="Times New Roman" w:cs="Times New Roman"/>
          <w:b/>
          <w:color w:val="000000"/>
          <w:sz w:val="24"/>
          <w:szCs w:val="24"/>
          <w:lang w:val="bg-BG"/>
        </w:rPr>
        <w:t>П</w:t>
      </w:r>
      <w:r w:rsidRPr="001A4E5C" w:rsidR="001A4E5C">
        <w:rPr>
          <w:rFonts w:eastAsia="Times New Roman" w:cs="Times New Roman"/>
          <w:b/>
          <w:color w:val="000000"/>
          <w:sz w:val="24"/>
          <w:szCs w:val="24"/>
          <w:lang w:val="bg-BG"/>
        </w:rPr>
        <w:t>О</w:t>
      </w:r>
      <w:r w:rsidRPr="001A4E5C">
        <w:rPr>
          <w:rFonts w:eastAsia="Times New Roman" w:cs="Times New Roman"/>
          <w:b/>
          <w:color w:val="000000"/>
          <w:sz w:val="24"/>
          <w:szCs w:val="24"/>
          <w:lang w:val="bg-BG"/>
        </w:rPr>
        <w:t>О</w:t>
      </w:r>
      <w:r w:rsidRPr="001A4E5C">
        <w:rPr>
          <w:rFonts w:eastAsia="Times New Roman" w:cs="Times New Roman"/>
          <w:color w:val="000000"/>
          <w:sz w:val="24"/>
          <w:szCs w:val="24"/>
          <w:lang w:val="bg-BG"/>
        </w:rPr>
        <w:t>: силен</w:t>
      </w:r>
      <w:r w:rsidRPr="002035E3">
        <w:rPr>
          <w:rFonts w:eastAsia="Times New Roman" w:cs="Times New Roman"/>
          <w:color w:val="000000"/>
          <w:sz w:val="24"/>
          <w:szCs w:val="24"/>
          <w:lang w:val="bg-BG"/>
        </w:rPr>
        <w:t xml:space="preserve"> акцент върху практическата подготовка – картографиране на потоците, използване на цифрови платформи, </w:t>
      </w:r>
      <w:r w:rsidRPr="00A44244" w:rsidR="00A44244">
        <w:rPr>
          <w:rFonts w:eastAsia="Times New Roman" w:cs="Times New Roman"/>
          <w:color w:val="000000"/>
          <w:sz w:val="24"/>
          <w:szCs w:val="24"/>
          <w:lang w:val="bg-BG"/>
        </w:rPr>
        <w:t xml:space="preserve">пилотни внедрения </w:t>
      </w:r>
      <w:r w:rsidRPr="00A44244">
        <w:rPr>
          <w:rFonts w:eastAsia="Times New Roman" w:cs="Times New Roman"/>
          <w:color w:val="000000"/>
          <w:sz w:val="24"/>
          <w:szCs w:val="24"/>
          <w:lang w:val="bg-BG"/>
        </w:rPr>
        <w:t>в</w:t>
      </w:r>
      <w:r w:rsidRPr="002035E3">
        <w:rPr>
          <w:rFonts w:eastAsia="Times New Roman" w:cs="Times New Roman"/>
          <w:color w:val="000000"/>
          <w:sz w:val="24"/>
          <w:szCs w:val="24"/>
          <w:lang w:val="bg-BG"/>
        </w:rPr>
        <w:t xml:space="preserve"> МСП, проектни задачи, изпълнявани в тясно сътрудничество с предприятия.</w:t>
      </w:r>
    </w:p>
    <w:p w:rsidRPr="002035E3" w:rsidR="002035E3" w:rsidP="002035E3" w:rsidRDefault="002035E3" w14:paraId="67A16E2F" w14:textId="77777777">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Pr="00777B53" w:rsidR="002035E3" w:rsidP="00777B53" w:rsidRDefault="002035E3" w14:paraId="086718EF" w14:textId="45B9462D">
      <w:pPr>
        <w:pBdr>
          <w:top w:val="nil"/>
          <w:left w:val="nil"/>
          <w:bottom w:val="nil"/>
          <w:right w:val="nil"/>
          <w:between w:val="nil"/>
        </w:pBdr>
        <w:spacing w:after="0" w:line="278" w:lineRule="auto"/>
        <w:rPr>
          <w:rFonts w:eastAsia="Times New Roman" w:cs="Times New Roman"/>
          <w:b/>
          <w:color w:val="000000"/>
          <w:sz w:val="24"/>
          <w:szCs w:val="24"/>
          <w:lang w:val="bg-BG"/>
        </w:rPr>
      </w:pPr>
      <w:r w:rsidRPr="002035E3">
        <w:rPr>
          <w:rFonts w:eastAsia="Times New Roman" w:cs="Times New Roman"/>
          <w:b/>
          <w:color w:val="000000"/>
          <w:sz w:val="24"/>
          <w:szCs w:val="24"/>
          <w:lang w:val="bg-BG"/>
        </w:rPr>
        <w:t>3. Укрепване на цифровия и технологичния компонент</w:t>
      </w:r>
    </w:p>
    <w:p w:rsidRPr="002035E3" w:rsidR="002035E3" w:rsidP="002035E3" w:rsidRDefault="002035E3" w14:paraId="76344A15" w14:textId="77777777">
      <w:pPr>
        <w:pBdr>
          <w:top w:val="nil"/>
          <w:left w:val="nil"/>
          <w:bottom w:val="nil"/>
          <w:right w:val="nil"/>
          <w:between w:val="nil"/>
        </w:pBdr>
        <w:spacing w:after="0" w:line="278" w:lineRule="auto"/>
        <w:ind w:firstLine="357"/>
        <w:rPr>
          <w:rFonts w:eastAsia="Times New Roman" w:cs="Times New Roman"/>
          <w:color w:val="000000"/>
          <w:sz w:val="24"/>
          <w:szCs w:val="24"/>
          <w:lang w:val="bg-BG"/>
        </w:rPr>
      </w:pPr>
      <w:r w:rsidRPr="002035E3">
        <w:rPr>
          <w:rFonts w:eastAsia="Times New Roman" w:cs="Times New Roman"/>
          <w:color w:val="000000"/>
          <w:sz w:val="24"/>
          <w:szCs w:val="24"/>
          <w:lang w:val="bg-BG"/>
        </w:rPr>
        <w:t>Индустриалната симбиоза все повече разчита на цифровизацията. И двете нива на образование трябва да се занимават с съществуващия недостиг на умения в тази област:</w:t>
      </w:r>
    </w:p>
    <w:p w:rsidRPr="002035E3" w:rsidR="002035E3" w:rsidP="00500932" w:rsidRDefault="002035E3" w14:paraId="4F0B0FD9" w14:textId="77777777">
      <w:pPr>
        <w:numPr>
          <w:ilvl w:val="0"/>
          <w:numId w:val="147"/>
        </w:numPr>
        <w:pBdr>
          <w:top w:val="nil"/>
          <w:left w:val="nil"/>
          <w:bottom w:val="nil"/>
          <w:right w:val="nil"/>
          <w:between w:val="nil"/>
        </w:pBdr>
        <w:spacing w:after="0" w:line="278" w:lineRule="auto"/>
        <w:rPr>
          <w:rFonts w:eastAsia="Times New Roman" w:cs="Times New Roman"/>
          <w:color w:val="000000"/>
          <w:sz w:val="24"/>
          <w:szCs w:val="24"/>
          <w:lang w:val="bg-BG"/>
        </w:rPr>
      </w:pPr>
      <w:r w:rsidRPr="002035E3">
        <w:rPr>
          <w:rFonts w:eastAsia="Times New Roman" w:cs="Times New Roman"/>
          <w:b/>
          <w:color w:val="000000"/>
          <w:sz w:val="24"/>
          <w:szCs w:val="24"/>
          <w:lang w:val="bg-BG"/>
        </w:rPr>
        <w:t>ВУЗ</w:t>
      </w:r>
      <w:r w:rsidRPr="002035E3">
        <w:rPr>
          <w:rFonts w:eastAsia="Times New Roman" w:cs="Times New Roman"/>
          <w:color w:val="000000"/>
          <w:sz w:val="24"/>
          <w:szCs w:val="24"/>
          <w:lang w:val="bg-BG"/>
        </w:rPr>
        <w:t>: курсове по изкуствен интелект, блокчейн, интернет на нещата, анализ на данни и цифрови паспорти на продукти; разработване на симулационни лаборатории за анализ на материални и енергийни потоци.</w:t>
      </w:r>
    </w:p>
    <w:p w:rsidRPr="002035E3" w:rsidR="002035E3" w:rsidP="00500932" w:rsidRDefault="001A4E5C" w14:paraId="766BDA5C" w14:textId="0B5DC7F2">
      <w:pPr>
        <w:numPr>
          <w:ilvl w:val="0"/>
          <w:numId w:val="147"/>
        </w:numPr>
        <w:pBdr>
          <w:top w:val="nil"/>
          <w:left w:val="nil"/>
          <w:bottom w:val="nil"/>
          <w:right w:val="nil"/>
          <w:between w:val="nil"/>
        </w:pBdr>
        <w:spacing w:after="0" w:line="278" w:lineRule="auto"/>
        <w:rPr>
          <w:rFonts w:eastAsia="Times New Roman" w:cs="Times New Roman"/>
          <w:color w:val="000000"/>
          <w:sz w:val="24"/>
          <w:szCs w:val="24"/>
          <w:lang w:val="bg-BG"/>
        </w:rPr>
      </w:pPr>
      <w:r>
        <w:rPr>
          <w:rFonts w:eastAsia="Times New Roman" w:cs="Times New Roman"/>
          <w:b/>
          <w:color w:val="000000"/>
          <w:sz w:val="24"/>
          <w:szCs w:val="24"/>
          <w:lang w:val="bg-BG"/>
        </w:rPr>
        <w:t>ПОО</w:t>
      </w:r>
      <w:r w:rsidRPr="002035E3" w:rsidR="002035E3">
        <w:rPr>
          <w:rFonts w:eastAsia="Times New Roman" w:cs="Times New Roman"/>
          <w:color w:val="000000"/>
          <w:sz w:val="24"/>
          <w:szCs w:val="24"/>
          <w:lang w:val="bg-BG"/>
        </w:rPr>
        <w:t xml:space="preserve">: модулно </w:t>
      </w:r>
      <w:r w:rsidR="00A44244">
        <w:rPr>
          <w:rFonts w:eastAsia="Times New Roman" w:cs="Times New Roman"/>
          <w:color w:val="000000"/>
          <w:sz w:val="24"/>
          <w:szCs w:val="24"/>
          <w:lang w:val="bg-BG"/>
        </w:rPr>
        <w:t>оперативно обучение</w:t>
      </w:r>
      <w:r w:rsidRPr="002035E3" w:rsidR="002035E3">
        <w:rPr>
          <w:rFonts w:eastAsia="Times New Roman" w:cs="Times New Roman"/>
          <w:color w:val="000000"/>
          <w:sz w:val="24"/>
          <w:szCs w:val="24"/>
          <w:lang w:val="bg-BG"/>
        </w:rPr>
        <w:t xml:space="preserve"> за използване на конкретни цифрови инструменти и платформи за свързване; развитие на практически умения за прилагане на технологии в ежедневните бизнес процеси.</w:t>
      </w:r>
    </w:p>
    <w:p w:rsidRPr="002035E3" w:rsidR="002035E3" w:rsidP="002035E3" w:rsidRDefault="002035E3" w14:paraId="22A4F628" w14:textId="77777777">
      <w:pPr>
        <w:pBdr>
          <w:top w:val="nil"/>
          <w:left w:val="nil"/>
          <w:bottom w:val="nil"/>
          <w:right w:val="nil"/>
          <w:between w:val="nil"/>
        </w:pBdr>
        <w:spacing w:after="0" w:line="278" w:lineRule="auto"/>
        <w:ind w:left="357"/>
        <w:rPr>
          <w:rFonts w:eastAsia="Times New Roman" w:cs="Times New Roman"/>
          <w:color w:val="000000"/>
          <w:sz w:val="24"/>
          <w:szCs w:val="24"/>
          <w:lang w:val="bg-BG"/>
        </w:rPr>
      </w:pPr>
    </w:p>
    <w:p w:rsidRPr="00777B53" w:rsidR="002035E3" w:rsidP="002035E3" w:rsidRDefault="002035E3" w14:paraId="4174CB39" w14:textId="6FC5FF71">
      <w:pPr>
        <w:pBdr>
          <w:top w:val="nil"/>
          <w:left w:val="nil"/>
          <w:bottom w:val="nil"/>
          <w:right w:val="nil"/>
          <w:between w:val="nil"/>
        </w:pBdr>
        <w:spacing w:after="0" w:line="278" w:lineRule="auto"/>
        <w:rPr>
          <w:rFonts w:eastAsia="Times New Roman" w:cs="Times New Roman"/>
          <w:b/>
          <w:color w:val="000000"/>
          <w:sz w:val="24"/>
          <w:szCs w:val="24"/>
          <w:lang w:val="bg-BG"/>
        </w:rPr>
      </w:pPr>
      <w:r w:rsidRPr="002035E3">
        <w:rPr>
          <w:rFonts w:eastAsia="Times New Roman" w:cs="Times New Roman"/>
          <w:b/>
          <w:color w:val="000000"/>
          <w:sz w:val="24"/>
          <w:szCs w:val="24"/>
          <w:lang w:val="bg-BG"/>
        </w:rPr>
        <w:t xml:space="preserve">4. Правна и регулаторна </w:t>
      </w:r>
      <w:r w:rsidR="00A44244">
        <w:rPr>
          <w:rFonts w:eastAsia="Times New Roman" w:cs="Times New Roman"/>
          <w:b/>
          <w:color w:val="000000"/>
          <w:sz w:val="24"/>
          <w:szCs w:val="24"/>
          <w:lang w:val="bg-BG"/>
        </w:rPr>
        <w:t>рамка</w:t>
      </w:r>
    </w:p>
    <w:p w:rsidRPr="002035E3" w:rsidR="002035E3" w:rsidP="00500932" w:rsidRDefault="002035E3" w14:paraId="38A51AB5" w14:textId="77777777">
      <w:pPr>
        <w:numPr>
          <w:ilvl w:val="0"/>
          <w:numId w:val="148"/>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b/>
          <w:color w:val="000000"/>
          <w:sz w:val="24"/>
          <w:szCs w:val="24"/>
          <w:lang w:val="bg-BG"/>
        </w:rPr>
        <w:t>ВУЗ</w:t>
      </w:r>
      <w:r w:rsidRPr="002035E3">
        <w:rPr>
          <w:rFonts w:eastAsia="Times New Roman" w:cs="Times New Roman"/>
          <w:color w:val="000000"/>
          <w:sz w:val="24"/>
          <w:szCs w:val="24"/>
          <w:lang w:val="bg-BG"/>
        </w:rPr>
        <w:t>: задълбочен анализ на регламентите на ЕС (таксономия, CSRD, директиви за отпадъците, законодателство в областта на водите, политика в областта на климата) с цел подготовка на експерти, способни да тълкуват и прилагат регламентите от стратегическа гледна точка.</w:t>
      </w:r>
    </w:p>
    <w:p w:rsidRPr="002035E3" w:rsidR="002035E3" w:rsidP="00500932" w:rsidRDefault="001A4E5C" w14:paraId="30FE52CB" w14:textId="0C00A542">
      <w:pPr>
        <w:numPr>
          <w:ilvl w:val="0"/>
          <w:numId w:val="148"/>
        </w:numPr>
        <w:pBdr>
          <w:top w:val="nil"/>
          <w:left w:val="nil"/>
          <w:bottom w:val="nil"/>
          <w:right w:val="nil"/>
          <w:between w:val="nil"/>
        </w:pBdr>
        <w:spacing w:after="0" w:line="278" w:lineRule="auto"/>
        <w:jc w:val="both"/>
        <w:rPr>
          <w:rFonts w:eastAsia="Times New Roman" w:cs="Times New Roman"/>
          <w:color w:val="000000"/>
          <w:sz w:val="24"/>
          <w:szCs w:val="24"/>
          <w:lang w:val="bg-BG"/>
        </w:rPr>
      </w:pPr>
      <w:r>
        <w:rPr>
          <w:rFonts w:eastAsia="Times New Roman" w:cs="Times New Roman"/>
          <w:b/>
          <w:color w:val="000000"/>
          <w:sz w:val="24"/>
          <w:szCs w:val="24"/>
          <w:lang w:val="bg-BG"/>
        </w:rPr>
        <w:t>ПОО</w:t>
      </w:r>
      <w:r w:rsidRPr="002035E3" w:rsidR="002035E3">
        <w:rPr>
          <w:rFonts w:eastAsia="Times New Roman" w:cs="Times New Roman"/>
          <w:color w:val="000000"/>
          <w:sz w:val="24"/>
          <w:szCs w:val="24"/>
          <w:lang w:val="bg-BG"/>
        </w:rPr>
        <w:t>: практическо прилагане на законодателството – отчитане по ESG в МСП, спазване на местните разпоредби в областта на отпадъците и енергията.</w:t>
      </w:r>
    </w:p>
    <w:p w:rsidR="002035E3" w:rsidP="002035E3" w:rsidRDefault="002035E3" w14:paraId="27BB02B3" w14:textId="13EF9E68">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00777B53" w:rsidP="002035E3" w:rsidRDefault="00777B53" w14:paraId="6A9CA849" w14:textId="16F0F4AE">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Pr="002035E3" w:rsidR="00777B53" w:rsidP="002035E3" w:rsidRDefault="00777B53" w14:paraId="34E769DD" w14:textId="77777777">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Pr="002035E3" w:rsidR="002035E3" w:rsidP="002035E3" w:rsidRDefault="002035E3" w14:paraId="19D06275" w14:textId="19E57CC0">
      <w:pPr>
        <w:pBdr>
          <w:top w:val="nil"/>
          <w:left w:val="nil"/>
          <w:bottom w:val="nil"/>
          <w:right w:val="nil"/>
          <w:between w:val="nil"/>
        </w:pBdr>
        <w:spacing w:after="0" w:line="278" w:lineRule="auto"/>
        <w:rPr>
          <w:rFonts w:eastAsia="Times New Roman" w:cs="Times New Roman"/>
          <w:b/>
          <w:color w:val="000000"/>
          <w:sz w:val="24"/>
          <w:szCs w:val="24"/>
          <w:lang w:val="bg-BG"/>
        </w:rPr>
      </w:pPr>
      <w:r w:rsidRPr="002035E3">
        <w:rPr>
          <w:rFonts w:eastAsia="Times New Roman" w:cs="Times New Roman"/>
          <w:b/>
          <w:color w:val="000000"/>
          <w:sz w:val="24"/>
          <w:szCs w:val="24"/>
          <w:lang w:val="bg-BG"/>
        </w:rPr>
        <w:t xml:space="preserve">5. Социални и </w:t>
      </w:r>
      <w:proofErr w:type="spellStart"/>
      <w:r w:rsidRPr="002035E3">
        <w:rPr>
          <w:rFonts w:eastAsia="Times New Roman" w:cs="Times New Roman"/>
          <w:b/>
          <w:color w:val="000000"/>
          <w:sz w:val="24"/>
          <w:szCs w:val="24"/>
          <w:lang w:val="bg-BG"/>
        </w:rPr>
        <w:t>фасилитиращи</w:t>
      </w:r>
      <w:proofErr w:type="spellEnd"/>
      <w:r w:rsidRPr="002035E3">
        <w:rPr>
          <w:rFonts w:eastAsia="Times New Roman" w:cs="Times New Roman"/>
          <w:b/>
          <w:color w:val="000000"/>
          <w:sz w:val="24"/>
          <w:szCs w:val="24"/>
          <w:lang w:val="bg-BG"/>
        </w:rPr>
        <w:t xml:space="preserve"> умения</w:t>
      </w:r>
    </w:p>
    <w:p w:rsidRPr="002035E3" w:rsidR="002035E3" w:rsidP="002035E3" w:rsidRDefault="002035E3" w14:paraId="6A5DD6A7" w14:textId="77777777">
      <w:pPr>
        <w:pBdr>
          <w:top w:val="nil"/>
          <w:left w:val="nil"/>
          <w:bottom w:val="nil"/>
          <w:right w:val="nil"/>
          <w:between w:val="nil"/>
        </w:pBdr>
        <w:spacing w:after="0" w:line="278" w:lineRule="auto"/>
        <w:ind w:firstLine="357"/>
        <w:rPr>
          <w:rFonts w:eastAsia="Times New Roman" w:cs="Times New Roman"/>
          <w:color w:val="000000"/>
          <w:sz w:val="24"/>
          <w:szCs w:val="24"/>
          <w:lang w:val="bg-BG"/>
        </w:rPr>
      </w:pPr>
      <w:r w:rsidRPr="002035E3">
        <w:rPr>
          <w:rFonts w:eastAsia="Times New Roman" w:cs="Times New Roman"/>
          <w:color w:val="000000"/>
          <w:sz w:val="24"/>
          <w:szCs w:val="24"/>
          <w:lang w:val="bg-BG"/>
        </w:rPr>
        <w:t>Ефективността на ИС зависи от способността да се координират и изграждат доверие между заинтересованите страни:</w:t>
      </w:r>
    </w:p>
    <w:p w:rsidRPr="002035E3" w:rsidR="002035E3" w:rsidP="00500932" w:rsidRDefault="002035E3" w14:paraId="2D00AEB1" w14:textId="77777777">
      <w:pPr>
        <w:numPr>
          <w:ilvl w:val="0"/>
          <w:numId w:val="149"/>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b/>
          <w:color w:val="000000"/>
          <w:sz w:val="24"/>
          <w:szCs w:val="24"/>
          <w:lang w:val="bg-BG"/>
        </w:rPr>
        <w:t>ВУЗ</w:t>
      </w:r>
      <w:r w:rsidRPr="002035E3">
        <w:rPr>
          <w:rFonts w:eastAsia="Times New Roman" w:cs="Times New Roman"/>
          <w:color w:val="000000"/>
          <w:sz w:val="24"/>
          <w:szCs w:val="24"/>
          <w:lang w:val="bg-BG"/>
        </w:rPr>
        <w:t>: обучение по улесняване на процесите, медиация, управление на промените и лидерство в междусекторни мрежи.</w:t>
      </w:r>
    </w:p>
    <w:p w:rsidRPr="002035E3" w:rsidR="002035E3" w:rsidP="00500932" w:rsidRDefault="001A4E5C" w14:paraId="0E3A96F8" w14:textId="7389FDC1">
      <w:pPr>
        <w:numPr>
          <w:ilvl w:val="0"/>
          <w:numId w:val="149"/>
        </w:numPr>
        <w:pBdr>
          <w:top w:val="nil"/>
          <w:left w:val="nil"/>
          <w:bottom w:val="nil"/>
          <w:right w:val="nil"/>
          <w:between w:val="nil"/>
        </w:pBdr>
        <w:spacing w:after="0" w:line="278" w:lineRule="auto"/>
        <w:jc w:val="both"/>
        <w:rPr>
          <w:rFonts w:eastAsia="Times New Roman" w:cs="Times New Roman"/>
          <w:color w:val="000000"/>
          <w:sz w:val="24"/>
          <w:szCs w:val="24"/>
          <w:lang w:val="bg-BG"/>
        </w:rPr>
      </w:pPr>
      <w:r>
        <w:rPr>
          <w:rFonts w:eastAsia="Times New Roman" w:cs="Times New Roman"/>
          <w:b/>
          <w:color w:val="000000"/>
          <w:sz w:val="24"/>
          <w:szCs w:val="24"/>
          <w:lang w:val="bg-BG"/>
        </w:rPr>
        <w:t>ПОО</w:t>
      </w:r>
      <w:r w:rsidRPr="002035E3" w:rsidR="002035E3">
        <w:rPr>
          <w:rFonts w:eastAsia="Times New Roman" w:cs="Times New Roman"/>
          <w:color w:val="000000"/>
          <w:sz w:val="24"/>
          <w:szCs w:val="24"/>
          <w:lang w:val="bg-BG"/>
        </w:rPr>
        <w:t>: семинари по комуникация, симулации на преговори и казуси в местен и промишлен контекст.</w:t>
      </w:r>
    </w:p>
    <w:p w:rsidRPr="002035E3" w:rsidR="002035E3" w:rsidP="002035E3" w:rsidRDefault="002035E3" w14:paraId="78BE5353" w14:textId="77777777">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Pr="00777B53" w:rsidR="002035E3" w:rsidP="00777B53" w:rsidRDefault="002035E3" w14:paraId="7691BC88" w14:textId="2CD51509">
      <w:pPr>
        <w:pBdr>
          <w:top w:val="nil"/>
          <w:left w:val="nil"/>
          <w:bottom w:val="nil"/>
          <w:right w:val="nil"/>
          <w:between w:val="nil"/>
        </w:pBdr>
        <w:spacing w:after="0" w:line="278" w:lineRule="auto"/>
        <w:rPr>
          <w:rFonts w:eastAsia="Times New Roman" w:cs="Times New Roman"/>
          <w:b/>
          <w:color w:val="000000"/>
          <w:sz w:val="24"/>
          <w:szCs w:val="24"/>
          <w:lang w:val="bg-BG"/>
        </w:rPr>
      </w:pPr>
      <w:r w:rsidRPr="002035E3">
        <w:rPr>
          <w:rFonts w:eastAsia="Times New Roman" w:cs="Times New Roman"/>
          <w:b/>
          <w:color w:val="000000"/>
          <w:sz w:val="24"/>
          <w:szCs w:val="24"/>
          <w:lang w:val="bg-BG"/>
        </w:rPr>
        <w:t>6. Секторни и индустриални специализации</w:t>
      </w:r>
    </w:p>
    <w:p w:rsidRPr="002035E3" w:rsidR="002035E3" w:rsidP="002035E3" w:rsidRDefault="002035E3" w14:paraId="4FFA9F26" w14:textId="77777777">
      <w:pPr>
        <w:pBdr>
          <w:top w:val="nil"/>
          <w:left w:val="nil"/>
          <w:bottom w:val="nil"/>
          <w:right w:val="nil"/>
          <w:between w:val="nil"/>
        </w:pBdr>
        <w:spacing w:after="0" w:line="278" w:lineRule="auto"/>
        <w:ind w:firstLine="357"/>
        <w:rPr>
          <w:rFonts w:eastAsia="Times New Roman" w:cs="Times New Roman"/>
          <w:color w:val="000000"/>
          <w:sz w:val="24"/>
          <w:szCs w:val="24"/>
          <w:lang w:val="bg-BG"/>
        </w:rPr>
      </w:pPr>
      <w:r w:rsidRPr="002035E3">
        <w:rPr>
          <w:rFonts w:eastAsia="Times New Roman" w:cs="Times New Roman"/>
          <w:color w:val="000000"/>
          <w:sz w:val="24"/>
          <w:szCs w:val="24"/>
          <w:lang w:val="bg-BG"/>
        </w:rPr>
        <w:t>Обучението трябва да отразява спецификите на секторите с най-висок потенциал за ИС:</w:t>
      </w:r>
    </w:p>
    <w:p w:rsidRPr="002035E3" w:rsidR="002035E3" w:rsidP="00500932" w:rsidRDefault="002035E3" w14:paraId="5CB84474" w14:textId="77777777">
      <w:pPr>
        <w:numPr>
          <w:ilvl w:val="0"/>
          <w:numId w:val="150"/>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b/>
          <w:color w:val="000000"/>
          <w:sz w:val="24"/>
          <w:szCs w:val="24"/>
          <w:lang w:val="bg-BG"/>
        </w:rPr>
        <w:t>ВУЗ</w:t>
      </w:r>
      <w:r w:rsidRPr="002035E3">
        <w:rPr>
          <w:rFonts w:eastAsia="Times New Roman" w:cs="Times New Roman"/>
          <w:color w:val="000000"/>
          <w:sz w:val="24"/>
          <w:szCs w:val="24"/>
          <w:lang w:val="bg-BG"/>
        </w:rPr>
        <w:t>: интердисциплинарни специализации в сектори като селскостопански продукти, енергетика, химикали, строителство, управление на отпадъци.</w:t>
      </w:r>
    </w:p>
    <w:p w:rsidRPr="002035E3" w:rsidR="002035E3" w:rsidP="00500932" w:rsidRDefault="001A4E5C" w14:paraId="2426F334" w14:textId="01FA8FE4">
      <w:pPr>
        <w:numPr>
          <w:ilvl w:val="0"/>
          <w:numId w:val="150"/>
        </w:numPr>
        <w:pBdr>
          <w:top w:val="nil"/>
          <w:left w:val="nil"/>
          <w:bottom w:val="nil"/>
          <w:right w:val="nil"/>
          <w:between w:val="nil"/>
        </w:pBdr>
        <w:spacing w:after="0" w:line="278" w:lineRule="auto"/>
        <w:jc w:val="both"/>
        <w:rPr>
          <w:rFonts w:eastAsia="Times New Roman" w:cs="Times New Roman"/>
          <w:color w:val="000000"/>
          <w:sz w:val="24"/>
          <w:szCs w:val="24"/>
          <w:lang w:val="bg-BG"/>
        </w:rPr>
      </w:pPr>
      <w:r>
        <w:rPr>
          <w:rFonts w:eastAsia="Times New Roman" w:cs="Times New Roman"/>
          <w:b/>
          <w:color w:val="000000"/>
          <w:sz w:val="24"/>
          <w:szCs w:val="24"/>
          <w:lang w:val="bg-BG"/>
        </w:rPr>
        <w:t>ПОО</w:t>
      </w:r>
      <w:r w:rsidRPr="002035E3" w:rsidR="002035E3">
        <w:rPr>
          <w:rFonts w:eastAsia="Times New Roman" w:cs="Times New Roman"/>
          <w:color w:val="000000"/>
          <w:sz w:val="24"/>
          <w:szCs w:val="24"/>
          <w:lang w:val="bg-BG"/>
        </w:rPr>
        <w:t>: кратки секторни курсове, съобразени с конкретни материални потоци и технологии.</w:t>
      </w:r>
    </w:p>
    <w:p w:rsidRPr="002035E3" w:rsidR="002035E3" w:rsidP="002035E3" w:rsidRDefault="002035E3" w14:paraId="054CDC4C" w14:textId="77777777">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Pr="00777B53" w:rsidR="002035E3" w:rsidP="002035E3" w:rsidRDefault="002035E3" w14:paraId="141E7C39" w14:textId="0594B445">
      <w:pPr>
        <w:pBdr>
          <w:top w:val="nil"/>
          <w:left w:val="nil"/>
          <w:bottom w:val="nil"/>
          <w:right w:val="nil"/>
          <w:between w:val="nil"/>
        </w:pBdr>
        <w:spacing w:after="0" w:line="278" w:lineRule="auto"/>
        <w:rPr>
          <w:rFonts w:eastAsia="Times New Roman" w:cs="Times New Roman"/>
          <w:b/>
          <w:color w:val="000000"/>
          <w:sz w:val="24"/>
          <w:szCs w:val="24"/>
          <w:lang w:val="bg-BG"/>
        </w:rPr>
      </w:pPr>
      <w:r w:rsidRPr="002035E3">
        <w:rPr>
          <w:rFonts w:eastAsia="Times New Roman" w:cs="Times New Roman"/>
          <w:b/>
          <w:color w:val="000000"/>
          <w:sz w:val="24"/>
          <w:szCs w:val="24"/>
          <w:lang w:val="bg-BG"/>
        </w:rPr>
        <w:t>7. Интегриране на технически и социални компетенции</w:t>
      </w:r>
    </w:p>
    <w:p w:rsidRPr="002035E3" w:rsidR="002035E3" w:rsidP="00500932" w:rsidRDefault="002035E3" w14:paraId="7090648E" w14:textId="77777777">
      <w:pPr>
        <w:numPr>
          <w:ilvl w:val="0"/>
          <w:numId w:val="151"/>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b/>
          <w:color w:val="000000"/>
          <w:sz w:val="24"/>
          <w:szCs w:val="24"/>
          <w:lang w:val="bg-BG"/>
        </w:rPr>
        <w:t>ВУЗ</w:t>
      </w:r>
      <w:r w:rsidRPr="002035E3">
        <w:rPr>
          <w:rFonts w:eastAsia="Times New Roman" w:cs="Times New Roman"/>
          <w:color w:val="000000"/>
          <w:sz w:val="24"/>
          <w:szCs w:val="24"/>
          <w:lang w:val="bg-BG"/>
        </w:rPr>
        <w:t>: интердисциплинарни програми, съчетаващи инженерство, икономика и социални науки – подготовка на мениджъри, способни да управляват сложни ИС системи.</w:t>
      </w:r>
    </w:p>
    <w:p w:rsidRPr="002035E3" w:rsidR="002035E3" w:rsidP="00500932" w:rsidRDefault="001A4E5C" w14:paraId="6E6E9139" w14:textId="4EC80FE7">
      <w:pPr>
        <w:numPr>
          <w:ilvl w:val="0"/>
          <w:numId w:val="151"/>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1A4E5C">
        <w:rPr>
          <w:rFonts w:eastAsia="Times New Roman" w:cs="Times New Roman"/>
          <w:b/>
          <w:color w:val="000000"/>
          <w:sz w:val="24"/>
          <w:szCs w:val="24"/>
          <w:lang w:val="bg-BG"/>
        </w:rPr>
        <w:t>ПОО</w:t>
      </w:r>
      <w:r w:rsidRPr="001A4E5C" w:rsidR="002035E3">
        <w:rPr>
          <w:rFonts w:eastAsia="Times New Roman" w:cs="Times New Roman"/>
          <w:color w:val="000000"/>
          <w:sz w:val="24"/>
          <w:szCs w:val="24"/>
          <w:lang w:val="bg-BG"/>
        </w:rPr>
        <w:t>:</w:t>
      </w:r>
      <w:r w:rsidRPr="002035E3" w:rsidR="002035E3">
        <w:rPr>
          <w:rFonts w:eastAsia="Times New Roman" w:cs="Times New Roman"/>
          <w:color w:val="000000"/>
          <w:sz w:val="24"/>
          <w:szCs w:val="24"/>
          <w:lang w:val="bg-BG"/>
        </w:rPr>
        <w:t xml:space="preserve"> двойни програми, които преподават както използването на технологии, така и работа в екип в контекста на проекти.</w:t>
      </w:r>
    </w:p>
    <w:p w:rsidRPr="002035E3" w:rsidR="002035E3" w:rsidP="002035E3" w:rsidRDefault="002035E3" w14:paraId="22C61871" w14:textId="77777777">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Pr="00777B53" w:rsidR="002035E3" w:rsidP="00777B53" w:rsidRDefault="002035E3" w14:paraId="53119D9B" w14:textId="34D45ECF">
      <w:pPr>
        <w:pBdr>
          <w:top w:val="nil"/>
          <w:left w:val="nil"/>
          <w:bottom w:val="nil"/>
          <w:right w:val="nil"/>
          <w:between w:val="nil"/>
        </w:pBdr>
        <w:spacing w:after="0" w:line="278" w:lineRule="auto"/>
        <w:rPr>
          <w:rFonts w:eastAsia="Times New Roman" w:cs="Times New Roman"/>
          <w:b/>
          <w:color w:val="000000"/>
          <w:sz w:val="24"/>
          <w:szCs w:val="24"/>
          <w:lang w:val="bg-BG"/>
        </w:rPr>
      </w:pPr>
      <w:r w:rsidRPr="002035E3">
        <w:rPr>
          <w:rFonts w:eastAsia="Times New Roman" w:cs="Times New Roman"/>
          <w:b/>
          <w:color w:val="000000"/>
          <w:sz w:val="24"/>
          <w:szCs w:val="24"/>
          <w:lang w:val="bg-BG"/>
        </w:rPr>
        <w:t>8. Приобщаване и устойчиво лидерство</w:t>
      </w:r>
    </w:p>
    <w:p w:rsidRPr="002035E3" w:rsidR="002035E3" w:rsidP="002035E3" w:rsidRDefault="002035E3" w14:paraId="65D82FE1" w14:textId="77777777">
      <w:pPr>
        <w:pBdr>
          <w:top w:val="nil"/>
          <w:left w:val="nil"/>
          <w:bottom w:val="nil"/>
          <w:right w:val="nil"/>
          <w:between w:val="nil"/>
        </w:pBdr>
        <w:spacing w:after="0" w:line="278" w:lineRule="auto"/>
        <w:ind w:firstLine="357"/>
        <w:rPr>
          <w:rFonts w:eastAsia="Times New Roman" w:cs="Times New Roman"/>
          <w:color w:val="000000"/>
          <w:sz w:val="24"/>
          <w:szCs w:val="24"/>
          <w:lang w:val="bg-BG"/>
        </w:rPr>
      </w:pPr>
      <w:r w:rsidRPr="002035E3">
        <w:rPr>
          <w:rFonts w:eastAsia="Times New Roman" w:cs="Times New Roman"/>
          <w:color w:val="000000"/>
          <w:sz w:val="24"/>
          <w:szCs w:val="24"/>
          <w:lang w:val="bg-BG"/>
        </w:rPr>
        <w:t>Програмите трябва да насърчават равенството между половете, менторството и етичното и устойчиво лидерство. По-специално:</w:t>
      </w:r>
    </w:p>
    <w:p w:rsidRPr="002035E3" w:rsidR="002035E3" w:rsidP="00500932" w:rsidRDefault="002035E3" w14:paraId="31B1AC25" w14:textId="77777777">
      <w:pPr>
        <w:numPr>
          <w:ilvl w:val="0"/>
          <w:numId w:val="152"/>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color w:val="000000"/>
          <w:sz w:val="24"/>
          <w:szCs w:val="24"/>
          <w:lang w:val="bg-BG"/>
        </w:rPr>
        <w:t>подкрепа на жените в ръководни роли в страни, където бариерите са културни и структурни,</w:t>
      </w:r>
    </w:p>
    <w:p w:rsidRPr="002035E3" w:rsidR="002035E3" w:rsidP="00500932" w:rsidRDefault="002035E3" w14:paraId="0825E661" w14:textId="77777777">
      <w:pPr>
        <w:numPr>
          <w:ilvl w:val="0"/>
          <w:numId w:val="152"/>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color w:val="000000"/>
          <w:sz w:val="24"/>
          <w:szCs w:val="24"/>
          <w:lang w:val="bg-BG"/>
        </w:rPr>
        <w:t>предоставяне на менторски програми, стипендии и техническо обучение в страни, където бариерите са институционални и системни.</w:t>
      </w:r>
    </w:p>
    <w:p w:rsidRPr="002035E3" w:rsidR="002035E3" w:rsidP="002035E3" w:rsidRDefault="002035E3" w14:paraId="3103D009" w14:textId="77777777">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Pr="00777B53" w:rsidR="002035E3" w:rsidP="00777B53" w:rsidRDefault="002035E3" w14:paraId="05882FCC" w14:textId="5245F753">
      <w:pPr>
        <w:pBdr>
          <w:top w:val="nil"/>
          <w:left w:val="nil"/>
          <w:bottom w:val="nil"/>
          <w:right w:val="nil"/>
          <w:between w:val="nil"/>
        </w:pBdr>
        <w:spacing w:after="0" w:line="278" w:lineRule="auto"/>
        <w:rPr>
          <w:rFonts w:eastAsia="Times New Roman" w:cs="Times New Roman"/>
          <w:b/>
          <w:color w:val="000000"/>
          <w:sz w:val="24"/>
          <w:szCs w:val="24"/>
          <w:lang w:val="bg-BG"/>
        </w:rPr>
      </w:pPr>
      <w:r w:rsidRPr="002035E3">
        <w:rPr>
          <w:rFonts w:eastAsia="Times New Roman" w:cs="Times New Roman"/>
          <w:b/>
          <w:color w:val="000000"/>
          <w:sz w:val="24"/>
          <w:szCs w:val="24"/>
          <w:lang w:val="bg-BG"/>
        </w:rPr>
        <w:t>9. Модулни програми и микросертификати</w:t>
      </w:r>
    </w:p>
    <w:p w:rsidRPr="002035E3" w:rsidR="002035E3" w:rsidP="002035E3" w:rsidRDefault="002035E3" w14:paraId="549E6792" w14:textId="77777777">
      <w:pPr>
        <w:pBdr>
          <w:top w:val="nil"/>
          <w:left w:val="nil"/>
          <w:bottom w:val="nil"/>
          <w:right w:val="nil"/>
          <w:between w:val="nil"/>
        </w:pBdr>
        <w:spacing w:after="0" w:line="278" w:lineRule="auto"/>
        <w:ind w:firstLine="357"/>
        <w:rPr>
          <w:rFonts w:eastAsia="Times New Roman" w:cs="Times New Roman"/>
          <w:color w:val="000000"/>
          <w:sz w:val="24"/>
          <w:szCs w:val="24"/>
          <w:lang w:val="bg-BG"/>
        </w:rPr>
      </w:pPr>
      <w:r w:rsidRPr="002035E3">
        <w:rPr>
          <w:rFonts w:eastAsia="Times New Roman" w:cs="Times New Roman"/>
          <w:color w:val="000000"/>
          <w:sz w:val="24"/>
          <w:szCs w:val="24"/>
          <w:lang w:val="bg-BG"/>
        </w:rPr>
        <w:t>Най-подходящото решение е гъвкава, модулна система за обучение, базирана на микросертификати. Този модел:</w:t>
      </w:r>
    </w:p>
    <w:p w:rsidRPr="002035E3" w:rsidR="002035E3" w:rsidP="00500932" w:rsidRDefault="002035E3" w14:paraId="5BF82A4C" w14:textId="77777777">
      <w:pPr>
        <w:numPr>
          <w:ilvl w:val="0"/>
          <w:numId w:val="153"/>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color w:val="000000"/>
          <w:sz w:val="24"/>
          <w:szCs w:val="24"/>
          <w:lang w:val="bg-BG"/>
        </w:rPr>
        <w:t>позволява постепенно придобиване и сертифициране на компетенции,</w:t>
      </w:r>
    </w:p>
    <w:p w:rsidRPr="002035E3" w:rsidR="002035E3" w:rsidP="00500932" w:rsidRDefault="002035E3" w14:paraId="5A7B92C7" w14:textId="77777777">
      <w:pPr>
        <w:numPr>
          <w:ilvl w:val="0"/>
          <w:numId w:val="153"/>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color w:val="000000"/>
          <w:sz w:val="24"/>
          <w:szCs w:val="24"/>
          <w:lang w:val="bg-BG"/>
        </w:rPr>
        <w:t>повишава достъпността на образованието за студенти, практици и политици,</w:t>
      </w:r>
    </w:p>
    <w:p w:rsidRPr="002035E3" w:rsidR="002035E3" w:rsidP="00500932" w:rsidRDefault="002035E3" w14:paraId="51BACF15" w14:textId="77777777">
      <w:pPr>
        <w:numPr>
          <w:ilvl w:val="0"/>
          <w:numId w:val="153"/>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color w:val="000000"/>
          <w:sz w:val="24"/>
          <w:szCs w:val="24"/>
          <w:lang w:val="bg-BG"/>
        </w:rPr>
        <w:t>позволява бърза адаптация към променящите се нужди на пазара и технологиите.</w:t>
      </w:r>
    </w:p>
    <w:p w:rsidRPr="002035E3" w:rsidR="002035E3" w:rsidP="002035E3" w:rsidRDefault="002035E3" w14:paraId="06A73CF6" w14:textId="77777777">
      <w:pPr>
        <w:pBdr>
          <w:top w:val="nil"/>
          <w:left w:val="nil"/>
          <w:bottom w:val="nil"/>
          <w:right w:val="nil"/>
          <w:between w:val="nil"/>
        </w:pBdr>
        <w:spacing w:after="0" w:line="278" w:lineRule="auto"/>
        <w:ind w:left="357"/>
        <w:jc w:val="both"/>
        <w:rPr>
          <w:rFonts w:eastAsia="Times New Roman" w:cs="Times New Roman"/>
          <w:color w:val="000000"/>
          <w:sz w:val="24"/>
          <w:szCs w:val="24"/>
          <w:lang w:val="bg-BG"/>
        </w:rPr>
      </w:pPr>
    </w:p>
    <w:p w:rsidRPr="002035E3" w:rsidR="002035E3" w:rsidP="002035E3" w:rsidRDefault="002035E3" w14:paraId="58DA6529" w14:textId="44121975">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2035E3">
        <w:rPr>
          <w:rFonts w:eastAsia="Times New Roman" w:cs="Times New Roman"/>
          <w:color w:val="000000"/>
          <w:sz w:val="24"/>
          <w:szCs w:val="24"/>
          <w:lang w:val="bg-BG"/>
        </w:rPr>
        <w:t>Анализът показва, че както академичното (</w:t>
      </w:r>
      <w:r w:rsidRPr="001A4E5C">
        <w:rPr>
          <w:rFonts w:eastAsia="Times New Roman" w:cs="Times New Roman"/>
          <w:color w:val="000000"/>
          <w:sz w:val="24"/>
          <w:szCs w:val="24"/>
          <w:lang w:val="bg-BG"/>
        </w:rPr>
        <w:t>В</w:t>
      </w:r>
      <w:r w:rsidRPr="001A4E5C" w:rsidR="001A4E5C">
        <w:rPr>
          <w:rFonts w:eastAsia="Times New Roman" w:cs="Times New Roman"/>
          <w:color w:val="000000"/>
          <w:sz w:val="24"/>
          <w:szCs w:val="24"/>
          <w:lang w:val="bg-BG"/>
        </w:rPr>
        <w:t>У</w:t>
      </w:r>
      <w:r w:rsidR="001A4E5C">
        <w:rPr>
          <w:rFonts w:eastAsia="Times New Roman" w:cs="Times New Roman"/>
          <w:color w:val="000000"/>
          <w:sz w:val="24"/>
          <w:szCs w:val="24"/>
          <w:lang w:val="bg-BG"/>
        </w:rPr>
        <w:t>З</w:t>
      </w:r>
      <w:r w:rsidRPr="002035E3">
        <w:rPr>
          <w:rFonts w:eastAsia="Times New Roman" w:cs="Times New Roman"/>
          <w:color w:val="000000"/>
          <w:sz w:val="24"/>
          <w:szCs w:val="24"/>
          <w:lang w:val="bg-BG"/>
        </w:rPr>
        <w:t xml:space="preserve">), така и </w:t>
      </w:r>
      <w:r w:rsidRPr="001A4E5C">
        <w:rPr>
          <w:rFonts w:eastAsia="Times New Roman" w:cs="Times New Roman"/>
          <w:color w:val="000000"/>
          <w:sz w:val="24"/>
          <w:szCs w:val="24"/>
          <w:lang w:val="bg-BG"/>
        </w:rPr>
        <w:t>професионалното (П</w:t>
      </w:r>
      <w:r w:rsidRPr="001A4E5C" w:rsidR="001A4E5C">
        <w:rPr>
          <w:rFonts w:eastAsia="Times New Roman" w:cs="Times New Roman"/>
          <w:color w:val="000000"/>
          <w:sz w:val="24"/>
          <w:szCs w:val="24"/>
          <w:lang w:val="bg-BG"/>
        </w:rPr>
        <w:t>ОО</w:t>
      </w:r>
      <w:r w:rsidRPr="001A4E5C">
        <w:rPr>
          <w:rFonts w:eastAsia="Times New Roman" w:cs="Times New Roman"/>
          <w:color w:val="000000"/>
          <w:sz w:val="24"/>
          <w:szCs w:val="24"/>
          <w:lang w:val="bg-BG"/>
        </w:rPr>
        <w:t>)</w:t>
      </w:r>
      <w:r w:rsidRPr="002035E3">
        <w:rPr>
          <w:rFonts w:eastAsia="Times New Roman" w:cs="Times New Roman"/>
          <w:color w:val="000000"/>
          <w:sz w:val="24"/>
          <w:szCs w:val="24"/>
          <w:lang w:val="bg-BG"/>
        </w:rPr>
        <w:t xml:space="preserve"> обучение са изправени пред спешна необходимост от укрепване </w:t>
      </w:r>
      <w:r w:rsidRPr="002035E3">
        <w:rPr>
          <w:rFonts w:eastAsia="Times New Roman" w:cs="Times New Roman"/>
          <w:b/>
          <w:color w:val="000000"/>
          <w:sz w:val="24"/>
          <w:szCs w:val="24"/>
          <w:lang w:val="bg-BG"/>
        </w:rPr>
        <w:t xml:space="preserve">на улесняването и цифровите компетенции </w:t>
      </w:r>
      <w:r w:rsidRPr="002035E3">
        <w:rPr>
          <w:rFonts w:eastAsia="Times New Roman" w:cs="Times New Roman"/>
          <w:color w:val="000000"/>
          <w:sz w:val="24"/>
          <w:szCs w:val="24"/>
          <w:lang w:val="bg-BG"/>
        </w:rPr>
        <w:t>в областта на индустриалната симбиоза (ИС). Участниците в курса – независимо дали са вътрешни мениджъри или външни консултанти/</w:t>
      </w:r>
      <w:proofErr w:type="spellStart"/>
      <w:r w:rsidRPr="002035E3">
        <w:rPr>
          <w:rFonts w:eastAsia="Times New Roman" w:cs="Times New Roman"/>
          <w:color w:val="000000"/>
          <w:sz w:val="24"/>
          <w:szCs w:val="24"/>
          <w:lang w:val="bg-BG"/>
        </w:rPr>
        <w:t>фасилитатори</w:t>
      </w:r>
      <w:proofErr w:type="spellEnd"/>
      <w:r w:rsidRPr="002035E3">
        <w:rPr>
          <w:rFonts w:eastAsia="Times New Roman" w:cs="Times New Roman"/>
          <w:color w:val="000000"/>
          <w:sz w:val="24"/>
          <w:szCs w:val="24"/>
          <w:lang w:val="bg-BG"/>
        </w:rPr>
        <w:t xml:space="preserve"> – трябва да бъдат подготвени да водят процесите на промяна, да ангажират различни групи заинтересовани страни, да преодоляват съпротивата и да насърчават сътрудничеството между различните отдели.</w:t>
      </w:r>
    </w:p>
    <w:p w:rsidRPr="002035E3" w:rsidR="002035E3" w:rsidP="002035E3" w:rsidRDefault="002035E3" w14:paraId="4D67ADC9"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2035E3">
        <w:rPr>
          <w:rFonts w:eastAsia="Times New Roman" w:cs="Times New Roman"/>
          <w:color w:val="000000"/>
          <w:sz w:val="24"/>
          <w:szCs w:val="24"/>
          <w:lang w:val="bg-BG"/>
        </w:rPr>
        <w:t xml:space="preserve">Въпросите, свързани с кръговата икономика (КИ) и управлението на околната среда, макар и относително добре представени в съществуващите програми за обучение, изискват по-силна ориентация към </w:t>
      </w:r>
      <w:r w:rsidRPr="002035E3">
        <w:rPr>
          <w:rFonts w:eastAsia="Times New Roman" w:cs="Times New Roman"/>
          <w:b/>
          <w:color w:val="000000"/>
          <w:sz w:val="24"/>
          <w:szCs w:val="24"/>
          <w:lang w:val="bg-BG"/>
        </w:rPr>
        <w:t>практическото приложение на ИС</w:t>
      </w:r>
      <w:r w:rsidRPr="002035E3">
        <w:rPr>
          <w:rFonts w:eastAsia="Times New Roman" w:cs="Times New Roman"/>
          <w:color w:val="000000"/>
          <w:sz w:val="24"/>
          <w:szCs w:val="24"/>
          <w:lang w:val="bg-BG"/>
        </w:rPr>
        <w:t>.</w:t>
      </w:r>
    </w:p>
    <w:p w:rsidRPr="002035E3" w:rsidR="002035E3" w:rsidP="002035E3" w:rsidRDefault="002035E3" w14:paraId="1D82D455"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2035E3">
        <w:rPr>
          <w:rFonts w:eastAsia="Times New Roman" w:cs="Times New Roman"/>
          <w:color w:val="000000"/>
          <w:sz w:val="24"/>
          <w:szCs w:val="24"/>
          <w:lang w:val="bg-BG"/>
        </w:rPr>
        <w:t xml:space="preserve">Беше идентифицирана значителна пропусната възможност в образованието: липсата на акредитирани програми за </w:t>
      </w:r>
      <w:proofErr w:type="spellStart"/>
      <w:r w:rsidRPr="002035E3">
        <w:rPr>
          <w:rFonts w:eastAsia="Times New Roman" w:cs="Times New Roman"/>
          <w:color w:val="000000"/>
          <w:sz w:val="24"/>
          <w:szCs w:val="24"/>
          <w:lang w:val="bg-BG"/>
        </w:rPr>
        <w:t>фасилитатори</w:t>
      </w:r>
      <w:proofErr w:type="spellEnd"/>
      <w:r w:rsidRPr="002035E3">
        <w:rPr>
          <w:rFonts w:eastAsia="Times New Roman" w:cs="Times New Roman"/>
          <w:color w:val="000000"/>
          <w:sz w:val="24"/>
          <w:szCs w:val="24"/>
          <w:lang w:val="bg-BG"/>
        </w:rPr>
        <w:t xml:space="preserve"> на ИС, ограниченото включване на цифровизация (ИИ, </w:t>
      </w:r>
      <w:proofErr w:type="spellStart"/>
      <w:r w:rsidRPr="002035E3">
        <w:rPr>
          <w:rFonts w:eastAsia="Times New Roman" w:cs="Times New Roman"/>
          <w:color w:val="000000"/>
          <w:sz w:val="24"/>
          <w:szCs w:val="24"/>
          <w:lang w:val="bg-BG"/>
        </w:rPr>
        <w:t>блокчейн</w:t>
      </w:r>
      <w:proofErr w:type="spellEnd"/>
      <w:r w:rsidRPr="002035E3">
        <w:rPr>
          <w:rFonts w:eastAsia="Times New Roman" w:cs="Times New Roman"/>
          <w:color w:val="000000"/>
          <w:sz w:val="24"/>
          <w:szCs w:val="24"/>
          <w:lang w:val="bg-BG"/>
        </w:rPr>
        <w:t xml:space="preserve">, </w:t>
      </w:r>
      <w:proofErr w:type="spellStart"/>
      <w:r w:rsidRPr="002035E3">
        <w:rPr>
          <w:rFonts w:eastAsia="Times New Roman" w:cs="Times New Roman"/>
          <w:color w:val="000000"/>
          <w:sz w:val="24"/>
          <w:szCs w:val="24"/>
          <w:lang w:val="bg-BG"/>
        </w:rPr>
        <w:t>IoT</w:t>
      </w:r>
      <w:proofErr w:type="spellEnd"/>
      <w:r w:rsidRPr="002035E3">
        <w:rPr>
          <w:rFonts w:eastAsia="Times New Roman" w:cs="Times New Roman"/>
          <w:color w:val="000000"/>
          <w:sz w:val="24"/>
          <w:szCs w:val="24"/>
          <w:lang w:val="bg-BG"/>
        </w:rPr>
        <w:t xml:space="preserve"> в контекста на ИС) и слабата интеграция на обучението с реалните нужди на пазара на труда.</w:t>
      </w:r>
    </w:p>
    <w:p w:rsidRPr="002035E3" w:rsidR="002035E3" w:rsidP="002035E3" w:rsidRDefault="002035E3" w14:paraId="3F189254"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2035E3">
        <w:rPr>
          <w:rFonts w:eastAsia="Times New Roman" w:cs="Times New Roman"/>
          <w:color w:val="000000"/>
          <w:sz w:val="24"/>
          <w:szCs w:val="24"/>
          <w:lang w:val="bg-BG"/>
        </w:rPr>
        <w:t>Изследването подчертава необходимостта от укрепване на обучителните модули, фокусирани върху:</w:t>
      </w:r>
    </w:p>
    <w:p w:rsidRPr="002035E3" w:rsidR="002035E3" w:rsidP="00500932" w:rsidRDefault="002035E3" w14:paraId="2CB26500" w14:textId="77777777">
      <w:pPr>
        <w:numPr>
          <w:ilvl w:val="0"/>
          <w:numId w:val="154"/>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color w:val="000000"/>
          <w:sz w:val="24"/>
          <w:szCs w:val="24"/>
          <w:lang w:val="bg-BG"/>
        </w:rPr>
        <w:t>улесняване на процесите на промяна и управление на съпротивата,</w:t>
      </w:r>
    </w:p>
    <w:p w:rsidRPr="002035E3" w:rsidR="002035E3" w:rsidP="00500932" w:rsidRDefault="002035E3" w14:paraId="52D98B96" w14:textId="77777777">
      <w:pPr>
        <w:numPr>
          <w:ilvl w:val="0"/>
          <w:numId w:val="154"/>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color w:val="000000"/>
          <w:sz w:val="24"/>
          <w:szCs w:val="24"/>
          <w:lang w:val="bg-BG"/>
        </w:rPr>
        <w:t>изграждане на диалог и сътрудничество в рамките на организациите и между тях,</w:t>
      </w:r>
    </w:p>
    <w:p w:rsidRPr="002035E3" w:rsidR="002035E3" w:rsidP="00500932" w:rsidRDefault="002035E3" w14:paraId="7ECCEA7B" w14:textId="77777777">
      <w:pPr>
        <w:numPr>
          <w:ilvl w:val="0"/>
          <w:numId w:val="154"/>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color w:val="000000"/>
          <w:sz w:val="24"/>
          <w:szCs w:val="24"/>
          <w:lang w:val="bg-BG"/>
        </w:rPr>
        <w:t xml:space="preserve">основите на цифровата трансформация в ИС (ИИ, </w:t>
      </w:r>
      <w:proofErr w:type="spellStart"/>
      <w:r w:rsidRPr="002035E3">
        <w:rPr>
          <w:rFonts w:eastAsia="Times New Roman" w:cs="Times New Roman"/>
          <w:color w:val="000000"/>
          <w:sz w:val="24"/>
          <w:szCs w:val="24"/>
          <w:lang w:val="bg-BG"/>
        </w:rPr>
        <w:t>блокчейн</w:t>
      </w:r>
      <w:proofErr w:type="spellEnd"/>
      <w:r w:rsidRPr="002035E3">
        <w:rPr>
          <w:rFonts w:eastAsia="Times New Roman" w:cs="Times New Roman"/>
          <w:color w:val="000000"/>
          <w:sz w:val="24"/>
          <w:szCs w:val="24"/>
          <w:lang w:val="bg-BG"/>
        </w:rPr>
        <w:t xml:space="preserve">, </w:t>
      </w:r>
      <w:proofErr w:type="spellStart"/>
      <w:r w:rsidRPr="002035E3">
        <w:rPr>
          <w:rFonts w:eastAsia="Times New Roman" w:cs="Times New Roman"/>
          <w:color w:val="000000"/>
          <w:sz w:val="24"/>
          <w:szCs w:val="24"/>
          <w:lang w:val="bg-BG"/>
        </w:rPr>
        <w:t>IoT</w:t>
      </w:r>
      <w:proofErr w:type="spellEnd"/>
      <w:r w:rsidRPr="002035E3">
        <w:rPr>
          <w:rFonts w:eastAsia="Times New Roman" w:cs="Times New Roman"/>
          <w:color w:val="000000"/>
          <w:sz w:val="24"/>
          <w:szCs w:val="24"/>
          <w:lang w:val="bg-BG"/>
        </w:rPr>
        <w:t>),</w:t>
      </w:r>
    </w:p>
    <w:p w:rsidRPr="002035E3" w:rsidR="002035E3" w:rsidP="00500932" w:rsidRDefault="002035E3" w14:paraId="164C6D98" w14:textId="77777777">
      <w:pPr>
        <w:numPr>
          <w:ilvl w:val="0"/>
          <w:numId w:val="154"/>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color w:val="000000"/>
          <w:sz w:val="24"/>
          <w:szCs w:val="24"/>
          <w:lang w:val="bg-BG"/>
        </w:rPr>
        <w:t>и съгласуване на резултатите от обучението с компетенциите, търсени от пазара на труда.</w:t>
      </w:r>
    </w:p>
    <w:p w:rsidRPr="002035E3" w:rsidR="002035E3" w:rsidP="002035E3" w:rsidRDefault="002035E3" w14:paraId="0D150BE8" w14:textId="33469CBA">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2035E3">
        <w:rPr>
          <w:rFonts w:eastAsia="Times New Roman" w:cs="Times New Roman"/>
          <w:color w:val="000000"/>
          <w:sz w:val="24"/>
          <w:szCs w:val="24"/>
          <w:lang w:val="bg-BG"/>
        </w:rPr>
        <w:t>Такова структурирано съдържание ще подготви по-добре бъдещите мениджъри и практи</w:t>
      </w:r>
      <w:r w:rsidR="001A4E5C">
        <w:rPr>
          <w:rFonts w:eastAsia="Times New Roman" w:cs="Times New Roman"/>
          <w:color w:val="000000"/>
          <w:sz w:val="24"/>
          <w:szCs w:val="24"/>
          <w:lang w:val="bg-BG"/>
        </w:rPr>
        <w:t>куващи</w:t>
      </w:r>
      <w:r w:rsidRPr="002035E3">
        <w:rPr>
          <w:rFonts w:eastAsia="Times New Roman" w:cs="Times New Roman"/>
          <w:color w:val="000000"/>
          <w:sz w:val="24"/>
          <w:szCs w:val="24"/>
          <w:lang w:val="bg-BG"/>
        </w:rPr>
        <w:t xml:space="preserve"> в областта на </w:t>
      </w:r>
      <w:r w:rsidR="001A4E5C">
        <w:rPr>
          <w:rFonts w:eastAsia="Times New Roman" w:cs="Times New Roman"/>
          <w:color w:val="000000"/>
          <w:sz w:val="24"/>
          <w:szCs w:val="24"/>
          <w:lang w:val="bg-BG"/>
        </w:rPr>
        <w:t>индустриалната симбиоза</w:t>
      </w:r>
      <w:r w:rsidRPr="002035E3">
        <w:rPr>
          <w:rFonts w:eastAsia="Times New Roman" w:cs="Times New Roman"/>
          <w:color w:val="000000"/>
          <w:sz w:val="24"/>
          <w:szCs w:val="24"/>
          <w:lang w:val="bg-BG"/>
        </w:rPr>
        <w:t xml:space="preserve"> да действат като лидери и </w:t>
      </w:r>
      <w:proofErr w:type="spellStart"/>
      <w:r w:rsidR="00A44244">
        <w:rPr>
          <w:rFonts w:eastAsia="Times New Roman" w:cs="Times New Roman"/>
          <w:color w:val="000000"/>
          <w:sz w:val="24"/>
          <w:szCs w:val="24"/>
          <w:lang w:val="bg-BG"/>
        </w:rPr>
        <w:t>фасилитатори</w:t>
      </w:r>
      <w:proofErr w:type="spellEnd"/>
      <w:r w:rsidR="00A44244">
        <w:rPr>
          <w:rFonts w:eastAsia="Times New Roman" w:cs="Times New Roman"/>
          <w:color w:val="000000"/>
          <w:sz w:val="24"/>
          <w:szCs w:val="24"/>
          <w:lang w:val="bg-BG"/>
        </w:rPr>
        <w:t xml:space="preserve"> на </w:t>
      </w:r>
      <w:r w:rsidRPr="002035E3">
        <w:rPr>
          <w:rFonts w:eastAsia="Times New Roman" w:cs="Times New Roman"/>
          <w:color w:val="000000"/>
          <w:sz w:val="24"/>
          <w:szCs w:val="24"/>
          <w:lang w:val="bg-BG"/>
        </w:rPr>
        <w:t>промяната в контекста на кръговата икономика и цифровата трансформация.</w:t>
      </w:r>
    </w:p>
    <w:p w:rsidRPr="002035E3" w:rsidR="002035E3" w:rsidP="002035E3" w:rsidRDefault="002035E3" w14:paraId="7B7672C8" w14:textId="77777777">
      <w:pPr>
        <w:spacing w:after="0"/>
        <w:ind w:firstLine="357"/>
        <w:jc w:val="both"/>
        <w:rPr>
          <w:rFonts w:eastAsia="Times New Roman" w:cs="Times New Roman"/>
          <w:sz w:val="28"/>
          <w:szCs w:val="28"/>
          <w:lang w:val="bg-BG"/>
        </w:rPr>
      </w:pPr>
    </w:p>
    <w:p w:rsidRPr="00777B53" w:rsidR="002035E3" w:rsidP="00777B53" w:rsidRDefault="002035E3" w14:paraId="4BAF1910" w14:textId="612E19F8">
      <w:pPr>
        <w:pStyle w:val="Heading3"/>
        <w:rPr>
          <w:rFonts w:ascii="Times New Roman" w:hAnsi="Times New Roman" w:eastAsia="Times New Roman" w:cs="Times New Roman"/>
          <w:b/>
          <w:color w:val="000000"/>
          <w:sz w:val="28"/>
          <w:szCs w:val="28"/>
          <w:lang w:val="bg-BG"/>
        </w:rPr>
      </w:pPr>
      <w:bookmarkStart w:name="_heading=h.8jtavg9590c9" w:colFirst="0" w:colLast="0" w:id="9"/>
      <w:bookmarkStart w:name="_Toc213626161" w:id="10"/>
      <w:bookmarkEnd w:id="9"/>
      <w:r w:rsidRPr="002035E3">
        <w:rPr>
          <w:rFonts w:ascii="Times New Roman" w:hAnsi="Times New Roman" w:eastAsia="Times New Roman" w:cs="Times New Roman"/>
          <w:b/>
          <w:color w:val="000000"/>
          <w:sz w:val="28"/>
          <w:szCs w:val="28"/>
          <w:lang w:val="bg-BG"/>
        </w:rPr>
        <w:t>1.3. Резултати от количественото проучване</w:t>
      </w:r>
      <w:bookmarkEnd w:id="10"/>
    </w:p>
    <w:p w:rsidRPr="002035E3" w:rsidR="002035E3" w:rsidP="002035E3" w:rsidRDefault="002035E3" w14:paraId="17616284"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Беше изготвен цялостен анализ на данните, събрани от проучване, фокусирано върху настоящото състояние и практики на индустриалната симбиоза (ИС). Проучването събра ценна информация от компании </w:t>
      </w:r>
      <w:r w:rsidRPr="001A4E5C">
        <w:rPr>
          <w:rFonts w:eastAsia="Times New Roman" w:cs="Times New Roman"/>
          <w:sz w:val="24"/>
          <w:szCs w:val="24"/>
          <w:lang w:val="bg-BG"/>
        </w:rPr>
        <w:t>в девет европейски</w:t>
      </w:r>
      <w:r w:rsidRPr="002035E3">
        <w:rPr>
          <w:rFonts w:eastAsia="Times New Roman" w:cs="Times New Roman"/>
          <w:sz w:val="24"/>
          <w:szCs w:val="24"/>
          <w:lang w:val="bg-BG"/>
        </w:rPr>
        <w:t xml:space="preserve"> държави: Австрия, България, Чешка република, Дания, Гърция, Нидерландия, Норвегия, Полша и Словения. Основната цел на този анализ е да идентифицира и да проучи задълбочено доминиращите тенденции, повтарящите се предизвикателства и значителните ползи, свързани с внедряването на ИС в тези разнообразни европейски контексти. </w:t>
      </w:r>
    </w:p>
    <w:p w:rsidRPr="002035E3" w:rsidR="002035E3" w:rsidP="002035E3" w:rsidRDefault="002035E3" w14:paraId="0E0D246B" w14:textId="28B4697E">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Общо 187 компании участваха активно в това всеобхватно проучване, </w:t>
      </w:r>
      <w:r w:rsidR="00A44244">
        <w:rPr>
          <w:rFonts w:eastAsia="Times New Roman" w:cs="Times New Roman"/>
          <w:sz w:val="24"/>
          <w:szCs w:val="24"/>
          <w:lang w:val="bg-BG"/>
        </w:rPr>
        <w:t>които всички</w:t>
      </w:r>
      <w:r w:rsidRPr="002035E3">
        <w:rPr>
          <w:rFonts w:eastAsia="Times New Roman" w:cs="Times New Roman"/>
          <w:sz w:val="24"/>
          <w:szCs w:val="24"/>
          <w:lang w:val="bg-BG"/>
        </w:rPr>
        <w:t xml:space="preserve"> съгласно методологията, вече прилагаха различни практики на ИС. Тези компании, които участваха, бяха разпределени географски в девет различни европейски държави, което даде широка и задълбочена представа за европейския индустриален пейзаж. Разпределението на участието по държави (представено в азбучен ред) е както следва. </w:t>
      </w:r>
      <w:r w:rsidRPr="002035E3">
        <w:rPr>
          <w:rFonts w:eastAsia="Times New Roman" w:cs="Times New Roman"/>
          <w:sz w:val="24"/>
          <w:szCs w:val="24"/>
          <w:lang w:val="bg-BG"/>
        </w:rPr>
        <w:t xml:space="preserve">Австрия (11 </w:t>
      </w:r>
      <w:r w:rsidR="00A44244">
        <w:rPr>
          <w:rFonts w:eastAsia="Times New Roman" w:cs="Times New Roman"/>
          <w:sz w:val="24"/>
          <w:szCs w:val="24"/>
          <w:lang w:val="bg-BG"/>
        </w:rPr>
        <w:t>участника</w:t>
      </w:r>
      <w:r w:rsidRPr="002035E3">
        <w:rPr>
          <w:rFonts w:eastAsia="Times New Roman" w:cs="Times New Roman"/>
          <w:sz w:val="24"/>
          <w:szCs w:val="24"/>
          <w:lang w:val="bg-BG"/>
        </w:rPr>
        <w:t xml:space="preserve">), България (15), Чешка република (11), Дания (25), Гърция (15), Нидерландия (10), Норвегия (14), Полша (79) и Словения (7). 187-те компании, които отговориха, потвърдиха, че </w:t>
      </w:r>
      <w:r w:rsidRPr="001A4E5C">
        <w:rPr>
          <w:rFonts w:eastAsia="Times New Roman" w:cs="Times New Roman"/>
          <w:sz w:val="24"/>
          <w:szCs w:val="24"/>
          <w:lang w:val="bg-BG"/>
        </w:rPr>
        <w:t>И</w:t>
      </w:r>
      <w:r w:rsidRPr="001A4E5C" w:rsidR="001A4E5C">
        <w:rPr>
          <w:rFonts w:eastAsia="Times New Roman" w:cs="Times New Roman"/>
          <w:sz w:val="24"/>
          <w:szCs w:val="24"/>
          <w:lang w:val="bg-BG"/>
        </w:rPr>
        <w:t>С</w:t>
      </w:r>
      <w:r w:rsidRPr="002035E3">
        <w:rPr>
          <w:rFonts w:eastAsia="Times New Roman" w:cs="Times New Roman"/>
          <w:sz w:val="24"/>
          <w:szCs w:val="24"/>
          <w:lang w:val="bg-BG"/>
        </w:rPr>
        <w:t xml:space="preserve"> се прилага в момента в рамките на тяхната оперативна дейност. </w:t>
      </w:r>
    </w:p>
    <w:p w:rsidRPr="002035E3" w:rsidR="002035E3" w:rsidP="002035E3" w:rsidRDefault="002035E3" w14:paraId="293AD4C5" w14:textId="5DCB20CE">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Анализът показва ясно, че управлението на отпадъците и оползотворяването им (с което се занимават 76,5 % от компаниите) се откроява като най-широко използван</w:t>
      </w:r>
      <w:r w:rsidR="00A44244">
        <w:rPr>
          <w:rFonts w:eastAsia="Times New Roman" w:cs="Times New Roman"/>
          <w:sz w:val="24"/>
          <w:szCs w:val="24"/>
          <w:lang w:val="bg-BG"/>
        </w:rPr>
        <w:t xml:space="preserve">ия </w:t>
      </w:r>
      <w:r w:rsidRPr="006B03F5" w:rsidR="00A44244">
        <w:rPr>
          <w:rFonts w:eastAsia="Times New Roman" w:cs="Times New Roman"/>
          <w:sz w:val="24"/>
          <w:szCs w:val="24"/>
          <w:lang w:val="bg-BG"/>
        </w:rPr>
        <w:t>ресурс</w:t>
      </w:r>
      <w:r w:rsidRPr="006B03F5">
        <w:rPr>
          <w:rFonts w:eastAsia="Times New Roman" w:cs="Times New Roman"/>
          <w:sz w:val="24"/>
          <w:szCs w:val="24"/>
          <w:lang w:val="bg-BG"/>
        </w:rPr>
        <w:t>, насочена</w:t>
      </w:r>
      <w:r w:rsidRPr="002035E3">
        <w:rPr>
          <w:rFonts w:eastAsia="Times New Roman" w:cs="Times New Roman"/>
          <w:sz w:val="24"/>
          <w:szCs w:val="24"/>
          <w:lang w:val="bg-BG"/>
        </w:rPr>
        <w:t xml:space="preserve"> към инициативи за </w:t>
      </w:r>
      <w:r w:rsidRPr="00A44244" w:rsidR="00A44244">
        <w:rPr>
          <w:rFonts w:eastAsia="Times New Roman" w:cs="Times New Roman"/>
          <w:sz w:val="24"/>
          <w:szCs w:val="24"/>
          <w:lang w:val="bg-BG"/>
        </w:rPr>
        <w:t>ИС инициативи</w:t>
      </w:r>
      <w:r w:rsidRPr="002035E3">
        <w:rPr>
          <w:rFonts w:eastAsia="Times New Roman" w:cs="Times New Roman"/>
          <w:sz w:val="24"/>
          <w:szCs w:val="24"/>
          <w:lang w:val="bg-BG"/>
        </w:rPr>
        <w:t xml:space="preserve">. Този изтъкнат фокус недвусмислено подчертава основния организационен стремеж към цялостно оползотворяване на отпадъците, стратегическо намаляване и ефективно отклоняване на материалите от традиционните </w:t>
      </w:r>
      <w:r w:rsidR="006B03F5">
        <w:rPr>
          <w:rFonts w:eastAsia="Times New Roman" w:cs="Times New Roman"/>
          <w:sz w:val="24"/>
          <w:szCs w:val="24"/>
          <w:lang w:val="bg-BG"/>
        </w:rPr>
        <w:t>методи на изхвърляне</w:t>
      </w:r>
      <w:r w:rsidRPr="002035E3">
        <w:rPr>
          <w:rFonts w:eastAsia="Times New Roman" w:cs="Times New Roman"/>
          <w:sz w:val="24"/>
          <w:szCs w:val="24"/>
          <w:lang w:val="bg-BG"/>
        </w:rPr>
        <w:t xml:space="preserve">. Високото ниво на ангажираност с управлението на отпадъците несъмнено подчертава неговата критична важност за постигането на целите на кръговата икономика, като същевременно обещава значителен потенциал за директни икономии на разходи. Веднага след това, вторият най-често разглеждан ресурс са страничните продукти (активно разглеждани от 54,5% от компаниите). Тази значителна цифра недвусмислено демонстрира силни колективни усилия за превръщане на различни промишлени продукти, които иначе биха били считани за отпадъчни материали, в ценни нови суровини за други, често напълно различни, промишлени процеси. Въпреки че участието </w:t>
      </w:r>
      <w:r w:rsidR="006B03F5">
        <w:rPr>
          <w:rFonts w:eastAsia="Times New Roman" w:cs="Times New Roman"/>
          <w:sz w:val="24"/>
          <w:szCs w:val="24"/>
          <w:lang w:val="bg-BG"/>
        </w:rPr>
        <w:t xml:space="preserve">в оценка на стойността </w:t>
      </w:r>
      <w:r w:rsidRPr="002035E3">
        <w:rPr>
          <w:rFonts w:eastAsia="Times New Roman" w:cs="Times New Roman"/>
          <w:sz w:val="24"/>
          <w:szCs w:val="24"/>
          <w:lang w:val="bg-BG"/>
        </w:rPr>
        <w:t xml:space="preserve">на страничните продукти е значително, тази цифра също така предполага, че все още има значителен потенциал за по-широко прилагане и иновации в тази област в индустриалния сектор. Енергията (43,9%) и водата (30,5%) също се признават за важни ресурси в рамките на ИС; обаче, тяхното интегриране в </w:t>
      </w:r>
      <w:proofErr w:type="spellStart"/>
      <w:r w:rsidRPr="002035E3">
        <w:rPr>
          <w:rFonts w:eastAsia="Times New Roman" w:cs="Times New Roman"/>
          <w:sz w:val="24"/>
          <w:szCs w:val="24"/>
          <w:lang w:val="bg-BG"/>
        </w:rPr>
        <w:t>симбиотични</w:t>
      </w:r>
      <w:proofErr w:type="spellEnd"/>
      <w:r w:rsidRPr="002035E3">
        <w:rPr>
          <w:rFonts w:eastAsia="Times New Roman" w:cs="Times New Roman"/>
          <w:sz w:val="24"/>
          <w:szCs w:val="24"/>
          <w:lang w:val="bg-BG"/>
        </w:rPr>
        <w:t xml:space="preserve"> практики е значително по-малко разпространено в сравнение с преобладаващия фокус върху отпадъците и страничните продукти. </w:t>
      </w:r>
    </w:p>
    <w:p w:rsidRPr="002035E3" w:rsidR="002035E3" w:rsidP="002035E3" w:rsidRDefault="002035E3" w14:paraId="5101505F"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Задълбочен анализ показва, че двете най-доминиращи и често използвани форми на сътрудничество в рамките на инициативите за ИС са тясно свързани с основните цели на циркулацията на ресурсите: обменът на енергия, странични продукти и вторични суровини (в който участват значителните 56,1 % от компаниите) и колективното събиране и отстраняване на отпадъчни материали (практикувано от 55,1 % от компаниите). Тези убедителни цифри недвусмислено показват, че повече от половината от анкетираните компании активно и съвместно участват в сложни усилия за управление, оползотворяване и стратегическо обращение на отпадъци и различни промишлени странични продукти в своите мрежи. Освен това тези статистически данни подчертават силния ангажимент за улесняване на ефективния обмен на основни промишлени ресурси, включително критични енергийни потоци и ценни вторични суровини. Освен тези основни материални потоци, други съществени форми на сътрудничество, които са наблюдавани, включват съвместното използване на комунални услуги и споделени фирмени функции (41,2%) и използването на обществени комунални услуги с доказано висока полезност (41,2%). Тези цифри като цяло сочат по-широк и по-интегриран обхват </w:t>
      </w:r>
      <w:r w:rsidRPr="002035E3">
        <w:rPr>
          <w:rFonts w:eastAsia="Times New Roman" w:cs="Times New Roman"/>
          <w:sz w:val="24"/>
          <w:szCs w:val="24"/>
          <w:lang w:val="bg-BG"/>
        </w:rPr>
        <w:t xml:space="preserve">на съвместното участие, което се простира отвъд обикновения транзакционен обмен на материали, за да обхване споделена инфраструктура, специализирани услуги и общи ресурси. Такива разширени съвместни усилия по своята същност обещават да доведат до по-всеобхватна ефективност и да насърчат по-дълбоки взаимни ползи между участващите субекти. Въпреки това, някои други видове сътрудничество, като стратегическото комбиниране на транспорта на стоки и персонал (34,2 %), насърчаването на по-интензивно и ефективно използване на промишленото пространство (35,8 %) и създаването на съвместни търговски фирмени съоръжения (23,5 %), изглеждат значително по-рядко срещани. </w:t>
      </w:r>
    </w:p>
    <w:p w:rsidRPr="001A4E5C" w:rsidR="002035E3" w:rsidP="002035E3" w:rsidRDefault="002035E3" w14:paraId="3A753F4D" w14:textId="386729D0">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 Анализът предоставя убедителни доказателства, че МСП, с внушително участие от 73,8%, са определени като най-често ангажираните участници в инициативи за ИС. Това статистически значимо и широко разпространено участие подчертава фундаментално тяхната критична и широко разпространена роля в насърчаването, поддържането и разширяването на усилията за ИС в цялата индустриална екосистема. Това вероятно се дължи на присъщата им организационна гъвкавост, често изразената необходимост от подобряване на ефективността на ресурсите, за да останат конкурентоспособни, и естествената им склонност да насърчават и да процъфтяват в рамките на местни или регионални мрежи за сътрудничество. Високата степен на ангажираност на МСП категорично показва, че съвременните модели на ИО са изключително подходящи за оперативната динамика, ограниченията на ресурсите и иновативния дух, характерни за малките и средните предприятия. След МСП, големите предприятия демонстрират значително участие, като 51,9% от тях съобщават за участие. Тези по-големи субекти често служат като основни партньори в </w:t>
      </w:r>
      <w:proofErr w:type="spellStart"/>
      <w:r w:rsidRPr="002035E3">
        <w:rPr>
          <w:rFonts w:eastAsia="Times New Roman" w:cs="Times New Roman"/>
          <w:sz w:val="24"/>
          <w:szCs w:val="24"/>
          <w:lang w:val="bg-BG"/>
        </w:rPr>
        <w:t>симбиотичните</w:t>
      </w:r>
      <w:proofErr w:type="spellEnd"/>
      <w:r w:rsidRPr="002035E3">
        <w:rPr>
          <w:rFonts w:eastAsia="Times New Roman" w:cs="Times New Roman"/>
          <w:sz w:val="24"/>
          <w:szCs w:val="24"/>
          <w:lang w:val="bg-BG"/>
        </w:rPr>
        <w:t xml:space="preserve"> мрежи, като често осигуряват значителни ресурсни потоци (както като производители на отпадъци, така и като потребители на вторични суровини) или предлагат критична инфраструктура и експертиза, които подкрепят сложни </w:t>
      </w:r>
      <w:proofErr w:type="spellStart"/>
      <w:r w:rsidRPr="002035E3">
        <w:rPr>
          <w:rFonts w:eastAsia="Times New Roman" w:cs="Times New Roman"/>
          <w:sz w:val="24"/>
          <w:szCs w:val="24"/>
          <w:lang w:val="bg-BG"/>
        </w:rPr>
        <w:t>симбиотични</w:t>
      </w:r>
      <w:proofErr w:type="spellEnd"/>
      <w:r w:rsidRPr="002035E3">
        <w:rPr>
          <w:rFonts w:eastAsia="Times New Roman" w:cs="Times New Roman"/>
          <w:sz w:val="24"/>
          <w:szCs w:val="24"/>
          <w:lang w:val="bg-BG"/>
        </w:rPr>
        <w:t xml:space="preserve"> взаимоотношения. Тяхното забележително участие подчертава стратегическата необходимост от ангажиране на големи индустриални играчи за постигане на значителен мащаб, системно въздействие и по-широко приемане на пазара в рамките на ИС. Освен това местните власти и общините играят значителна и активна роля, като 43,9 % от тях участват. Тази солидна цифра ясно показва, че пряката подкрепа от публичния сектор, осигуряването на благоприятна регулаторна рамка и проактивното местно планиране често не само са полезни, но и са неразделна част от ефективното улесняване, подхранване и стратегическо разширяване на екосистемите на ИС в конкретни географски райони. Напротив, други ключови участници, като специализирани изследователски институции (28,9 %), индустриални асоциации (23,5 %) и специализирани </w:t>
      </w:r>
      <w:proofErr w:type="spellStart"/>
      <w:r w:rsidRPr="002035E3">
        <w:rPr>
          <w:rFonts w:eastAsia="Times New Roman" w:cs="Times New Roman"/>
          <w:sz w:val="24"/>
          <w:szCs w:val="24"/>
          <w:lang w:val="bg-BG"/>
        </w:rPr>
        <w:t>фасилитатори</w:t>
      </w:r>
      <w:proofErr w:type="spellEnd"/>
      <w:r w:rsidRPr="002035E3">
        <w:rPr>
          <w:rFonts w:eastAsia="Times New Roman" w:cs="Times New Roman"/>
          <w:sz w:val="24"/>
          <w:szCs w:val="24"/>
          <w:lang w:val="bg-BG"/>
        </w:rPr>
        <w:t xml:space="preserve"> (21,3 %), демонстрират по-рядко пряко участие в ежедневните операции на ИС инициативи в цялата </w:t>
      </w:r>
      <w:r w:rsidRPr="001A4E5C">
        <w:rPr>
          <w:rFonts w:eastAsia="Times New Roman" w:cs="Times New Roman"/>
          <w:sz w:val="24"/>
          <w:szCs w:val="24"/>
          <w:lang w:val="bg-BG"/>
        </w:rPr>
        <w:t>извадка. Тази тенденция показва, че макар тези субекти да са безспорно жизненоважни за по-широката благоприятна екосистема на И</w:t>
      </w:r>
      <w:r w:rsidRPr="001A4E5C" w:rsidR="001A4E5C">
        <w:rPr>
          <w:rFonts w:eastAsia="Times New Roman" w:cs="Times New Roman"/>
          <w:sz w:val="24"/>
          <w:szCs w:val="24"/>
          <w:lang w:val="bg-BG"/>
        </w:rPr>
        <w:t>С</w:t>
      </w:r>
      <w:r w:rsidRPr="001A4E5C">
        <w:rPr>
          <w:rFonts w:eastAsia="Times New Roman" w:cs="Times New Roman"/>
          <w:sz w:val="24"/>
          <w:szCs w:val="24"/>
          <w:lang w:val="bg-BG"/>
        </w:rPr>
        <w:t xml:space="preserve"> (например чрез </w:t>
      </w:r>
      <w:r w:rsidRPr="001A4E5C">
        <w:rPr>
          <w:rFonts w:eastAsia="Times New Roman" w:cs="Times New Roman"/>
          <w:sz w:val="24"/>
          <w:szCs w:val="24"/>
          <w:lang w:val="bg-BG"/>
        </w:rPr>
        <w:t>предоставяне на знания, платформи за работа в мрежа или координационни услуги), тяхната роля може да бъде по-скоро подкрепяща, консултативна или непряка, отколкото пряко оперативно участие в по-голямата част от отчетените И</w:t>
      </w:r>
      <w:r w:rsidRPr="001A4E5C" w:rsidR="001A4E5C">
        <w:rPr>
          <w:rFonts w:eastAsia="Times New Roman" w:cs="Times New Roman"/>
          <w:sz w:val="24"/>
          <w:szCs w:val="24"/>
          <w:lang w:val="bg-BG"/>
        </w:rPr>
        <w:t>С</w:t>
      </w:r>
      <w:r w:rsidRPr="001A4E5C">
        <w:rPr>
          <w:rFonts w:eastAsia="Times New Roman" w:cs="Times New Roman"/>
          <w:sz w:val="24"/>
          <w:szCs w:val="24"/>
          <w:lang w:val="bg-BG"/>
        </w:rPr>
        <w:t xml:space="preserve"> проекти. Земеделските производители (18,2 %) представляват отделен, макар и по-малък в момента, сегмент на участие в И</w:t>
      </w:r>
      <w:r w:rsidRPr="001A4E5C" w:rsidR="001A4E5C">
        <w:rPr>
          <w:rFonts w:eastAsia="Times New Roman" w:cs="Times New Roman"/>
          <w:sz w:val="24"/>
          <w:szCs w:val="24"/>
          <w:lang w:val="bg-BG"/>
        </w:rPr>
        <w:t>С</w:t>
      </w:r>
      <w:r w:rsidRPr="001A4E5C">
        <w:rPr>
          <w:rFonts w:eastAsia="Times New Roman" w:cs="Times New Roman"/>
          <w:sz w:val="24"/>
          <w:szCs w:val="24"/>
          <w:lang w:val="bg-BG"/>
        </w:rPr>
        <w:t xml:space="preserve">, който е особено важен в потоците за оползотворяване на биомаса и селскостопански отпадъци. </w:t>
      </w:r>
    </w:p>
    <w:p w:rsidRPr="002035E3" w:rsidR="002035E3" w:rsidP="002035E3" w:rsidRDefault="002035E3" w14:paraId="3F0A514D" w14:textId="4BA828D4">
      <w:pPr>
        <w:spacing w:after="0" w:line="278" w:lineRule="auto"/>
        <w:ind w:firstLine="357"/>
        <w:jc w:val="both"/>
        <w:rPr>
          <w:rFonts w:eastAsia="Times New Roman" w:cs="Times New Roman"/>
          <w:sz w:val="24"/>
          <w:szCs w:val="24"/>
          <w:lang w:val="bg-BG"/>
        </w:rPr>
      </w:pPr>
      <w:r w:rsidRPr="001A4E5C">
        <w:rPr>
          <w:rFonts w:eastAsia="Times New Roman" w:cs="Times New Roman"/>
          <w:sz w:val="24"/>
          <w:szCs w:val="24"/>
          <w:lang w:val="bg-BG"/>
        </w:rPr>
        <w:t>Компаниите преобладаващо възприемат ползите за околната среда (средна стойност 3,69, медиана 4) като най-значителния и осезаем резултат от участието си в И</w:t>
      </w:r>
      <w:r w:rsidRPr="001A4E5C" w:rsidR="001A4E5C">
        <w:rPr>
          <w:rFonts w:eastAsia="Times New Roman" w:cs="Times New Roman"/>
          <w:sz w:val="24"/>
          <w:szCs w:val="24"/>
          <w:lang w:val="bg-BG"/>
        </w:rPr>
        <w:t>С</w:t>
      </w:r>
      <w:r w:rsidRPr="001A4E5C">
        <w:rPr>
          <w:rFonts w:eastAsia="Times New Roman" w:cs="Times New Roman"/>
          <w:sz w:val="24"/>
          <w:szCs w:val="24"/>
          <w:lang w:val="bg-BG"/>
        </w:rPr>
        <w:t>. Това силно възприятие е в пряка връзка с основните цели за насърчаване на кръговата икономика и напредък в устойчивите практики за управление на отпадъците, което ясно показва, че екологичните предимства на И</w:t>
      </w:r>
      <w:r w:rsidRPr="001A4E5C" w:rsidR="001A4E5C">
        <w:rPr>
          <w:rFonts w:eastAsia="Times New Roman" w:cs="Times New Roman"/>
          <w:sz w:val="24"/>
          <w:szCs w:val="24"/>
          <w:lang w:val="bg-BG"/>
        </w:rPr>
        <w:t>С</w:t>
      </w:r>
      <w:r w:rsidRPr="001A4E5C">
        <w:rPr>
          <w:rFonts w:eastAsia="Times New Roman" w:cs="Times New Roman"/>
          <w:sz w:val="24"/>
          <w:szCs w:val="24"/>
          <w:lang w:val="bg-BG"/>
        </w:rPr>
        <w:t xml:space="preserve"> не само са широко признати, но и високо ценени от участващите фирми. Следват отблизо оперативните ползи (средна стойност 3,47, медиана 3) и социалните ползи (средна стойност 3,51, медиана 3), които също се ценят високо от компаниите. Оперативните подобрения предполагат по-голяма ефективност, оптимизация на ресурсите и рационализирани процеси,</w:t>
      </w:r>
      <w:r w:rsidRPr="002035E3">
        <w:rPr>
          <w:rFonts w:eastAsia="Times New Roman" w:cs="Times New Roman"/>
          <w:sz w:val="24"/>
          <w:szCs w:val="24"/>
          <w:lang w:val="bg-BG"/>
        </w:rPr>
        <w:t xml:space="preserve"> докато възприеманите социални ползи показват положително въздействие върху общностите, заетостта или отношенията със заинтересованите страни в резултат на </w:t>
      </w:r>
      <w:proofErr w:type="spellStart"/>
      <w:r w:rsidRPr="002035E3">
        <w:rPr>
          <w:rFonts w:eastAsia="Times New Roman" w:cs="Times New Roman"/>
          <w:sz w:val="24"/>
          <w:szCs w:val="24"/>
          <w:lang w:val="bg-BG"/>
        </w:rPr>
        <w:t>симбиотични</w:t>
      </w:r>
      <w:proofErr w:type="spellEnd"/>
      <w:r w:rsidRPr="002035E3">
        <w:rPr>
          <w:rFonts w:eastAsia="Times New Roman" w:cs="Times New Roman"/>
          <w:sz w:val="24"/>
          <w:szCs w:val="24"/>
          <w:lang w:val="bg-BG"/>
        </w:rPr>
        <w:t xml:space="preserve"> дейности. Финансовите ползи (средна стойност 3,41, медиана 3) и технологичните ползи (средна стойност 3,18, медиана 3), макар и признати като положителни резултати, са оценени малко по-ниско в сравнение с екологичните и по-широките социални ползи. </w:t>
      </w:r>
    </w:p>
    <w:p w:rsidRPr="002035E3" w:rsidR="002035E3" w:rsidP="002035E3" w:rsidRDefault="002035E3" w14:paraId="09DDD922" w14:textId="792725B5">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Компаниите са най</w:t>
      </w:r>
      <w:r w:rsidRPr="001A4E5C">
        <w:rPr>
          <w:rFonts w:eastAsia="Times New Roman" w:cs="Times New Roman"/>
          <w:sz w:val="24"/>
          <w:szCs w:val="24"/>
          <w:lang w:val="bg-BG"/>
        </w:rPr>
        <w:t>-силно съгласни, че в политиката на компанията им съществуват формални разпоредби за И</w:t>
      </w:r>
      <w:r w:rsidRPr="001A4E5C" w:rsidR="001A4E5C">
        <w:rPr>
          <w:rFonts w:eastAsia="Times New Roman" w:cs="Times New Roman"/>
          <w:sz w:val="24"/>
          <w:szCs w:val="24"/>
          <w:lang w:val="bg-BG"/>
        </w:rPr>
        <w:t>С</w:t>
      </w:r>
      <w:r w:rsidRPr="001A4E5C">
        <w:rPr>
          <w:rFonts w:eastAsia="Times New Roman" w:cs="Times New Roman"/>
          <w:sz w:val="24"/>
          <w:szCs w:val="24"/>
          <w:lang w:val="bg-BG"/>
        </w:rPr>
        <w:t xml:space="preserve"> (средна стойност 3,17, медиана 3), което предполага фундаментална подкрепа на високо ниво на принципите на И</w:t>
      </w:r>
      <w:r w:rsidRPr="001A4E5C" w:rsidR="001A4E5C">
        <w:rPr>
          <w:rFonts w:eastAsia="Times New Roman" w:cs="Times New Roman"/>
          <w:sz w:val="24"/>
          <w:szCs w:val="24"/>
          <w:lang w:val="bg-BG"/>
        </w:rPr>
        <w:t>С</w:t>
      </w:r>
      <w:r w:rsidRPr="001A4E5C">
        <w:rPr>
          <w:rFonts w:eastAsia="Times New Roman" w:cs="Times New Roman"/>
          <w:sz w:val="24"/>
          <w:szCs w:val="24"/>
          <w:lang w:val="bg-BG"/>
        </w:rPr>
        <w:t xml:space="preserve"> в рамките на организационното управление. Въпреки това, съществува забележим градиент, когато преминаваме от политика към по-дълбока интеграция. Възприеманата интеграция в стратегията на компанията (средна стойност 3,07, медиана 3) и нейните конкретни приоритети (средна стойност 2,94, медиана 3) е по-слабо изразена средно. Това критично разграничение показва, че макар И</w:t>
      </w:r>
      <w:r w:rsidRPr="001A4E5C" w:rsidR="001A4E5C">
        <w:rPr>
          <w:rFonts w:eastAsia="Times New Roman" w:cs="Times New Roman"/>
          <w:sz w:val="24"/>
          <w:szCs w:val="24"/>
          <w:lang w:val="bg-BG"/>
        </w:rPr>
        <w:t>С</w:t>
      </w:r>
      <w:r w:rsidRPr="001A4E5C">
        <w:rPr>
          <w:rFonts w:eastAsia="Times New Roman" w:cs="Times New Roman"/>
          <w:sz w:val="24"/>
          <w:szCs w:val="24"/>
          <w:lang w:val="bg-BG"/>
        </w:rPr>
        <w:t xml:space="preserve"> да е признат елемент в ръководните принципи на компанията, той може би все още не е напълно интегриран като основен, приложим компонент на дългосрочното стратегическо планиране и ежедневните</w:t>
      </w:r>
      <w:r w:rsidRPr="002035E3">
        <w:rPr>
          <w:rFonts w:eastAsia="Times New Roman" w:cs="Times New Roman"/>
          <w:sz w:val="24"/>
          <w:szCs w:val="24"/>
          <w:lang w:val="bg-BG"/>
        </w:rPr>
        <w:t xml:space="preserve"> оперативни процеси на вземане на решения. Освен това най-ниските средни оценки се наблюдават за степента, в която ИС се признава от служителите (средна стойност 3,03, медиана 3) и се обсъжда активно сред служителите (средна стойност 2,76, медиана 3). </w:t>
      </w:r>
    </w:p>
    <w:p w:rsidRPr="002035E3" w:rsidR="002035E3" w:rsidP="002035E3" w:rsidRDefault="002035E3" w14:paraId="1EDF9EE2"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Компаниите като цяло отчитат умерено ниво на достъп до фундаментална информация и общи производствени данни от географски близки индустрии със средна стойност 2,31 и медиана 2. Това показва основно, макар и понякога ограничено, ниво на обмен на информация, което е от съществено значение за идентифициране на първоначални </w:t>
      </w:r>
      <w:proofErr w:type="spellStart"/>
      <w:r w:rsidRPr="002035E3">
        <w:rPr>
          <w:rFonts w:eastAsia="Times New Roman" w:cs="Times New Roman"/>
          <w:sz w:val="24"/>
          <w:szCs w:val="24"/>
          <w:lang w:val="bg-BG"/>
        </w:rPr>
        <w:t>симбиотични</w:t>
      </w:r>
      <w:proofErr w:type="spellEnd"/>
      <w:r w:rsidRPr="002035E3">
        <w:rPr>
          <w:rFonts w:eastAsia="Times New Roman" w:cs="Times New Roman"/>
          <w:sz w:val="24"/>
          <w:szCs w:val="24"/>
          <w:lang w:val="bg-BG"/>
        </w:rPr>
        <w:t xml:space="preserve"> възможности. Въпреки това, с увеличаването на специфичността и стратегическата важност на данните се появява значителна и тревожна </w:t>
      </w:r>
      <w:r w:rsidRPr="002035E3">
        <w:rPr>
          <w:rFonts w:eastAsia="Times New Roman" w:cs="Times New Roman"/>
          <w:sz w:val="24"/>
          <w:szCs w:val="24"/>
          <w:lang w:val="bg-BG"/>
        </w:rPr>
        <w:t xml:space="preserve">тенденция: възприеманият достъп значително намалява за по-подробни и чувствителни видове информация. Получаването на данни за дългосрочно планиране (средна стойност 2,19, медиана 2), достъпът до подробни оперативни данни (средна стойност 2,14, медиана 2) и придобиването на ежедневни показатели (средна стойност 1,90, медиана 1) са оценени значително по-ниско. </w:t>
      </w:r>
    </w:p>
    <w:p w:rsidRPr="002035E3" w:rsidR="002035E3" w:rsidP="002035E3" w:rsidRDefault="002035E3" w14:paraId="03DEFA0E" w14:textId="285C8D83">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Компаниите, участващи в ИС, отчитат разнообразен и, в няколко ключови области, значително ограничен достъп до важни външни ресурси за подкрепа, които биха могли значително да улеснят и разширят усилията им в областта на ИС. Анализът на данните от въпроси 19-23, които са оценени по скала от 1 до 5, позволява по-нюансирано разбиране на възприеманата достъпност. По отношение на достъпа до външни източници на финансиране, компаниите оценяват достъпа си като умерен (средна стойност 2,86, медиана 3, SD 1,22), което предполага, че макар да са налице някои механизми за финансова подкрепа, достъпността им може да не е еднакво висока за всички. Въпреки това, възприеманият достъп до по-специфични финансови инструменти, като възможността за достъп до безвъзмездни средства, е оценен по-ниско (средна стойност 2,65, медиана 3, SD 1,25), което показва потенциално затруднение при осигуряването на целеви финансови стимули, изрично предназначени за създаване или разширяване на мрежи за </w:t>
      </w:r>
      <w:proofErr w:type="spellStart"/>
      <w:r w:rsidRPr="002035E3">
        <w:rPr>
          <w:rFonts w:eastAsia="Times New Roman" w:cs="Times New Roman"/>
          <w:sz w:val="24"/>
          <w:szCs w:val="24"/>
          <w:lang w:val="bg-BG"/>
        </w:rPr>
        <w:t>симбиотичен</w:t>
      </w:r>
      <w:proofErr w:type="spellEnd"/>
      <w:r w:rsidRPr="002035E3">
        <w:rPr>
          <w:rFonts w:eastAsia="Times New Roman" w:cs="Times New Roman"/>
          <w:sz w:val="24"/>
          <w:szCs w:val="24"/>
          <w:lang w:val="bg-BG"/>
        </w:rPr>
        <w:t xml:space="preserve"> обмен. По същия начин достъпът до цифрови платформи, специално предназначени за улесняване на споделянето на ресурси, се възприема като най-нисък сред тези категории (средна стойност 2,47, медиана 2, SD 1,24), което предполага </w:t>
      </w:r>
      <w:r w:rsidR="006B03F5">
        <w:rPr>
          <w:rFonts w:eastAsia="Times New Roman" w:cs="Times New Roman"/>
          <w:sz w:val="24"/>
          <w:szCs w:val="24"/>
          <w:lang w:val="bg-BG"/>
        </w:rPr>
        <w:t>значителна цифрова пропаст</w:t>
      </w:r>
      <w:r w:rsidRPr="002035E3">
        <w:rPr>
          <w:rFonts w:eastAsia="Times New Roman" w:cs="Times New Roman"/>
          <w:sz w:val="24"/>
          <w:szCs w:val="24"/>
          <w:lang w:val="bg-BG"/>
        </w:rPr>
        <w:t xml:space="preserve"> в улесняването на ИС. Достъпът до мрежи и браншови асоциации (средна стойност 2,82, медиана 3, SD 1,19) и специализирани консултантски услуги за ИС (средна стойност 2,80, медиана 3, SD 1,28) е оценен като умерен, но все пак показва, че значителна част от компаниите може да нямат лесен достъп до тези критични нефинансови ресурси за подкрепа или да не ги използват ефективно. Средните оценки за всички категории, които се движат под 3 (неутралната точка по скалата на </w:t>
      </w:r>
      <w:proofErr w:type="spellStart"/>
      <w:r w:rsidRPr="002035E3">
        <w:rPr>
          <w:rFonts w:eastAsia="Times New Roman" w:cs="Times New Roman"/>
          <w:sz w:val="24"/>
          <w:szCs w:val="24"/>
          <w:lang w:val="bg-BG"/>
        </w:rPr>
        <w:t>Ликерт</w:t>
      </w:r>
      <w:proofErr w:type="spellEnd"/>
      <w:r w:rsidRPr="002035E3">
        <w:rPr>
          <w:rFonts w:eastAsia="Times New Roman" w:cs="Times New Roman"/>
          <w:sz w:val="24"/>
          <w:szCs w:val="24"/>
          <w:lang w:val="bg-BG"/>
        </w:rPr>
        <w:t xml:space="preserve">), и медианите, които често са 2 или 3, сочат, че значителен брой от анкетираните компании възприемат достъпа си до тези критични външни механизми за подкрепа като умерен до нисък. </w:t>
      </w:r>
    </w:p>
    <w:p w:rsidRPr="002035E3" w:rsidR="002035E3" w:rsidP="002035E3" w:rsidRDefault="002035E3" w14:paraId="1C2B962C" w14:textId="10869246">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Компаниите, участващи в ИС, последователно изразяват като цяло високо и стабилно ниво на доверие в своите партньори, което е ключова основа за всяко сътрудничество. Най-високите средни оценки се наблюдават за вярата в ефективното съвместно разрешаване на спорове (средна стойност 3,93, медиана 4), силната ангажираност на партньора към общите цели (средна стойност 3,89, медиана 4) и фундаменталното възприятие за партньорите като честни (средна стойност 3,87, медиана 4). Партньорите също така </w:t>
      </w:r>
      <w:r w:rsidR="00762C83">
        <w:rPr>
          <w:rFonts w:eastAsia="Times New Roman" w:cs="Times New Roman"/>
          <w:sz w:val="24"/>
          <w:szCs w:val="24"/>
          <w:lang w:val="bg-BG"/>
        </w:rPr>
        <w:t>широко и постоянно</w:t>
      </w:r>
      <w:r w:rsidRPr="002035E3">
        <w:rPr>
          <w:rFonts w:eastAsia="Times New Roman" w:cs="Times New Roman"/>
          <w:sz w:val="24"/>
          <w:szCs w:val="24"/>
          <w:lang w:val="bg-BG"/>
        </w:rPr>
        <w:t xml:space="preserve"> се считат за предсказуеми (средна стойност 3,66, медиана 4) и притежаващи необходимата компетентност (средна стойност 3,65, медиана 4), като съществува силно колективно убеждение, че сътрудничеството ще донесе ползи, надвишаващи разходите (средна стойност 3,52, медиана 4). Това високо ниво на </w:t>
      </w:r>
      <w:r w:rsidRPr="002035E3">
        <w:rPr>
          <w:rFonts w:eastAsia="Times New Roman" w:cs="Times New Roman"/>
          <w:sz w:val="24"/>
          <w:szCs w:val="24"/>
          <w:lang w:val="bg-BG"/>
        </w:rPr>
        <w:t>фундаментално доверие в множество измерения е критичен и благоприятстващ фактор за успешното започване, изпълнение и дългосрочна устойчивост на съвместни ИС проекти. Интересно е, че въпреки присъщите рискове при новите начинания, скептицизмът към сътрудничеството с нов партньор е относително нисък (средна стойност 2,52, медиана 2), което предполага отвореност към разширяване на мрежите за информационни системи. Въпреки това, една забележителна и важна област за потенциално подобрение е подчертана от умереното съгласие, че партньорите често не могат да използват</w:t>
      </w:r>
      <w:r w:rsidRPr="002035E3">
        <w:rPr>
          <w:rFonts w:eastAsia="Times New Roman" w:cs="Times New Roman"/>
          <w:i/>
          <w:sz w:val="24"/>
          <w:szCs w:val="24"/>
          <w:lang w:val="bg-BG"/>
        </w:rPr>
        <w:t xml:space="preserve"> напълно </w:t>
      </w:r>
      <w:r w:rsidRPr="002035E3">
        <w:rPr>
          <w:rFonts w:eastAsia="Times New Roman" w:cs="Times New Roman"/>
          <w:sz w:val="24"/>
          <w:szCs w:val="24"/>
          <w:lang w:val="bg-BG"/>
        </w:rPr>
        <w:t xml:space="preserve">своите компетенции на всички етапи от сътрудничеството (средна стойност 2,98, медиана 3). </w:t>
      </w:r>
    </w:p>
    <w:p w:rsidRPr="002035E3" w:rsidR="002035E3" w:rsidP="002035E3" w:rsidRDefault="002035E3" w14:paraId="4F2CDA78"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Последователно силно и широко разпространено убеждение сред анкетираните компании е, че заедно с партньорите си те могат да постигнат повече, отколкото биха могли сами (средна стойност 4,17, медиана 4). Това дълбоко убеждение в силата на синергията и предимствата на сътрудничеството служи като фундаментален и мощен </w:t>
      </w:r>
      <w:proofErr w:type="spellStart"/>
      <w:r w:rsidRPr="002035E3">
        <w:rPr>
          <w:rFonts w:eastAsia="Times New Roman" w:cs="Times New Roman"/>
          <w:sz w:val="24"/>
          <w:szCs w:val="24"/>
          <w:lang w:val="bg-BG"/>
        </w:rPr>
        <w:t>мотиватор</w:t>
      </w:r>
      <w:proofErr w:type="spellEnd"/>
      <w:r w:rsidRPr="002035E3">
        <w:rPr>
          <w:rFonts w:eastAsia="Times New Roman" w:cs="Times New Roman"/>
          <w:sz w:val="24"/>
          <w:szCs w:val="24"/>
          <w:lang w:val="bg-BG"/>
        </w:rPr>
        <w:t xml:space="preserve"> за ангажиране в ИС. Компаниите като цяло отчитат добро разбиране на очакванията на партньорите (средна стойност 3,67, медиана 4), което предполага ефективни канали за комуникация и споделена визия в рамките на сътрудничеството. Освен това, общото ниво на организационна готовност за ИС (средна стойност 3,41, медиана 4) е оценено като умерено високо, което показва, че много фирми са предприели първи стъпки, за да се подготвят за </w:t>
      </w:r>
      <w:proofErr w:type="spellStart"/>
      <w:r w:rsidRPr="002035E3">
        <w:rPr>
          <w:rFonts w:eastAsia="Times New Roman" w:cs="Times New Roman"/>
          <w:sz w:val="24"/>
          <w:szCs w:val="24"/>
          <w:lang w:val="bg-BG"/>
        </w:rPr>
        <w:t>симбиотични</w:t>
      </w:r>
      <w:proofErr w:type="spellEnd"/>
      <w:r w:rsidRPr="002035E3">
        <w:rPr>
          <w:rFonts w:eastAsia="Times New Roman" w:cs="Times New Roman"/>
          <w:sz w:val="24"/>
          <w:szCs w:val="24"/>
          <w:lang w:val="bg-BG"/>
        </w:rPr>
        <w:t xml:space="preserve"> дейности. По същия начин, последователната практика на определяне на ясни цели за сътрудничество (средна стойност 3,44, медиана 4) и стратегическо отчитане на нуждите на партньорите в рамките на собствената корпоративна стратегия (средна стойност 3,41, медиана 4) също получава положителни средни оценки. </w:t>
      </w:r>
    </w:p>
    <w:p w:rsidRPr="002035E3" w:rsidR="002035E3" w:rsidP="002035E3" w:rsidRDefault="002035E3" w14:paraId="06C60830" w14:textId="79A131E2">
      <w:pPr>
        <w:spacing w:after="0" w:line="278" w:lineRule="auto"/>
        <w:ind w:firstLine="357"/>
        <w:jc w:val="both"/>
        <w:rPr>
          <w:rFonts w:eastAsia="Times New Roman" w:cs="Times New Roman"/>
          <w:sz w:val="24"/>
          <w:szCs w:val="24"/>
          <w:lang w:val="bg-BG"/>
        </w:rPr>
      </w:pPr>
      <w:r w:rsidRPr="00762C83">
        <w:rPr>
          <w:rFonts w:eastAsia="Times New Roman" w:cs="Times New Roman"/>
          <w:sz w:val="24"/>
          <w:szCs w:val="24"/>
          <w:lang w:val="bg-BG"/>
        </w:rPr>
        <w:t>Резултатите</w:t>
      </w:r>
      <w:r w:rsidRPr="002035E3">
        <w:rPr>
          <w:rFonts w:eastAsia="Times New Roman" w:cs="Times New Roman"/>
          <w:sz w:val="24"/>
          <w:szCs w:val="24"/>
          <w:lang w:val="bg-BG"/>
        </w:rPr>
        <w:t xml:space="preserve"> от </w:t>
      </w:r>
      <w:r w:rsidRPr="00762C83">
        <w:rPr>
          <w:rFonts w:eastAsia="Times New Roman" w:cs="Times New Roman"/>
          <w:sz w:val="24"/>
          <w:szCs w:val="24"/>
          <w:lang w:val="bg-BG"/>
        </w:rPr>
        <w:t xml:space="preserve">проучването </w:t>
      </w:r>
      <w:r w:rsidRPr="00762C83" w:rsidR="00762C83">
        <w:rPr>
          <w:rFonts w:eastAsia="Times New Roman" w:cs="Times New Roman"/>
          <w:sz w:val="24"/>
          <w:szCs w:val="24"/>
          <w:lang w:val="bg-BG"/>
        </w:rPr>
        <w:t>показват фина</w:t>
      </w:r>
      <w:r w:rsidRPr="00762C83">
        <w:rPr>
          <w:rFonts w:eastAsia="Times New Roman" w:cs="Times New Roman"/>
          <w:sz w:val="24"/>
          <w:szCs w:val="24"/>
          <w:lang w:val="bg-BG"/>
        </w:rPr>
        <w:t>, но забележим</w:t>
      </w:r>
      <w:r w:rsidRPr="00762C83" w:rsidR="00762C83">
        <w:rPr>
          <w:rFonts w:eastAsia="Times New Roman" w:cs="Times New Roman"/>
          <w:sz w:val="24"/>
          <w:szCs w:val="24"/>
          <w:lang w:val="bg-BG"/>
        </w:rPr>
        <w:t>о</w:t>
      </w:r>
      <w:r w:rsidRPr="00762C83">
        <w:rPr>
          <w:rFonts w:eastAsia="Times New Roman" w:cs="Times New Roman"/>
          <w:sz w:val="24"/>
          <w:szCs w:val="24"/>
          <w:lang w:val="bg-BG"/>
        </w:rPr>
        <w:t xml:space="preserve"> предпочитание </w:t>
      </w:r>
      <w:r w:rsidRPr="00762C83" w:rsidR="00762C83">
        <w:rPr>
          <w:rFonts w:eastAsia="Times New Roman" w:cs="Times New Roman"/>
          <w:sz w:val="24"/>
          <w:szCs w:val="24"/>
          <w:lang w:val="bg-BG"/>
        </w:rPr>
        <w:t>относно</w:t>
      </w:r>
      <w:r w:rsidRPr="00762C83">
        <w:rPr>
          <w:rFonts w:eastAsia="Times New Roman" w:cs="Times New Roman"/>
          <w:sz w:val="24"/>
          <w:szCs w:val="24"/>
          <w:lang w:val="bg-BG"/>
        </w:rPr>
        <w:t xml:space="preserve"> възприемането на сътрудничеството</w:t>
      </w:r>
      <w:r w:rsidRPr="002035E3">
        <w:rPr>
          <w:rFonts w:eastAsia="Times New Roman" w:cs="Times New Roman"/>
          <w:sz w:val="24"/>
          <w:szCs w:val="24"/>
          <w:lang w:val="bg-BG"/>
        </w:rPr>
        <w:t xml:space="preserve"> в рамките на ИС, като сътрудничеството леко се накланя към </w:t>
      </w:r>
      <w:proofErr w:type="spellStart"/>
      <w:r w:rsidRPr="00762C83">
        <w:rPr>
          <w:rFonts w:eastAsia="Times New Roman" w:cs="Times New Roman"/>
          <w:sz w:val="24"/>
          <w:szCs w:val="24"/>
          <w:lang w:val="bg-BG"/>
        </w:rPr>
        <w:t>отношенчески</w:t>
      </w:r>
      <w:proofErr w:type="spellEnd"/>
      <w:r w:rsidRPr="002035E3">
        <w:rPr>
          <w:rFonts w:eastAsia="Times New Roman" w:cs="Times New Roman"/>
          <w:sz w:val="24"/>
          <w:szCs w:val="24"/>
          <w:lang w:val="bg-BG"/>
        </w:rPr>
        <w:t xml:space="preserve"> подход (средна стойност 3,49, медиана 3) в сравнение с чисто транзакционния подход (средна стойност 3,43, медиана 3). Въпреки че разликата в средните стойности е незначителна, тази лека склонност към </w:t>
      </w:r>
      <w:r w:rsidR="00777B53">
        <w:rPr>
          <w:rFonts w:eastAsia="Times New Roman" w:cs="Times New Roman"/>
          <w:sz w:val="24"/>
          <w:szCs w:val="24"/>
          <w:lang w:val="bg-BG"/>
        </w:rPr>
        <w:t>взаимосвързаност</w:t>
      </w:r>
      <w:r w:rsidRPr="002035E3">
        <w:rPr>
          <w:rFonts w:eastAsia="Times New Roman" w:cs="Times New Roman"/>
          <w:sz w:val="24"/>
          <w:szCs w:val="24"/>
          <w:lang w:val="bg-BG"/>
        </w:rPr>
        <w:t xml:space="preserve"> предполага, че компаниите, ангажирани с ИС,</w:t>
      </w:r>
      <w:r w:rsidR="00DB09ED">
        <w:rPr>
          <w:rFonts w:eastAsia="Times New Roman" w:cs="Times New Roman"/>
          <w:sz w:val="24"/>
          <w:szCs w:val="24"/>
          <w:lang w:val="bg-BG"/>
        </w:rPr>
        <w:t xml:space="preserve"> индиректно или директно</w:t>
      </w:r>
      <w:r w:rsidRPr="002035E3">
        <w:rPr>
          <w:rFonts w:eastAsia="Times New Roman" w:cs="Times New Roman"/>
          <w:sz w:val="24"/>
          <w:szCs w:val="24"/>
          <w:lang w:val="bg-BG"/>
        </w:rPr>
        <w:t xml:space="preserve"> ценят поддържането на дългосрочни, трайни партньорства, които са изградени върху основите на доверие, взаимно разбиране и споделени стратегически цели. </w:t>
      </w:r>
    </w:p>
    <w:p w:rsidRPr="002035E3" w:rsidR="002035E3" w:rsidP="002035E3" w:rsidRDefault="002035E3" w14:paraId="7634BDB3" w14:textId="44AF3E96">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Данните недвусмислено подчертават, че загрижеността за околната среда (средна стойност 3,73, медиана 4) служи като основна и последователна движеща сила за развитието и приемането на </w:t>
      </w:r>
      <w:r w:rsidRPr="001A4E5C">
        <w:rPr>
          <w:rFonts w:eastAsia="Times New Roman" w:cs="Times New Roman"/>
          <w:sz w:val="24"/>
          <w:szCs w:val="24"/>
          <w:lang w:val="bg-BG"/>
        </w:rPr>
        <w:t>И</w:t>
      </w:r>
      <w:r w:rsidRPr="001A4E5C" w:rsidR="001A4E5C">
        <w:rPr>
          <w:rFonts w:eastAsia="Times New Roman" w:cs="Times New Roman"/>
          <w:sz w:val="24"/>
          <w:szCs w:val="24"/>
          <w:lang w:val="bg-BG"/>
        </w:rPr>
        <w:t>С</w:t>
      </w:r>
      <w:r w:rsidRPr="001A4E5C">
        <w:rPr>
          <w:rFonts w:eastAsia="Times New Roman" w:cs="Times New Roman"/>
          <w:sz w:val="24"/>
          <w:szCs w:val="24"/>
          <w:lang w:val="bg-BG"/>
        </w:rPr>
        <w:t xml:space="preserve"> сред анкетираните компании. Това заключение силно подчертава ясен и фундаментален ангажимент към по-широки цели за устойчивост, включително критично важни цели като подобряване на ефективността на ресурсите, намаляване на генерирането на отпадъци и намаляване на емисиите на въглероден диоксид. Следващо по значение, търсенето на преки финансови ползи (средна стойност 3,47, медиана 4) се очертава като вторият най-важен </w:t>
      </w:r>
      <w:proofErr w:type="spellStart"/>
      <w:r w:rsidRPr="001A4E5C">
        <w:rPr>
          <w:rFonts w:eastAsia="Times New Roman" w:cs="Times New Roman"/>
          <w:sz w:val="24"/>
          <w:szCs w:val="24"/>
          <w:lang w:val="bg-BG"/>
        </w:rPr>
        <w:t>мотиватор</w:t>
      </w:r>
      <w:proofErr w:type="spellEnd"/>
      <w:r w:rsidRPr="001A4E5C">
        <w:rPr>
          <w:rFonts w:eastAsia="Times New Roman" w:cs="Times New Roman"/>
          <w:sz w:val="24"/>
          <w:szCs w:val="24"/>
          <w:lang w:val="bg-BG"/>
        </w:rPr>
        <w:t xml:space="preserve"> за ангажиране с И</w:t>
      </w:r>
      <w:r w:rsidRPr="001A4E5C" w:rsidR="001A4E5C">
        <w:rPr>
          <w:rFonts w:eastAsia="Times New Roman" w:cs="Times New Roman"/>
          <w:sz w:val="24"/>
          <w:szCs w:val="24"/>
          <w:lang w:val="bg-BG"/>
        </w:rPr>
        <w:t>С</w:t>
      </w:r>
      <w:r w:rsidRPr="001A4E5C">
        <w:rPr>
          <w:rFonts w:eastAsia="Times New Roman" w:cs="Times New Roman"/>
          <w:sz w:val="24"/>
          <w:szCs w:val="24"/>
          <w:lang w:val="bg-BG"/>
        </w:rPr>
        <w:t>. Този</w:t>
      </w:r>
      <w:r w:rsidRPr="002035E3">
        <w:rPr>
          <w:rFonts w:eastAsia="Times New Roman" w:cs="Times New Roman"/>
          <w:sz w:val="24"/>
          <w:szCs w:val="24"/>
          <w:lang w:val="bg-BG"/>
        </w:rPr>
        <w:t xml:space="preserve"> </w:t>
      </w:r>
      <w:r w:rsidRPr="002035E3">
        <w:rPr>
          <w:rFonts w:eastAsia="Times New Roman" w:cs="Times New Roman"/>
          <w:sz w:val="24"/>
          <w:szCs w:val="24"/>
          <w:lang w:val="bg-BG"/>
        </w:rPr>
        <w:t xml:space="preserve">двоен акцент показва, че икономическата жизнеспособност на </w:t>
      </w:r>
      <w:r w:rsidRPr="00DB09ED">
        <w:rPr>
          <w:rFonts w:eastAsia="Times New Roman" w:cs="Times New Roman"/>
          <w:sz w:val="24"/>
          <w:szCs w:val="24"/>
          <w:lang w:val="bg-BG"/>
        </w:rPr>
        <w:t>И</w:t>
      </w:r>
      <w:r w:rsidRPr="00DB09ED" w:rsidR="001A4E5C">
        <w:rPr>
          <w:rFonts w:eastAsia="Times New Roman" w:cs="Times New Roman"/>
          <w:sz w:val="24"/>
          <w:szCs w:val="24"/>
          <w:lang w:val="bg-BG"/>
        </w:rPr>
        <w:t>С</w:t>
      </w:r>
      <w:r w:rsidRPr="00DB09ED">
        <w:rPr>
          <w:rFonts w:eastAsia="Times New Roman" w:cs="Times New Roman"/>
          <w:sz w:val="24"/>
          <w:szCs w:val="24"/>
          <w:lang w:val="bg-BG"/>
        </w:rPr>
        <w:t xml:space="preserve"> ,</w:t>
      </w:r>
      <w:r w:rsidRPr="002035E3">
        <w:rPr>
          <w:rFonts w:eastAsia="Times New Roman" w:cs="Times New Roman"/>
          <w:sz w:val="24"/>
          <w:szCs w:val="24"/>
          <w:lang w:val="bg-BG"/>
        </w:rPr>
        <w:t xml:space="preserve"> която обхваща важни аспекти като споделяне на риска, намаляване на оперативните разходи и потенциално генериране на приходи от оползотворяване на отпадъците, е жизненоважен фактор, който допълва екологичните </w:t>
      </w:r>
      <w:proofErr w:type="spellStart"/>
      <w:r w:rsidRPr="002035E3">
        <w:rPr>
          <w:rFonts w:eastAsia="Times New Roman" w:cs="Times New Roman"/>
          <w:sz w:val="24"/>
          <w:szCs w:val="24"/>
          <w:lang w:val="bg-BG"/>
        </w:rPr>
        <w:t>мотиватори</w:t>
      </w:r>
      <w:proofErr w:type="spellEnd"/>
      <w:r w:rsidRPr="002035E3">
        <w:rPr>
          <w:rFonts w:eastAsia="Times New Roman" w:cs="Times New Roman"/>
          <w:sz w:val="24"/>
          <w:szCs w:val="24"/>
          <w:lang w:val="bg-BG"/>
        </w:rPr>
        <w:t xml:space="preserve">. Това предполага прагматичен подход, при който екологичната отговорност се подкрепя от солидна икономическа обосновка. Други фактори, като административни ограничения или </w:t>
      </w:r>
      <w:r w:rsidRPr="00DB09ED">
        <w:rPr>
          <w:rFonts w:eastAsia="Times New Roman" w:cs="Times New Roman"/>
          <w:sz w:val="24"/>
          <w:szCs w:val="24"/>
          <w:lang w:val="bg-BG"/>
        </w:rPr>
        <w:t>регулатор</w:t>
      </w:r>
      <w:r w:rsidRPr="00DB09ED" w:rsidR="00DB09ED">
        <w:rPr>
          <w:rFonts w:eastAsia="Times New Roman" w:cs="Times New Roman"/>
          <w:sz w:val="24"/>
          <w:szCs w:val="24"/>
          <w:lang w:val="bg-BG"/>
        </w:rPr>
        <w:t>ен</w:t>
      </w:r>
      <w:r w:rsidRPr="00DB09ED">
        <w:rPr>
          <w:rFonts w:eastAsia="Times New Roman" w:cs="Times New Roman"/>
          <w:sz w:val="24"/>
          <w:szCs w:val="24"/>
          <w:lang w:val="bg-BG"/>
        </w:rPr>
        <w:t xml:space="preserve"> натиск</w:t>
      </w:r>
      <w:r w:rsidRPr="002035E3">
        <w:rPr>
          <w:rFonts w:eastAsia="Times New Roman" w:cs="Times New Roman"/>
          <w:sz w:val="24"/>
          <w:szCs w:val="24"/>
          <w:lang w:val="bg-BG"/>
        </w:rPr>
        <w:t xml:space="preserve"> (средна стойност 3,07, медиана 3), играят по-умерена и второстепенна роля. </w:t>
      </w:r>
    </w:p>
    <w:p w:rsidRPr="002035E3" w:rsidR="002035E3" w:rsidP="002035E3" w:rsidRDefault="002035E3" w14:paraId="605E78EE"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Компаниите като цяло изразяват умерено ниво на съгласие (средна стойност 3,33, медиана 3) с твърдението, че ИС ефективно отговаря на нуждите както на малките, така и на големите организации по отношение на ключови аспекти като ефективност на ресурсите и обмен на енергия и странични продукти. Това заключение предполага, че макар ИС да се признава като полезна стратегия, все още има значително поле за оптимизация или се усеща нужда от по-добре адаптирани и гъвкави решения, за да се отговори изцяло на разнообразните и променящи се оперативни изисквания и предизвикателства пред управлението на ресурсите, пред които са изправени компаниите от различни размери и сектори. </w:t>
      </w:r>
    </w:p>
    <w:p w:rsidRPr="002035E3" w:rsidR="002035E3" w:rsidP="002035E3" w:rsidRDefault="002035E3" w14:paraId="23523ADF"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Данните от проучването последователно показват, че компаниите като цяло не участват активно в обширно или задълбочено споделяне на информация с географски близки индустрии. Средните оценки както за честотата/обхвата на споделянето (средна стойност 2,55, медиана 3), така и за нивото на предоставената информация (средна стойност 2,05, медиана 2) са значително ниски. Тази обща тенденция ясно показва, че настоящите практики за обмен на информация между компаниите са или редки, или се ограничават предимно до много основни, повърхностни нива и рядко се задълбочават в подробни оперативни или стратегически прозрения. </w:t>
      </w:r>
    </w:p>
    <w:p w:rsidRPr="002035E3" w:rsidR="002035E3" w:rsidP="002035E3" w:rsidRDefault="002035E3" w14:paraId="24A952E2" w14:textId="21FA68E4">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По-долу са представени демографските данни за компаниите и </w:t>
      </w:r>
      <w:r w:rsidR="00DB09ED">
        <w:rPr>
          <w:rFonts w:eastAsia="Times New Roman" w:cs="Times New Roman"/>
          <w:sz w:val="24"/>
          <w:szCs w:val="24"/>
          <w:lang w:val="bg-BG"/>
        </w:rPr>
        <w:t>участници</w:t>
      </w:r>
      <w:r w:rsidRPr="002035E3">
        <w:rPr>
          <w:rFonts w:eastAsia="Times New Roman" w:cs="Times New Roman"/>
          <w:sz w:val="24"/>
          <w:szCs w:val="24"/>
          <w:lang w:val="bg-BG"/>
        </w:rPr>
        <w:t>.</w:t>
      </w:r>
    </w:p>
    <w:p w:rsidRPr="002035E3" w:rsidR="002035E3" w:rsidP="002035E3" w:rsidRDefault="002035E3" w14:paraId="0EDD61BA"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b/>
          <w:sz w:val="24"/>
          <w:szCs w:val="24"/>
          <w:lang w:val="bg-BG"/>
        </w:rPr>
        <w:t>Промишлен сектор</w:t>
      </w:r>
      <w:r w:rsidRPr="002035E3">
        <w:rPr>
          <w:rFonts w:eastAsia="Times New Roman" w:cs="Times New Roman"/>
          <w:sz w:val="24"/>
          <w:szCs w:val="24"/>
          <w:lang w:val="bg-BG"/>
        </w:rPr>
        <w:t xml:space="preserve">: Откритите текстови отговори, предоставени от анкетираните компании, разкриват изключително разнообразен набор от промишлени сектори, ангажирани с ИС. Това включва, но не се ограничава до традиционните тежки промишлени отрасли като нефтохимическата, химическата/преработвателната промишленост и металургията (включително преработката на стомана и производството на автомобили), наред със сектори, фокусирани върху възстановяването на ресурси, като управлението на отпадъци и рециклирането Други представени индустрии обхващат хранително-вкусовата промишленост/селското стопанство (включително производство на птиче месо и месо, както и търговия на дребно с храни и гастрономия), енергетиката (включително градско отопление, нови енергийни източници и водород), строителството (включително цимент и строителни материали), образованието (включително висше образование и училищно образование), консултантските услуги, ИТ, публичния сектор (включително местни власти, общински услуги и водоснабдяване/канализация), както и по-специализирани области като производство на матраци и мебели. </w:t>
      </w:r>
    </w:p>
    <w:p w:rsidRPr="001A4E5C" w:rsidR="002035E3" w:rsidP="002035E3" w:rsidRDefault="002035E3" w14:paraId="5DFAC3D5" w14:textId="5BD3270C">
      <w:pPr>
        <w:spacing w:after="0" w:line="278" w:lineRule="auto"/>
        <w:ind w:firstLine="357"/>
        <w:jc w:val="both"/>
        <w:rPr>
          <w:rFonts w:eastAsia="Times New Roman" w:cs="Times New Roman"/>
          <w:sz w:val="24"/>
          <w:szCs w:val="24"/>
          <w:lang w:val="bg-BG"/>
        </w:rPr>
      </w:pPr>
      <w:r w:rsidRPr="002035E3">
        <w:rPr>
          <w:rFonts w:eastAsia="Times New Roman" w:cs="Times New Roman"/>
          <w:b/>
          <w:sz w:val="24"/>
          <w:szCs w:val="24"/>
          <w:lang w:val="bg-BG"/>
        </w:rPr>
        <w:t xml:space="preserve">Географско ниво </w:t>
      </w:r>
      <w:r w:rsidRPr="001A4E5C">
        <w:rPr>
          <w:rFonts w:eastAsia="Times New Roman" w:cs="Times New Roman"/>
          <w:b/>
          <w:sz w:val="24"/>
          <w:szCs w:val="24"/>
          <w:lang w:val="bg-BG"/>
        </w:rPr>
        <w:t>на И</w:t>
      </w:r>
      <w:r w:rsidRPr="001A4E5C" w:rsidR="001A4E5C">
        <w:rPr>
          <w:rFonts w:eastAsia="Times New Roman" w:cs="Times New Roman"/>
          <w:b/>
          <w:sz w:val="24"/>
          <w:szCs w:val="24"/>
          <w:lang w:val="bg-BG"/>
        </w:rPr>
        <w:t>С</w:t>
      </w:r>
      <w:r w:rsidRPr="001A4E5C">
        <w:rPr>
          <w:rFonts w:eastAsia="Times New Roman" w:cs="Times New Roman"/>
          <w:sz w:val="24"/>
          <w:szCs w:val="24"/>
          <w:lang w:val="bg-BG"/>
        </w:rPr>
        <w:t>: Данните показват ясно двумодално разпределение в възприеманото географско ниво на прилагане на И</w:t>
      </w:r>
      <w:r w:rsidRPr="001A4E5C" w:rsidR="001A4E5C">
        <w:rPr>
          <w:rFonts w:eastAsia="Times New Roman" w:cs="Times New Roman"/>
          <w:sz w:val="24"/>
          <w:szCs w:val="24"/>
          <w:lang w:val="bg-BG"/>
        </w:rPr>
        <w:t>С</w:t>
      </w:r>
      <w:r w:rsidRPr="001A4E5C">
        <w:rPr>
          <w:rFonts w:eastAsia="Times New Roman" w:cs="Times New Roman"/>
          <w:sz w:val="24"/>
          <w:szCs w:val="24"/>
          <w:lang w:val="bg-BG"/>
        </w:rPr>
        <w:t>. Най-често се съобщава, че И</w:t>
      </w:r>
      <w:r w:rsidRPr="001A4E5C" w:rsidR="001A4E5C">
        <w:rPr>
          <w:rFonts w:eastAsia="Times New Roman" w:cs="Times New Roman"/>
          <w:sz w:val="24"/>
          <w:szCs w:val="24"/>
          <w:lang w:val="bg-BG"/>
        </w:rPr>
        <w:t>С</w:t>
      </w:r>
      <w:r w:rsidRPr="001A4E5C">
        <w:rPr>
          <w:rFonts w:eastAsia="Times New Roman" w:cs="Times New Roman"/>
          <w:sz w:val="24"/>
          <w:szCs w:val="24"/>
          <w:lang w:val="bg-BG"/>
        </w:rPr>
        <w:t xml:space="preserve"> се практикува на международно ниво (71 споменавания) и едновременно с това на местно ниво (44 споменавания). Тази интригуваща тенденция предполага двоен стратегически подход към ИС: включващ както широки, често сложни, трансгранични сътрудничества (вероятно вградени във веригите за доставки на големи мултинационални корпорации, сложни международни индустриални мрежи или разширени вериги за създаване на стойност), така и едновременно с това силно фокусирани, географски близки индустриални клъстери, където директният, осезаем обмен на ресурси може лесно да бъде улеснен. Националното (33 споменавания) и регионалното (27 споменавания) ниво на внедряване изглеждат сравнително по-рядко срещани в тази конкретна извадка. </w:t>
      </w:r>
    </w:p>
    <w:p w:rsidRPr="002035E3" w:rsidR="002035E3" w:rsidP="002035E3" w:rsidRDefault="002035E3" w14:paraId="7837A31C" w14:textId="351D5AFB">
      <w:pPr>
        <w:spacing w:after="0" w:line="278" w:lineRule="auto"/>
        <w:ind w:firstLine="357"/>
        <w:jc w:val="both"/>
        <w:rPr>
          <w:rFonts w:eastAsia="Times New Roman" w:cs="Times New Roman"/>
          <w:sz w:val="24"/>
          <w:szCs w:val="24"/>
          <w:lang w:val="bg-BG"/>
        </w:rPr>
      </w:pPr>
      <w:r w:rsidRPr="001A4E5C">
        <w:rPr>
          <w:rFonts w:eastAsia="Times New Roman" w:cs="Times New Roman"/>
          <w:b/>
          <w:sz w:val="24"/>
          <w:szCs w:val="24"/>
          <w:lang w:val="bg-BG"/>
        </w:rPr>
        <w:t>Размер на предприятието</w:t>
      </w:r>
      <w:r w:rsidRPr="001A4E5C">
        <w:rPr>
          <w:rFonts w:eastAsia="Times New Roman" w:cs="Times New Roman"/>
          <w:sz w:val="24"/>
          <w:szCs w:val="24"/>
          <w:lang w:val="bg-BG"/>
        </w:rPr>
        <w:t>: Анализът на размера на предприятията в проучваната извадка показва преобладаващо участие на средни предприятия, които представляват 77 от анкетираните. Този резултат е особено показателен, тъй като предполага, че предприятията от този мащаб са ключови участници в областта на И</w:t>
      </w:r>
      <w:r w:rsidRPr="001A4E5C" w:rsidR="001A4E5C">
        <w:rPr>
          <w:rFonts w:eastAsia="Times New Roman" w:cs="Times New Roman"/>
          <w:sz w:val="24"/>
          <w:szCs w:val="24"/>
          <w:lang w:val="bg-BG"/>
        </w:rPr>
        <w:t>С</w:t>
      </w:r>
      <w:r w:rsidRPr="001A4E5C">
        <w:rPr>
          <w:rFonts w:eastAsia="Times New Roman" w:cs="Times New Roman"/>
          <w:sz w:val="24"/>
          <w:szCs w:val="24"/>
          <w:lang w:val="bg-BG"/>
        </w:rPr>
        <w:t>, вероятно поради баланса между нуждите от ресурси, оперативната гъвкавост и</w:t>
      </w:r>
      <w:r w:rsidRPr="002035E3">
        <w:rPr>
          <w:rFonts w:eastAsia="Times New Roman" w:cs="Times New Roman"/>
          <w:sz w:val="24"/>
          <w:szCs w:val="24"/>
          <w:lang w:val="bg-BG"/>
        </w:rPr>
        <w:t xml:space="preserve"> достатъчния организационен капацитет за участие в сложни сътрудничества. След средните предприятия, малките предприятия (59 респонденти) съставляват следващата по големина група, което показва тяхното активно участие, вероятно обусловено от острата нужда от ефективно използване на ресурсите и ангажираност в местни мрежи. Големите предприятия (50 респонденти), макар и по-малко на брой в сравнение със средните и малките фирми в тази конкретна извадка, все пак представляват значителна част от участниците. </w:t>
      </w:r>
    </w:p>
    <w:p w:rsidRPr="002035E3" w:rsidR="002035E3" w:rsidP="002035E3" w:rsidRDefault="002035E3" w14:paraId="0979561F" w14:textId="542D5D46">
      <w:pPr>
        <w:spacing w:after="0" w:line="278" w:lineRule="auto"/>
        <w:ind w:firstLine="357"/>
        <w:jc w:val="both"/>
        <w:rPr>
          <w:rFonts w:eastAsia="Times New Roman" w:cs="Times New Roman"/>
          <w:sz w:val="24"/>
          <w:szCs w:val="24"/>
          <w:lang w:val="bg-BG"/>
        </w:rPr>
      </w:pPr>
      <w:r w:rsidRPr="002035E3">
        <w:rPr>
          <w:rFonts w:eastAsia="Times New Roman" w:cs="Times New Roman"/>
          <w:b/>
          <w:sz w:val="24"/>
          <w:szCs w:val="24"/>
          <w:lang w:val="bg-BG"/>
        </w:rPr>
        <w:t xml:space="preserve">Форма на собственост: </w:t>
      </w:r>
      <w:r w:rsidRPr="002035E3">
        <w:rPr>
          <w:rFonts w:eastAsia="Times New Roman" w:cs="Times New Roman"/>
          <w:sz w:val="24"/>
          <w:szCs w:val="24"/>
          <w:lang w:val="bg-BG"/>
        </w:rPr>
        <w:t xml:space="preserve">Анализът на собствеността в анкетираните компании </w:t>
      </w:r>
      <w:r w:rsidRPr="001A4E5C">
        <w:rPr>
          <w:rFonts w:eastAsia="Times New Roman" w:cs="Times New Roman"/>
          <w:sz w:val="24"/>
          <w:szCs w:val="24"/>
          <w:lang w:val="bg-BG"/>
        </w:rPr>
        <w:t>разкрива забележителна преобладаваща роля на държавните компании, които представляват значителните 151 респонденти. Това откритие значително променя разбирането за движещите сили зад И</w:t>
      </w:r>
      <w:r w:rsidRPr="001A4E5C" w:rsidR="001A4E5C">
        <w:rPr>
          <w:rFonts w:eastAsia="Times New Roman" w:cs="Times New Roman"/>
          <w:sz w:val="24"/>
          <w:szCs w:val="24"/>
          <w:lang w:val="bg-BG"/>
        </w:rPr>
        <w:t>С</w:t>
      </w:r>
      <w:r w:rsidRPr="001A4E5C">
        <w:rPr>
          <w:rFonts w:eastAsia="Times New Roman" w:cs="Times New Roman"/>
          <w:sz w:val="24"/>
          <w:szCs w:val="24"/>
          <w:lang w:val="bg-BG"/>
        </w:rPr>
        <w:t xml:space="preserve"> в този конкретен европейски контекст. Противно на общоприетото схващане, че инициативите на частния сектор могат да доминират, тези данни сочат, че държавните предприятия са преобладаващо водещи в прилагането на практики за И</w:t>
      </w:r>
      <w:r w:rsidRPr="001A4E5C" w:rsidR="001A4E5C">
        <w:rPr>
          <w:rFonts w:eastAsia="Times New Roman" w:cs="Times New Roman"/>
          <w:sz w:val="24"/>
          <w:szCs w:val="24"/>
          <w:lang w:val="bg-BG"/>
        </w:rPr>
        <w:t>С</w:t>
      </w:r>
      <w:r w:rsidRPr="001A4E5C">
        <w:rPr>
          <w:rFonts w:eastAsia="Times New Roman" w:cs="Times New Roman"/>
          <w:sz w:val="24"/>
          <w:szCs w:val="24"/>
          <w:lang w:val="bg-BG"/>
        </w:rPr>
        <w:t>. Това може да се дължи на различни фактори, като по-строги изисквания за екологично представяне</w:t>
      </w:r>
      <w:r w:rsidRPr="002035E3">
        <w:rPr>
          <w:rFonts w:eastAsia="Times New Roman" w:cs="Times New Roman"/>
          <w:sz w:val="24"/>
          <w:szCs w:val="24"/>
          <w:lang w:val="bg-BG"/>
        </w:rPr>
        <w:t xml:space="preserve">, директни правителствени директиви за ефективно използване на ресурсите или по-голям достъп до публично финансиране за проекти за устойчивост в рамките на държавно контролираните операции. </w:t>
      </w:r>
    </w:p>
    <w:p w:rsidRPr="002035E3" w:rsidR="002035E3" w:rsidP="002035E3" w:rsidRDefault="002035E3" w14:paraId="0EE99AF0" w14:textId="2A4895BE">
      <w:pPr>
        <w:spacing w:after="0" w:line="278" w:lineRule="auto"/>
        <w:ind w:firstLine="357"/>
        <w:jc w:val="both"/>
        <w:rPr>
          <w:rFonts w:eastAsia="Times New Roman" w:cs="Times New Roman"/>
          <w:sz w:val="24"/>
          <w:szCs w:val="24"/>
          <w:lang w:val="bg-BG"/>
        </w:rPr>
      </w:pPr>
      <w:r w:rsidRPr="002035E3">
        <w:rPr>
          <w:rFonts w:eastAsia="Times New Roman" w:cs="Times New Roman"/>
          <w:b/>
          <w:sz w:val="24"/>
          <w:szCs w:val="24"/>
          <w:lang w:val="bg-BG"/>
        </w:rPr>
        <w:t xml:space="preserve">Позиция на </w:t>
      </w:r>
      <w:r w:rsidR="00DB09ED">
        <w:rPr>
          <w:rFonts w:eastAsia="Times New Roman" w:cs="Times New Roman"/>
          <w:b/>
          <w:sz w:val="24"/>
          <w:szCs w:val="24"/>
          <w:lang w:val="bg-BG"/>
        </w:rPr>
        <w:t>участниците</w:t>
      </w:r>
      <w:r w:rsidRPr="002035E3">
        <w:rPr>
          <w:rFonts w:eastAsia="Times New Roman" w:cs="Times New Roman"/>
          <w:b/>
          <w:sz w:val="24"/>
          <w:szCs w:val="24"/>
          <w:lang w:val="bg-BG"/>
        </w:rPr>
        <w:t xml:space="preserve"> в компанията: </w:t>
      </w:r>
      <w:r w:rsidRPr="002035E3">
        <w:rPr>
          <w:rFonts w:eastAsia="Times New Roman" w:cs="Times New Roman"/>
          <w:sz w:val="24"/>
          <w:szCs w:val="24"/>
          <w:lang w:val="bg-BG"/>
        </w:rPr>
        <w:t xml:space="preserve">Анализът на позицията на </w:t>
      </w:r>
      <w:r w:rsidR="00DB09ED">
        <w:rPr>
          <w:rFonts w:eastAsia="Times New Roman" w:cs="Times New Roman"/>
          <w:sz w:val="24"/>
          <w:szCs w:val="24"/>
          <w:lang w:val="bg-BG"/>
        </w:rPr>
        <w:t>участниците</w:t>
      </w:r>
      <w:r w:rsidRPr="002035E3">
        <w:rPr>
          <w:rFonts w:eastAsia="Times New Roman" w:cs="Times New Roman"/>
          <w:sz w:val="24"/>
          <w:szCs w:val="24"/>
          <w:lang w:val="bg-BG"/>
        </w:rPr>
        <w:t xml:space="preserve"> в компаниите предлага задълбочени перспективи за това кои лица участват в отговорите на </w:t>
      </w:r>
      <w:r w:rsidRPr="001A4E5C">
        <w:rPr>
          <w:rFonts w:eastAsia="Times New Roman" w:cs="Times New Roman"/>
          <w:sz w:val="24"/>
          <w:szCs w:val="24"/>
          <w:lang w:val="bg-BG"/>
        </w:rPr>
        <w:t>анкетите за И</w:t>
      </w:r>
      <w:r w:rsidRPr="001A4E5C" w:rsidR="001A4E5C">
        <w:rPr>
          <w:rFonts w:eastAsia="Times New Roman" w:cs="Times New Roman"/>
          <w:sz w:val="24"/>
          <w:szCs w:val="24"/>
          <w:lang w:val="bg-BG"/>
        </w:rPr>
        <w:t>С</w:t>
      </w:r>
      <w:r w:rsidRPr="001A4E5C">
        <w:rPr>
          <w:rFonts w:eastAsia="Times New Roman" w:cs="Times New Roman"/>
          <w:sz w:val="24"/>
          <w:szCs w:val="24"/>
          <w:lang w:val="bg-BG"/>
        </w:rPr>
        <w:t xml:space="preserve"> и, по-широко, кои лица потенциално са ангажирани в инициативи за И</w:t>
      </w:r>
      <w:r w:rsidRPr="001A4E5C" w:rsidR="001A4E5C">
        <w:rPr>
          <w:rFonts w:eastAsia="Times New Roman" w:cs="Times New Roman"/>
          <w:sz w:val="24"/>
          <w:szCs w:val="24"/>
          <w:lang w:val="bg-BG"/>
        </w:rPr>
        <w:t>С</w:t>
      </w:r>
      <w:r w:rsidRPr="001A4E5C">
        <w:rPr>
          <w:rFonts w:eastAsia="Times New Roman" w:cs="Times New Roman"/>
          <w:sz w:val="24"/>
          <w:szCs w:val="24"/>
          <w:lang w:val="bg-BG"/>
        </w:rPr>
        <w:t>. Най-голямата група от анкетирани е от средното управленско ниво (57 споменавания), което</w:t>
      </w:r>
      <w:r w:rsidRPr="002035E3">
        <w:rPr>
          <w:rFonts w:eastAsia="Times New Roman" w:cs="Times New Roman"/>
          <w:sz w:val="24"/>
          <w:szCs w:val="24"/>
          <w:lang w:val="bg-BG"/>
        </w:rPr>
        <w:t xml:space="preserve"> подчертава тяхната централна роля в </w:t>
      </w:r>
      <w:proofErr w:type="spellStart"/>
      <w:r w:rsidRPr="00BB2374">
        <w:rPr>
          <w:rFonts w:eastAsia="Times New Roman" w:cs="Times New Roman"/>
          <w:sz w:val="24"/>
          <w:szCs w:val="24"/>
          <w:lang w:val="bg-BG"/>
        </w:rPr>
        <w:t>операционализирането</w:t>
      </w:r>
      <w:proofErr w:type="spellEnd"/>
      <w:r w:rsidRPr="002035E3">
        <w:rPr>
          <w:rFonts w:eastAsia="Times New Roman" w:cs="Times New Roman"/>
          <w:sz w:val="24"/>
          <w:szCs w:val="24"/>
          <w:lang w:val="bg-BG"/>
        </w:rPr>
        <w:t xml:space="preserve"> и надзора на </w:t>
      </w:r>
      <w:r w:rsidRPr="001A4E5C">
        <w:rPr>
          <w:rFonts w:eastAsia="Times New Roman" w:cs="Times New Roman"/>
          <w:sz w:val="24"/>
          <w:szCs w:val="24"/>
          <w:lang w:val="bg-BG"/>
        </w:rPr>
        <w:t>дейностите по И</w:t>
      </w:r>
      <w:r w:rsidRPr="001A4E5C" w:rsidR="001A4E5C">
        <w:rPr>
          <w:rFonts w:eastAsia="Times New Roman" w:cs="Times New Roman"/>
          <w:sz w:val="24"/>
          <w:szCs w:val="24"/>
          <w:lang w:val="bg-BG"/>
        </w:rPr>
        <w:t>С</w:t>
      </w:r>
      <w:r w:rsidRPr="001A4E5C">
        <w:rPr>
          <w:rFonts w:eastAsia="Times New Roman" w:cs="Times New Roman"/>
          <w:sz w:val="24"/>
          <w:szCs w:val="24"/>
          <w:lang w:val="bg-BG"/>
        </w:rPr>
        <w:t xml:space="preserve">. Веднага след тях се нарежда висшето управленско ниво </w:t>
      </w:r>
      <w:r w:rsidRPr="001A4E5C">
        <w:rPr>
          <w:rFonts w:eastAsia="Times New Roman" w:cs="Times New Roman"/>
          <w:sz w:val="24"/>
          <w:szCs w:val="24"/>
          <w:lang w:val="bg-BG"/>
        </w:rPr>
        <w:t>(55 споменавания), което показва силен стратегически надзор и ангажираност на високо ниво с И</w:t>
      </w:r>
      <w:r w:rsidRPr="001A4E5C" w:rsidR="001A4E5C">
        <w:rPr>
          <w:rFonts w:eastAsia="Times New Roman" w:cs="Times New Roman"/>
          <w:sz w:val="24"/>
          <w:szCs w:val="24"/>
          <w:lang w:val="bg-BG"/>
        </w:rPr>
        <w:t>С</w:t>
      </w:r>
      <w:r w:rsidRPr="001A4E5C">
        <w:rPr>
          <w:rFonts w:eastAsia="Times New Roman" w:cs="Times New Roman"/>
          <w:sz w:val="24"/>
          <w:szCs w:val="24"/>
          <w:lang w:val="bg-BG"/>
        </w:rPr>
        <w:t xml:space="preserve"> в анкетираните организации. Специалистите (33 споменавания) също представляват значителна част, което подчертава техническия и експертен принос, необходим за И</w:t>
      </w:r>
      <w:r w:rsidRPr="001A4E5C" w:rsidR="001A4E5C">
        <w:rPr>
          <w:rFonts w:eastAsia="Times New Roman" w:cs="Times New Roman"/>
          <w:sz w:val="24"/>
          <w:szCs w:val="24"/>
          <w:lang w:val="bg-BG"/>
        </w:rPr>
        <w:t>С</w:t>
      </w:r>
      <w:r w:rsidRPr="001A4E5C">
        <w:rPr>
          <w:rFonts w:eastAsia="Times New Roman" w:cs="Times New Roman"/>
          <w:sz w:val="24"/>
          <w:szCs w:val="24"/>
          <w:lang w:val="bg-BG"/>
        </w:rPr>
        <w:t>. Служителите, които не са ангажирани в производството (18 споменавания), които обикновено</w:t>
      </w:r>
      <w:r w:rsidRPr="002035E3">
        <w:rPr>
          <w:rFonts w:eastAsia="Times New Roman" w:cs="Times New Roman"/>
          <w:sz w:val="24"/>
          <w:szCs w:val="24"/>
          <w:lang w:val="bg-BG"/>
        </w:rPr>
        <w:t xml:space="preserve"> се занимават с административни, човешки ресурси, маркетинг или финанси, показват умерено участие. </w:t>
      </w:r>
      <w:r w:rsidRPr="00BB2374">
        <w:rPr>
          <w:rFonts w:eastAsia="Times New Roman" w:cs="Times New Roman"/>
          <w:sz w:val="24"/>
          <w:szCs w:val="24"/>
          <w:lang w:val="bg-BG"/>
        </w:rPr>
        <w:t>Напротив,</w:t>
      </w:r>
      <w:r w:rsidRPr="002035E3">
        <w:rPr>
          <w:rFonts w:eastAsia="Times New Roman" w:cs="Times New Roman"/>
          <w:sz w:val="24"/>
          <w:szCs w:val="24"/>
          <w:lang w:val="bg-BG"/>
        </w:rPr>
        <w:t xml:space="preserve"> експертите (18 споменавания) и служителите в производството (5 споменавания) съставляват най-малките групи от анкетирани. </w:t>
      </w:r>
    </w:p>
    <w:p w:rsidRPr="002035E3" w:rsidR="002035E3" w:rsidP="002035E3" w:rsidRDefault="002035E3" w14:paraId="32E99B17"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b/>
          <w:sz w:val="24"/>
          <w:szCs w:val="24"/>
          <w:lang w:val="bg-BG"/>
        </w:rPr>
        <w:t xml:space="preserve">Пол: </w:t>
      </w:r>
      <w:r w:rsidRPr="002035E3">
        <w:rPr>
          <w:rFonts w:eastAsia="Times New Roman" w:cs="Times New Roman"/>
          <w:sz w:val="24"/>
          <w:szCs w:val="24"/>
          <w:lang w:val="bg-BG"/>
        </w:rPr>
        <w:t xml:space="preserve">Извадката от анкетата се състои предимно от мъже (122 споменавания), които значително превъзхождат жените (59 споменавания) и по-малка група от лица, които се идентифицират като „други“ или предпочитат да не разкриват пола си (6 споменавания). Това разпределение по пол в анкетата може да отразява по-широкия демографски състав на отраслите и функциите, които обикновено са свързани с дейностите на ИС в тези европейски страни, които традиционно са доминирани от мъжете. Алтернативно, това може да показва известна степен </w:t>
      </w:r>
      <w:r w:rsidRPr="00BB2374">
        <w:rPr>
          <w:rFonts w:eastAsia="Times New Roman" w:cs="Times New Roman"/>
          <w:sz w:val="24"/>
          <w:szCs w:val="24"/>
          <w:lang w:val="bg-BG"/>
        </w:rPr>
        <w:t>на полова пристрастност</w:t>
      </w:r>
      <w:r w:rsidRPr="002035E3">
        <w:rPr>
          <w:rFonts w:eastAsia="Times New Roman" w:cs="Times New Roman"/>
          <w:sz w:val="24"/>
          <w:szCs w:val="24"/>
          <w:lang w:val="bg-BG"/>
        </w:rPr>
        <w:t xml:space="preserve"> в обхвата на проучването или в процента на отговорилите.</w:t>
      </w:r>
    </w:p>
    <w:p w:rsidRPr="002035E3" w:rsidR="002035E3" w:rsidP="002035E3" w:rsidRDefault="002035E3" w14:paraId="46EF9A25"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b/>
          <w:sz w:val="24"/>
          <w:szCs w:val="24"/>
          <w:lang w:val="bg-BG"/>
        </w:rPr>
        <w:t xml:space="preserve">Продължителност и финансови резултати на ИС: </w:t>
      </w:r>
      <w:r w:rsidRPr="002035E3">
        <w:rPr>
          <w:rFonts w:eastAsia="Times New Roman" w:cs="Times New Roman"/>
          <w:sz w:val="24"/>
          <w:szCs w:val="24"/>
          <w:lang w:val="bg-BG"/>
        </w:rPr>
        <w:t xml:space="preserve">Средно сътрудничеството на ИС сред анкетираните компании е било изключително последователно, със средна продължителност от приблизително 8,94 години. Тази цифра предполага значителен дългосрочен ангажимент към </w:t>
      </w:r>
      <w:proofErr w:type="spellStart"/>
      <w:r w:rsidRPr="002035E3">
        <w:rPr>
          <w:rFonts w:eastAsia="Times New Roman" w:cs="Times New Roman"/>
          <w:sz w:val="24"/>
          <w:szCs w:val="24"/>
          <w:lang w:val="bg-BG"/>
        </w:rPr>
        <w:t>симбиотични</w:t>
      </w:r>
      <w:proofErr w:type="spellEnd"/>
      <w:r w:rsidRPr="002035E3">
        <w:rPr>
          <w:rFonts w:eastAsia="Times New Roman" w:cs="Times New Roman"/>
          <w:sz w:val="24"/>
          <w:szCs w:val="24"/>
          <w:lang w:val="bg-BG"/>
        </w:rPr>
        <w:t xml:space="preserve"> практики в част от анкетираните фирми. Въпреки това, по-внимателно проучване показва, че средната продължителност на ИС сътрудничеството е значително по-кратка – 5 години. Тази значителна разлика между средната стойност и медианата (в съчетание с относително високо стандартно отклонение от 9,62 години) </w:t>
      </w:r>
      <w:r w:rsidRPr="00BB2374">
        <w:rPr>
          <w:rFonts w:eastAsia="Times New Roman" w:cs="Times New Roman"/>
          <w:sz w:val="24"/>
          <w:szCs w:val="24"/>
          <w:lang w:val="bg-BG"/>
        </w:rPr>
        <w:t>е показателна за положително изкривено разпределение.</w:t>
      </w:r>
      <w:r w:rsidRPr="002035E3">
        <w:rPr>
          <w:rFonts w:eastAsia="Times New Roman" w:cs="Times New Roman"/>
          <w:sz w:val="24"/>
          <w:szCs w:val="24"/>
          <w:lang w:val="bg-BG"/>
        </w:rPr>
        <w:t xml:space="preserve"> </w:t>
      </w:r>
    </w:p>
    <w:p w:rsidRPr="002035E3" w:rsidR="002035E3" w:rsidP="001A4E5C" w:rsidRDefault="002035E3" w14:paraId="7E23F0CF" w14:textId="5457B413">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След това беше </w:t>
      </w:r>
      <w:r w:rsidRPr="00BB2374">
        <w:rPr>
          <w:rFonts w:eastAsia="Times New Roman" w:cs="Times New Roman"/>
          <w:sz w:val="24"/>
          <w:szCs w:val="24"/>
          <w:lang w:val="bg-BG"/>
        </w:rPr>
        <w:t xml:space="preserve">проведен </w:t>
      </w:r>
      <w:r w:rsidRPr="00BB2374">
        <w:rPr>
          <w:rFonts w:eastAsia="Times New Roman" w:cs="Times New Roman"/>
          <w:b/>
          <w:sz w:val="24"/>
          <w:szCs w:val="24"/>
          <w:lang w:val="bg-BG"/>
        </w:rPr>
        <w:t>корелационен анализ</w:t>
      </w:r>
      <w:r w:rsidRPr="002035E3">
        <w:rPr>
          <w:rFonts w:eastAsia="Times New Roman" w:cs="Times New Roman"/>
          <w:sz w:val="24"/>
          <w:szCs w:val="24"/>
          <w:lang w:val="bg-BG"/>
        </w:rPr>
        <w:t xml:space="preserve">, за да се разкрие сложната мрежа от взаимоотношения в рамките на екосистемата на ИС, като се премина от описателната статистика към идентифициране на статистически значими асоциации между различни фактори. Всички корелации, подчертани в тази секция, се считат за статистически значими (с </w:t>
      </w:r>
      <w:r w:rsidRPr="001A4E5C" w:rsidR="001A4E5C">
        <w:rPr>
          <w:rFonts w:eastAsia="Times New Roman" w:cs="Times New Roman"/>
          <w:sz w:val="24"/>
          <w:szCs w:val="24"/>
          <w:lang w:val="bg-BG"/>
        </w:rPr>
        <w:t>r</w:t>
      </w:r>
      <w:r w:rsidRPr="001A4E5C">
        <w:rPr>
          <w:rFonts w:eastAsia="Times New Roman" w:cs="Times New Roman"/>
          <w:sz w:val="24"/>
          <w:szCs w:val="24"/>
          <w:lang w:val="bg-BG"/>
        </w:rPr>
        <w:t>-стойност по</w:t>
      </w:r>
      <w:r w:rsidRPr="002035E3">
        <w:rPr>
          <w:rFonts w:eastAsia="Times New Roman" w:cs="Times New Roman"/>
          <w:sz w:val="24"/>
          <w:szCs w:val="24"/>
          <w:lang w:val="bg-BG"/>
        </w:rPr>
        <w:t>-малка от 0,05), което показва висока вероятност тези взаимоотношения да не се дължат на случайност. Освен това се обсъждат само корелации, които демонстрират поне умерена сила (абсолютна стойност на r на Пиърсън от 0,3 или по-висока), което гарантира тяхната практическа значимост и смисленост.</w:t>
      </w:r>
    </w:p>
    <w:p w:rsidRPr="002035E3" w:rsidR="002035E3" w:rsidP="001A4E5C" w:rsidRDefault="002035E3" w14:paraId="25D21BA5" w14:textId="77777777">
      <w:pPr>
        <w:jc w:val="center"/>
        <w:rPr>
          <w:rFonts w:eastAsia="Times New Roman" w:cs="Times New Roman"/>
          <w:sz w:val="24"/>
          <w:szCs w:val="24"/>
          <w:lang w:val="bg-BG"/>
        </w:rPr>
      </w:pPr>
      <w:r w:rsidRPr="002035E3">
        <w:rPr>
          <w:rFonts w:eastAsia="Times New Roman" w:cs="Times New Roman"/>
          <w:noProof/>
          <w:sz w:val="24"/>
          <w:szCs w:val="24"/>
          <w:lang w:val="bg-BG"/>
        </w:rPr>
        <w:drawing>
          <wp:inline distT="0" distB="0" distL="0" distR="0" wp14:anchorId="7C4D9778" wp14:editId="1806B4ED">
            <wp:extent cx="3755791" cy="3743325"/>
            <wp:effectExtent l="0" t="0" r="0" b="0"/>
            <wp:docPr id="204981714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3756649" cy="3744180"/>
                    </a:xfrm>
                    <a:prstGeom prst="rect">
                      <a:avLst/>
                    </a:prstGeom>
                    <a:ln/>
                  </pic:spPr>
                </pic:pic>
              </a:graphicData>
            </a:graphic>
          </wp:inline>
        </w:drawing>
      </w:r>
    </w:p>
    <w:p w:rsidRPr="002035E3" w:rsidR="002035E3" w:rsidP="002035E3" w:rsidRDefault="002035E3" w14:paraId="7FCE8CBB" w14:textId="26806453">
      <w:pPr>
        <w:spacing w:line="278" w:lineRule="auto"/>
        <w:jc w:val="both"/>
        <w:rPr>
          <w:rFonts w:eastAsia="Times New Roman" w:cs="Times New Roman"/>
          <w:sz w:val="24"/>
          <w:szCs w:val="24"/>
          <w:lang w:val="bg-BG"/>
        </w:rPr>
      </w:pPr>
      <w:r w:rsidRPr="002035E3">
        <w:rPr>
          <w:rFonts w:eastAsia="Times New Roman" w:cs="Times New Roman"/>
          <w:sz w:val="24"/>
          <w:szCs w:val="24"/>
          <w:lang w:val="bg-BG"/>
        </w:rPr>
        <w:t xml:space="preserve">Фигура 1. </w:t>
      </w:r>
      <w:r w:rsidRPr="00777B53" w:rsidR="00777B53">
        <w:rPr>
          <w:rFonts w:eastAsia="Times New Roman" w:cs="Times New Roman"/>
          <w:sz w:val="24"/>
          <w:szCs w:val="24"/>
          <w:lang w:val="bg-BG"/>
        </w:rPr>
        <w:t>Топлинна карта на корелацията на Пиърсън:</w:t>
      </w:r>
      <w:r w:rsidRPr="002035E3">
        <w:rPr>
          <w:rFonts w:eastAsia="Times New Roman" w:cs="Times New Roman"/>
          <w:sz w:val="24"/>
          <w:szCs w:val="24"/>
          <w:lang w:val="bg-BG"/>
        </w:rPr>
        <w:t xml:space="preserve"> </w:t>
      </w:r>
      <w:r w:rsidRPr="00777B53" w:rsidR="00777B53">
        <w:rPr>
          <w:rFonts w:eastAsia="Times New Roman" w:cs="Times New Roman"/>
          <w:sz w:val="24"/>
          <w:szCs w:val="24"/>
          <w:lang w:val="bg-BG"/>
        </w:rPr>
        <w:t>Взаимни зависимости между ползите</w:t>
      </w:r>
      <w:r w:rsidR="00777B53">
        <w:rPr>
          <w:rFonts w:eastAsia="Times New Roman" w:cs="Times New Roman"/>
          <w:sz w:val="24"/>
          <w:szCs w:val="24"/>
          <w:lang w:val="bg-BG"/>
        </w:rPr>
        <w:t>.</w:t>
      </w:r>
    </w:p>
    <w:p w:rsidRPr="002035E3" w:rsidR="002035E3" w:rsidP="002035E3" w:rsidRDefault="002035E3" w14:paraId="31F9E103" w14:textId="633D98C9">
      <w:pPr>
        <w:spacing w:after="0" w:line="278" w:lineRule="auto"/>
        <w:ind w:firstLine="357"/>
        <w:jc w:val="both"/>
        <w:rPr>
          <w:rFonts w:eastAsia="Times New Roman" w:cs="Times New Roman"/>
          <w:sz w:val="24"/>
          <w:szCs w:val="24"/>
          <w:lang w:val="bg-BG"/>
        </w:rPr>
      </w:pPr>
      <w:r w:rsidRPr="002035E3">
        <w:rPr>
          <w:rFonts w:eastAsia="Times New Roman" w:cs="Times New Roman"/>
          <w:b/>
          <w:sz w:val="24"/>
          <w:szCs w:val="24"/>
          <w:lang w:val="bg-BG"/>
        </w:rPr>
        <w:t xml:space="preserve">Взаимосвързаност на ползите: </w:t>
      </w:r>
      <w:r w:rsidRPr="002035E3">
        <w:rPr>
          <w:rFonts w:eastAsia="Times New Roman" w:cs="Times New Roman"/>
          <w:sz w:val="24"/>
          <w:szCs w:val="24"/>
          <w:lang w:val="bg-BG"/>
        </w:rPr>
        <w:t xml:space="preserve">Изключително важно откритие е широко разпространеното наличие на силни положителни корелации между различните видове ползи, възприемани от компаниите (Фигура 1). Това критично прозрение недвусмислено подсказва, че фирмите, които постигат положителни резултати в едно измерение на ИС, е много вероятно едновременно </w:t>
      </w:r>
      <w:r w:rsidRPr="000A2415">
        <w:rPr>
          <w:rFonts w:eastAsia="Times New Roman" w:cs="Times New Roman"/>
          <w:sz w:val="24"/>
          <w:szCs w:val="24"/>
          <w:lang w:val="bg-BG"/>
        </w:rPr>
        <w:t xml:space="preserve">да реализират </w:t>
      </w:r>
      <w:r w:rsidRPr="000A2415" w:rsidR="000A2415">
        <w:rPr>
          <w:rFonts w:eastAsia="Times New Roman" w:cs="Times New Roman"/>
          <w:sz w:val="24"/>
          <w:szCs w:val="24"/>
          <w:lang w:val="bg-BG"/>
        </w:rPr>
        <w:t>ползи</w:t>
      </w:r>
      <w:r w:rsidRPr="000A2415">
        <w:rPr>
          <w:rFonts w:eastAsia="Times New Roman" w:cs="Times New Roman"/>
          <w:sz w:val="24"/>
          <w:szCs w:val="24"/>
          <w:lang w:val="bg-BG"/>
        </w:rPr>
        <w:t xml:space="preserve"> и в други категории </w:t>
      </w:r>
      <w:r w:rsidR="000A2415">
        <w:rPr>
          <w:rFonts w:eastAsia="Times New Roman" w:cs="Times New Roman"/>
          <w:sz w:val="24"/>
          <w:szCs w:val="24"/>
          <w:lang w:val="bg-BG"/>
        </w:rPr>
        <w:t>преимущества</w:t>
      </w:r>
      <w:r w:rsidRPr="002035E3">
        <w:rPr>
          <w:rFonts w:eastAsia="Times New Roman" w:cs="Times New Roman"/>
          <w:sz w:val="24"/>
          <w:szCs w:val="24"/>
          <w:lang w:val="bg-BG"/>
        </w:rPr>
        <w:t>. Това подкрепя концепцията за ИС като холистична стратегия, която води до многостранни положителни ефекти, а не до изолирани печалби.</w:t>
      </w:r>
    </w:p>
    <w:p w:rsidRPr="002035E3" w:rsidR="002035E3" w:rsidP="002035E3" w:rsidRDefault="002035E3" w14:paraId="5A3A0C53" w14:textId="77777777">
      <w:pPr>
        <w:spacing w:after="0"/>
        <w:ind w:firstLine="357"/>
        <w:jc w:val="both"/>
        <w:rPr>
          <w:rFonts w:eastAsia="Times New Roman" w:cs="Times New Roman"/>
          <w:sz w:val="24"/>
          <w:szCs w:val="24"/>
          <w:lang w:val="bg-BG"/>
        </w:rPr>
      </w:pPr>
      <w:r w:rsidRPr="002035E3">
        <w:rPr>
          <w:rFonts w:eastAsia="Times New Roman" w:cs="Times New Roman"/>
          <w:noProof/>
          <w:sz w:val="24"/>
          <w:szCs w:val="24"/>
          <w:lang w:val="bg-BG"/>
        </w:rPr>
        <w:drawing>
          <wp:inline distT="0" distB="0" distL="0" distR="0" wp14:anchorId="15C807E1" wp14:editId="35E31310">
            <wp:extent cx="5218169" cy="4623780"/>
            <wp:effectExtent l="0" t="0" r="0" b="0"/>
            <wp:docPr id="2049817146" name="image7.png" descr="Obraz zawierający tekst, zrzut ekranu, kwadrat, diagram&#10;&#10;Zawartość wygenerowana przez AI może być niepoprawna."/>
            <wp:cNvGraphicFramePr/>
            <a:graphic xmlns:a="http://schemas.openxmlformats.org/drawingml/2006/main">
              <a:graphicData uri="http://schemas.openxmlformats.org/drawingml/2006/picture">
                <pic:pic xmlns:pic="http://schemas.openxmlformats.org/drawingml/2006/picture">
                  <pic:nvPicPr>
                    <pic:cNvPr id="0" name="image7.png" descr="Obraz zawierający tekst, zrzut ekranu, kwadrat, diagram&#10;&#10;Zawartość wygenerowana przez AI może być niepoprawna."/>
                    <pic:cNvPicPr preferRelativeResize="0"/>
                  </pic:nvPicPr>
                  <pic:blipFill>
                    <a:blip r:embed="rId14"/>
                    <a:srcRect/>
                    <a:stretch>
                      <a:fillRect/>
                    </a:stretch>
                  </pic:blipFill>
                  <pic:spPr>
                    <a:xfrm>
                      <a:off x="0" y="0"/>
                      <a:ext cx="5218169" cy="4623780"/>
                    </a:xfrm>
                    <a:prstGeom prst="rect">
                      <a:avLst/>
                    </a:prstGeom>
                    <a:ln/>
                  </pic:spPr>
                </pic:pic>
              </a:graphicData>
            </a:graphic>
          </wp:inline>
        </w:drawing>
      </w:r>
    </w:p>
    <w:p w:rsidRPr="002035E3" w:rsidR="002035E3" w:rsidP="002035E3" w:rsidRDefault="002035E3" w14:paraId="7FF7BCFE" w14:textId="3C43BB04">
      <w:pPr>
        <w:spacing w:after="0"/>
        <w:jc w:val="both"/>
        <w:rPr>
          <w:rFonts w:eastAsia="Times New Roman" w:cs="Times New Roman"/>
          <w:sz w:val="24"/>
          <w:szCs w:val="24"/>
          <w:lang w:val="bg-BG"/>
        </w:rPr>
      </w:pPr>
      <w:r w:rsidRPr="002035E3">
        <w:rPr>
          <w:rFonts w:eastAsia="Times New Roman" w:cs="Times New Roman"/>
          <w:sz w:val="24"/>
          <w:szCs w:val="24"/>
          <w:lang w:val="bg-BG"/>
        </w:rPr>
        <w:t xml:space="preserve">Фигура 2. </w:t>
      </w:r>
      <w:r w:rsidRPr="00777B53" w:rsidR="00777B53">
        <w:rPr>
          <w:rFonts w:eastAsia="Times New Roman" w:cs="Times New Roman"/>
          <w:sz w:val="24"/>
          <w:szCs w:val="24"/>
          <w:lang w:val="bg-BG"/>
        </w:rPr>
        <w:t xml:space="preserve">Топлинна карта на корелацията на Пиърсън: Ползи </w:t>
      </w:r>
      <w:proofErr w:type="spellStart"/>
      <w:r w:rsidRPr="00777B53" w:rsidR="00777B53">
        <w:rPr>
          <w:rFonts w:eastAsia="Times New Roman" w:cs="Times New Roman"/>
          <w:sz w:val="24"/>
          <w:szCs w:val="24"/>
          <w:lang w:val="bg-BG"/>
        </w:rPr>
        <w:t>vs</w:t>
      </w:r>
      <w:proofErr w:type="spellEnd"/>
      <w:r w:rsidRPr="00777B53" w:rsidR="00777B53">
        <w:rPr>
          <w:rFonts w:eastAsia="Times New Roman" w:cs="Times New Roman"/>
          <w:sz w:val="24"/>
          <w:szCs w:val="24"/>
          <w:lang w:val="bg-BG"/>
        </w:rPr>
        <w:t>. Интеграция на индустриалната симбиоза</w:t>
      </w:r>
    </w:p>
    <w:p w:rsidRPr="002035E3" w:rsidR="002035E3" w:rsidP="002035E3" w:rsidRDefault="002035E3" w14:paraId="5E1A4B3E" w14:textId="77777777">
      <w:pPr>
        <w:spacing w:after="0"/>
        <w:jc w:val="both"/>
        <w:rPr>
          <w:rFonts w:eastAsia="Times New Roman" w:cs="Times New Roman"/>
          <w:sz w:val="24"/>
          <w:szCs w:val="24"/>
          <w:lang w:val="bg-BG"/>
        </w:rPr>
      </w:pPr>
    </w:p>
    <w:p w:rsidRPr="002035E3" w:rsidR="002035E3" w:rsidP="002035E3" w:rsidRDefault="002035E3" w14:paraId="31C563D0" w14:textId="77777777">
      <w:pPr>
        <w:spacing w:after="0"/>
        <w:jc w:val="both"/>
        <w:rPr>
          <w:rFonts w:eastAsia="Times New Roman" w:cs="Times New Roman"/>
          <w:sz w:val="24"/>
          <w:szCs w:val="24"/>
          <w:lang w:val="bg-BG"/>
        </w:rPr>
      </w:pPr>
    </w:p>
    <w:p w:rsidRPr="002035E3" w:rsidR="002035E3" w:rsidP="002035E3" w:rsidRDefault="002035E3" w14:paraId="7C92F7AD"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b/>
          <w:sz w:val="24"/>
          <w:szCs w:val="24"/>
          <w:highlight w:val="yellow"/>
          <w:lang w:val="bg-BG"/>
        </w:rPr>
        <w:t>Ползи срещу интеграция на ИС</w:t>
      </w:r>
      <w:r w:rsidRPr="002035E3">
        <w:rPr>
          <w:rFonts w:eastAsia="Times New Roman" w:cs="Times New Roman"/>
          <w:sz w:val="24"/>
          <w:szCs w:val="24"/>
          <w:highlight w:val="yellow"/>
          <w:lang w:val="bg-BG"/>
        </w:rPr>
        <w:t>: Степента</w:t>
      </w:r>
      <w:r w:rsidRPr="002035E3">
        <w:rPr>
          <w:rFonts w:eastAsia="Times New Roman" w:cs="Times New Roman"/>
          <w:sz w:val="24"/>
          <w:szCs w:val="24"/>
          <w:lang w:val="bg-BG"/>
        </w:rPr>
        <w:t>, в която ИС е интегрирана във вътрешните структури и култура на компанията, показва последователни и значими положителни корелации със спектъра на възприеманите ползи, което подчертава важността на вътрешното съгласуване (Фигура 2). Тези корелации колективно демонстрират, че внедряването на ИС не само като външна инициатива, но и като неразделна част от организационните структури, от официални политики на високо ниво до широко разпространено осведомяване на служителите и активни вътрешни дискусии, е от решаващо значение за реализирането на разнообразни и осезаеми ползи.</w:t>
      </w:r>
    </w:p>
    <w:p w:rsidRPr="002035E3" w:rsidR="002035E3" w:rsidP="002035E3" w:rsidRDefault="002035E3" w14:paraId="2D34B53D" w14:textId="77777777">
      <w:pPr>
        <w:spacing w:after="0"/>
        <w:ind w:firstLine="357"/>
        <w:jc w:val="both"/>
        <w:rPr>
          <w:rFonts w:eastAsia="Times New Roman" w:cs="Times New Roman"/>
          <w:sz w:val="24"/>
          <w:szCs w:val="24"/>
          <w:lang w:val="bg-BG"/>
        </w:rPr>
      </w:pPr>
      <w:r w:rsidRPr="002035E3">
        <w:rPr>
          <w:rFonts w:eastAsia="Times New Roman" w:cs="Times New Roman"/>
          <w:noProof/>
          <w:sz w:val="24"/>
          <w:szCs w:val="24"/>
          <w:lang w:val="bg-BG"/>
        </w:rPr>
        <w:drawing>
          <wp:inline distT="0" distB="0" distL="0" distR="0" wp14:anchorId="635F1BDC" wp14:editId="52BCB8F6">
            <wp:extent cx="5420468" cy="4702526"/>
            <wp:effectExtent l="0" t="0" r="0" b="0"/>
            <wp:docPr id="204981714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5420468" cy="4702526"/>
                    </a:xfrm>
                    <a:prstGeom prst="rect">
                      <a:avLst/>
                    </a:prstGeom>
                    <a:ln/>
                  </pic:spPr>
                </pic:pic>
              </a:graphicData>
            </a:graphic>
          </wp:inline>
        </w:drawing>
      </w:r>
    </w:p>
    <w:p w:rsidRPr="002035E3" w:rsidR="002035E3" w:rsidP="002035E3" w:rsidRDefault="002035E3" w14:paraId="5A19B5B5" w14:textId="27297456">
      <w:pPr>
        <w:spacing w:after="0"/>
        <w:jc w:val="both"/>
        <w:rPr>
          <w:rFonts w:eastAsia="Times New Roman" w:cs="Times New Roman"/>
          <w:sz w:val="24"/>
          <w:szCs w:val="24"/>
          <w:lang w:val="bg-BG"/>
        </w:rPr>
      </w:pPr>
      <w:r w:rsidRPr="002035E3">
        <w:rPr>
          <w:rFonts w:eastAsia="Times New Roman" w:cs="Times New Roman"/>
          <w:sz w:val="24"/>
          <w:szCs w:val="24"/>
          <w:lang w:val="bg-BG"/>
        </w:rPr>
        <w:t xml:space="preserve">Фигура 3. </w:t>
      </w:r>
      <w:r w:rsidRPr="00777B53" w:rsidR="00777B53">
        <w:rPr>
          <w:rFonts w:eastAsia="Times New Roman" w:cs="Times New Roman"/>
          <w:sz w:val="24"/>
          <w:szCs w:val="24"/>
          <w:lang w:val="bg-BG"/>
        </w:rPr>
        <w:t>Топлинна карта на корелацията на Пиърсън:</w:t>
      </w:r>
      <w:r w:rsidRPr="002035E3">
        <w:rPr>
          <w:rFonts w:eastAsia="Times New Roman" w:cs="Times New Roman"/>
          <w:sz w:val="24"/>
          <w:szCs w:val="24"/>
          <w:lang w:val="bg-BG"/>
        </w:rPr>
        <w:t xml:space="preserve"> </w:t>
      </w:r>
      <w:r w:rsidRPr="00D53691" w:rsidR="00D53691">
        <w:rPr>
          <w:rFonts w:eastAsia="Times New Roman" w:cs="Times New Roman"/>
          <w:sz w:val="24"/>
          <w:szCs w:val="24"/>
          <w:lang w:val="bg-BG"/>
        </w:rPr>
        <w:t xml:space="preserve">Ползи </w:t>
      </w:r>
      <w:proofErr w:type="spellStart"/>
      <w:r w:rsidRPr="00D53691" w:rsidR="00D53691">
        <w:rPr>
          <w:rFonts w:eastAsia="Times New Roman" w:cs="Times New Roman"/>
          <w:sz w:val="24"/>
          <w:szCs w:val="24"/>
          <w:lang w:val="bg-BG"/>
        </w:rPr>
        <w:t>vs</w:t>
      </w:r>
      <w:proofErr w:type="spellEnd"/>
      <w:r w:rsidRPr="00D53691" w:rsidR="00D53691">
        <w:rPr>
          <w:rFonts w:eastAsia="Times New Roman" w:cs="Times New Roman"/>
          <w:sz w:val="24"/>
          <w:szCs w:val="24"/>
          <w:lang w:val="bg-BG"/>
        </w:rPr>
        <w:t>. Причини за прилагане на индустриална симбиоза</w:t>
      </w:r>
      <w:r w:rsidR="00777B53">
        <w:rPr>
          <w:rFonts w:eastAsia="Times New Roman" w:cs="Times New Roman"/>
          <w:sz w:val="24"/>
          <w:szCs w:val="24"/>
          <w:lang w:val="bg-BG"/>
        </w:rPr>
        <w:t>.</w:t>
      </w:r>
    </w:p>
    <w:p w:rsidRPr="002035E3" w:rsidR="002035E3" w:rsidP="002035E3" w:rsidRDefault="002035E3" w14:paraId="275CC4B6" w14:textId="77777777">
      <w:pPr>
        <w:spacing w:after="0"/>
        <w:jc w:val="both"/>
        <w:rPr>
          <w:rFonts w:eastAsia="Times New Roman" w:cs="Times New Roman"/>
          <w:sz w:val="24"/>
          <w:szCs w:val="24"/>
          <w:lang w:val="bg-BG"/>
        </w:rPr>
      </w:pPr>
    </w:p>
    <w:p w:rsidRPr="002035E3" w:rsidR="002035E3" w:rsidP="002035E3" w:rsidRDefault="002035E3" w14:paraId="2CF3396F" w14:textId="77777777">
      <w:pPr>
        <w:spacing w:after="0"/>
        <w:jc w:val="both"/>
        <w:rPr>
          <w:rFonts w:eastAsia="Times New Roman" w:cs="Times New Roman"/>
          <w:sz w:val="24"/>
          <w:szCs w:val="24"/>
          <w:lang w:val="bg-BG"/>
        </w:rPr>
      </w:pPr>
    </w:p>
    <w:p w:rsidRPr="002035E3" w:rsidR="002035E3" w:rsidP="002035E3" w:rsidRDefault="00D53691" w14:paraId="09EF1D76" w14:textId="023E1B56">
      <w:pPr>
        <w:spacing w:after="0" w:line="278" w:lineRule="auto"/>
        <w:ind w:firstLine="357"/>
        <w:jc w:val="both"/>
        <w:rPr>
          <w:rFonts w:eastAsia="Times New Roman" w:cs="Times New Roman"/>
          <w:sz w:val="24"/>
          <w:szCs w:val="24"/>
          <w:lang w:val="bg-BG"/>
        </w:rPr>
      </w:pPr>
      <w:r w:rsidRPr="00D53691">
        <w:rPr>
          <w:rFonts w:eastAsia="Times New Roman" w:cs="Times New Roman"/>
          <w:b/>
          <w:bCs/>
          <w:sz w:val="24"/>
          <w:szCs w:val="24"/>
          <w:lang w:val="bg-BG"/>
        </w:rPr>
        <w:t xml:space="preserve">Ползи </w:t>
      </w:r>
      <w:proofErr w:type="spellStart"/>
      <w:r w:rsidRPr="00D53691">
        <w:rPr>
          <w:rFonts w:eastAsia="Times New Roman" w:cs="Times New Roman"/>
          <w:b/>
          <w:bCs/>
          <w:sz w:val="24"/>
          <w:szCs w:val="24"/>
          <w:lang w:val="bg-BG"/>
        </w:rPr>
        <w:t>vs</w:t>
      </w:r>
      <w:proofErr w:type="spellEnd"/>
      <w:r w:rsidRPr="00D53691">
        <w:rPr>
          <w:rFonts w:eastAsia="Times New Roman" w:cs="Times New Roman"/>
          <w:b/>
          <w:bCs/>
          <w:sz w:val="24"/>
          <w:szCs w:val="24"/>
          <w:lang w:val="bg-BG"/>
        </w:rPr>
        <w:t>. Причини за прилагане на индустриална симбиоза</w:t>
      </w:r>
      <w:r w:rsidRPr="00777B53" w:rsidR="002035E3">
        <w:rPr>
          <w:rFonts w:eastAsia="Times New Roman" w:cs="Times New Roman"/>
          <w:sz w:val="24"/>
          <w:szCs w:val="24"/>
          <w:lang w:val="bg-BG"/>
        </w:rPr>
        <w:t>:</w:t>
      </w:r>
      <w:r w:rsidRPr="002035E3" w:rsidR="002035E3">
        <w:rPr>
          <w:rFonts w:eastAsia="Times New Roman" w:cs="Times New Roman"/>
          <w:sz w:val="24"/>
          <w:szCs w:val="24"/>
          <w:lang w:val="bg-BG"/>
        </w:rPr>
        <w:t xml:space="preserve"> Основните мотивации, които подтикват компаниите да развиват ИС, също показват значими умерени положителни корелации с действителните ползи, които те впоследствие възприемат и постигат (Фигура 3). Тези корелации показват, че макар мотивациите, свързани с околната среда и преките финансови ползи, да са силни, други фактори като научните изследвания и иновациите също могат да допринесат за постигането на спектър от ползи, подчертавайки многостранния характер на стойността на ИС.</w:t>
      </w:r>
    </w:p>
    <w:p w:rsidRPr="002035E3" w:rsidR="002035E3" w:rsidP="002035E3" w:rsidRDefault="002035E3" w14:paraId="3549EBF1" w14:textId="77777777">
      <w:pPr>
        <w:spacing w:after="0"/>
        <w:ind w:firstLine="357"/>
        <w:jc w:val="both"/>
        <w:rPr>
          <w:rFonts w:eastAsia="Times New Roman" w:cs="Times New Roman"/>
          <w:sz w:val="24"/>
          <w:szCs w:val="24"/>
          <w:lang w:val="bg-BG"/>
        </w:rPr>
      </w:pPr>
      <w:r w:rsidRPr="002035E3">
        <w:rPr>
          <w:rFonts w:eastAsia="Times New Roman" w:cs="Times New Roman"/>
          <w:noProof/>
          <w:sz w:val="24"/>
          <w:szCs w:val="24"/>
          <w:lang w:val="bg-BG"/>
        </w:rPr>
        <w:drawing>
          <wp:inline distT="0" distB="0" distL="0" distR="0" wp14:anchorId="2D10A0BE" wp14:editId="71F357A9">
            <wp:extent cx="5653396" cy="4932681"/>
            <wp:effectExtent l="0" t="0" r="0" b="0"/>
            <wp:docPr id="20498171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653396" cy="4932681"/>
                    </a:xfrm>
                    <a:prstGeom prst="rect">
                      <a:avLst/>
                    </a:prstGeom>
                    <a:ln/>
                  </pic:spPr>
                </pic:pic>
              </a:graphicData>
            </a:graphic>
          </wp:inline>
        </w:drawing>
      </w:r>
    </w:p>
    <w:p w:rsidRPr="002035E3" w:rsidR="002035E3" w:rsidP="002035E3" w:rsidRDefault="002035E3" w14:paraId="6FED5F9A" w14:textId="19BDEE44">
      <w:pPr>
        <w:spacing w:after="0"/>
        <w:jc w:val="both"/>
        <w:rPr>
          <w:rFonts w:eastAsia="Times New Roman" w:cs="Times New Roman"/>
          <w:sz w:val="24"/>
          <w:szCs w:val="24"/>
          <w:lang w:val="bg-BG"/>
        </w:rPr>
      </w:pPr>
      <w:r w:rsidRPr="002035E3">
        <w:rPr>
          <w:rFonts w:eastAsia="Times New Roman" w:cs="Times New Roman"/>
          <w:sz w:val="24"/>
          <w:szCs w:val="24"/>
          <w:lang w:val="bg-BG"/>
        </w:rPr>
        <w:t>Фигура 4</w:t>
      </w:r>
      <w:r w:rsidRPr="000A2415" w:rsidR="000A2415">
        <w:rPr>
          <w:rFonts w:eastAsia="Times New Roman" w:cs="Times New Roman"/>
          <w:sz w:val="24"/>
          <w:szCs w:val="24"/>
          <w:lang w:val="bg-BG"/>
        </w:rPr>
        <w:t xml:space="preserve"> </w:t>
      </w:r>
      <w:r w:rsidRPr="00D53691" w:rsidR="00D53691">
        <w:rPr>
          <w:rFonts w:eastAsia="Times New Roman" w:cs="Times New Roman"/>
          <w:sz w:val="24"/>
          <w:szCs w:val="24"/>
          <w:lang w:val="bg-BG"/>
        </w:rPr>
        <w:t xml:space="preserve">Топлинна карта на корелацията на Пиърсън: Ползи и общи резултати </w:t>
      </w:r>
      <w:proofErr w:type="spellStart"/>
      <w:r w:rsidRPr="00D53691" w:rsidR="00D53691">
        <w:rPr>
          <w:rFonts w:eastAsia="Times New Roman" w:cs="Times New Roman"/>
          <w:sz w:val="24"/>
          <w:szCs w:val="24"/>
          <w:lang w:val="bg-BG"/>
        </w:rPr>
        <w:t>vs</w:t>
      </w:r>
      <w:proofErr w:type="spellEnd"/>
      <w:r w:rsidRPr="00D53691" w:rsidR="00D53691">
        <w:rPr>
          <w:rFonts w:eastAsia="Times New Roman" w:cs="Times New Roman"/>
          <w:sz w:val="24"/>
          <w:szCs w:val="24"/>
          <w:lang w:val="bg-BG"/>
        </w:rPr>
        <w:t>. Доверие</w:t>
      </w:r>
      <w:r w:rsidR="00D53691">
        <w:rPr>
          <w:rFonts w:eastAsia="Times New Roman" w:cs="Times New Roman"/>
          <w:sz w:val="24"/>
          <w:szCs w:val="24"/>
          <w:lang w:val="bg-BG"/>
        </w:rPr>
        <w:t>.</w:t>
      </w:r>
    </w:p>
    <w:p w:rsidRPr="002035E3" w:rsidR="002035E3" w:rsidP="002035E3" w:rsidRDefault="002035E3" w14:paraId="54661604" w14:textId="77777777">
      <w:pPr>
        <w:spacing w:after="0"/>
        <w:jc w:val="both"/>
        <w:rPr>
          <w:rFonts w:eastAsia="Times New Roman" w:cs="Times New Roman"/>
          <w:sz w:val="24"/>
          <w:szCs w:val="24"/>
          <w:lang w:val="bg-BG"/>
        </w:rPr>
      </w:pPr>
    </w:p>
    <w:p w:rsidRPr="002035E3" w:rsidR="002035E3" w:rsidP="002035E3" w:rsidRDefault="00D53691" w14:paraId="6B67745D" w14:textId="66E48838">
      <w:pPr>
        <w:spacing w:after="0"/>
        <w:ind w:firstLine="357"/>
        <w:jc w:val="both"/>
        <w:rPr>
          <w:rFonts w:eastAsia="Times New Roman" w:cs="Times New Roman"/>
          <w:sz w:val="24"/>
          <w:szCs w:val="24"/>
          <w:lang w:val="bg-BG"/>
        </w:rPr>
      </w:pPr>
      <w:r w:rsidRPr="00D53691">
        <w:rPr>
          <w:rFonts w:eastAsia="Times New Roman" w:cs="Times New Roman"/>
          <w:b/>
          <w:sz w:val="24"/>
          <w:szCs w:val="24"/>
          <w:lang w:val="bg-BG"/>
        </w:rPr>
        <w:t xml:space="preserve">Ползи и общи резултати </w:t>
      </w:r>
      <w:proofErr w:type="spellStart"/>
      <w:r w:rsidRPr="00D53691">
        <w:rPr>
          <w:rFonts w:eastAsia="Times New Roman" w:cs="Times New Roman"/>
          <w:b/>
          <w:sz w:val="24"/>
          <w:szCs w:val="24"/>
          <w:lang w:val="bg-BG"/>
        </w:rPr>
        <w:t>vs</w:t>
      </w:r>
      <w:proofErr w:type="spellEnd"/>
      <w:r w:rsidRPr="00D53691">
        <w:rPr>
          <w:rFonts w:eastAsia="Times New Roman" w:cs="Times New Roman"/>
          <w:b/>
          <w:sz w:val="24"/>
          <w:szCs w:val="24"/>
          <w:lang w:val="bg-BG"/>
        </w:rPr>
        <w:t>. Доверие</w:t>
      </w:r>
      <w:r w:rsidRPr="002035E3" w:rsidR="002035E3">
        <w:rPr>
          <w:rFonts w:eastAsia="Times New Roman" w:cs="Times New Roman"/>
          <w:sz w:val="24"/>
          <w:szCs w:val="24"/>
          <w:lang w:val="bg-BG"/>
        </w:rPr>
        <w:t>: Важен набор от констатации е свързан с положителната връзка между възприеманите нива на доверие в партньорите и степента на споделяне на информация, с по-големи ползи и по-добри общи резултати от ИС (Фигура 4).</w:t>
      </w:r>
    </w:p>
    <w:p w:rsidRPr="002035E3" w:rsidR="002035E3" w:rsidP="002035E3" w:rsidRDefault="002035E3" w14:paraId="7AE80214" w14:textId="77777777">
      <w:pPr>
        <w:spacing w:after="0"/>
        <w:ind w:firstLine="357"/>
        <w:jc w:val="both"/>
        <w:rPr>
          <w:rFonts w:eastAsia="Times New Roman" w:cs="Times New Roman"/>
          <w:sz w:val="24"/>
          <w:szCs w:val="24"/>
          <w:lang w:val="bg-BG"/>
        </w:rPr>
      </w:pPr>
      <w:r w:rsidRPr="002035E3">
        <w:rPr>
          <w:rFonts w:eastAsia="Times New Roman" w:cs="Times New Roman"/>
          <w:noProof/>
          <w:sz w:val="24"/>
          <w:szCs w:val="24"/>
          <w:lang w:val="bg-BG"/>
        </w:rPr>
        <w:drawing>
          <wp:inline distT="0" distB="0" distL="0" distR="0" wp14:anchorId="1F76E8E8" wp14:editId="2FD1BF29">
            <wp:extent cx="5717385" cy="4915739"/>
            <wp:effectExtent l="0" t="0" r="0" b="0"/>
            <wp:docPr id="2049817147" name="image3.png" descr="Obraz zawierający tekst, diagram, zrzut ekranu, Równolegle&#10;&#10;Zawartość wygenerowana przez AI może być niepoprawna."/>
            <wp:cNvGraphicFramePr/>
            <a:graphic xmlns:a="http://schemas.openxmlformats.org/drawingml/2006/main">
              <a:graphicData uri="http://schemas.openxmlformats.org/drawingml/2006/picture">
                <pic:pic xmlns:pic="http://schemas.openxmlformats.org/drawingml/2006/picture">
                  <pic:nvPicPr>
                    <pic:cNvPr id="0" name="image3.png" descr="Obraz zawierający tekst, diagram, zrzut ekranu, Równolegle&#10;&#10;Zawartość wygenerowana przez AI może być niepoprawna."/>
                    <pic:cNvPicPr preferRelativeResize="0"/>
                  </pic:nvPicPr>
                  <pic:blipFill>
                    <a:blip r:embed="rId17"/>
                    <a:srcRect/>
                    <a:stretch>
                      <a:fillRect/>
                    </a:stretch>
                  </pic:blipFill>
                  <pic:spPr>
                    <a:xfrm>
                      <a:off x="0" y="0"/>
                      <a:ext cx="5717385" cy="4915739"/>
                    </a:xfrm>
                    <a:prstGeom prst="rect">
                      <a:avLst/>
                    </a:prstGeom>
                    <a:ln/>
                  </pic:spPr>
                </pic:pic>
              </a:graphicData>
            </a:graphic>
          </wp:inline>
        </w:drawing>
      </w:r>
    </w:p>
    <w:p w:rsidRPr="002035E3" w:rsidR="002035E3" w:rsidP="002035E3" w:rsidRDefault="002035E3" w14:paraId="31A4A17E" w14:textId="2019D60C">
      <w:pPr>
        <w:spacing w:after="0"/>
        <w:jc w:val="both"/>
        <w:rPr>
          <w:rFonts w:eastAsia="Times New Roman" w:cs="Times New Roman"/>
          <w:sz w:val="24"/>
          <w:szCs w:val="24"/>
          <w:lang w:val="bg-BG"/>
        </w:rPr>
      </w:pPr>
      <w:bookmarkStart w:name="_heading=h.ciswit2mdw1k" w:colFirst="0" w:colLast="0" w:id="11"/>
      <w:bookmarkEnd w:id="11"/>
      <w:r w:rsidRPr="002035E3">
        <w:rPr>
          <w:rFonts w:eastAsia="Times New Roman" w:cs="Times New Roman"/>
          <w:sz w:val="24"/>
          <w:szCs w:val="24"/>
          <w:lang w:val="bg-BG"/>
        </w:rPr>
        <w:t xml:space="preserve">Фигура 5. </w:t>
      </w:r>
      <w:r w:rsidRPr="00D53691" w:rsidR="00D53691">
        <w:rPr>
          <w:rFonts w:eastAsia="Times New Roman" w:cs="Times New Roman"/>
          <w:sz w:val="24"/>
          <w:szCs w:val="24"/>
          <w:lang w:val="bg-BG"/>
        </w:rPr>
        <w:t xml:space="preserve">Топлинна карта на корелацията на Пиърсън: Споделяне на информация </w:t>
      </w:r>
      <w:proofErr w:type="spellStart"/>
      <w:r w:rsidRPr="00D53691" w:rsidR="00D53691">
        <w:rPr>
          <w:rFonts w:eastAsia="Times New Roman" w:cs="Times New Roman"/>
          <w:sz w:val="24"/>
          <w:szCs w:val="24"/>
          <w:lang w:val="bg-BG"/>
        </w:rPr>
        <w:t>vs</w:t>
      </w:r>
      <w:proofErr w:type="spellEnd"/>
      <w:r w:rsidRPr="00D53691" w:rsidR="00D53691">
        <w:rPr>
          <w:rFonts w:eastAsia="Times New Roman" w:cs="Times New Roman"/>
          <w:sz w:val="24"/>
          <w:szCs w:val="24"/>
          <w:lang w:val="bg-BG"/>
        </w:rPr>
        <w:t xml:space="preserve">. Ползи </w:t>
      </w:r>
      <w:proofErr w:type="spellStart"/>
      <w:r w:rsidRPr="00D53691" w:rsidR="00D53691">
        <w:rPr>
          <w:rFonts w:eastAsia="Times New Roman" w:cs="Times New Roman"/>
          <w:sz w:val="24"/>
          <w:szCs w:val="24"/>
          <w:lang w:val="bg-BG"/>
        </w:rPr>
        <w:t>vs</w:t>
      </w:r>
      <w:proofErr w:type="spellEnd"/>
      <w:r w:rsidRPr="00D53691" w:rsidR="00D53691">
        <w:rPr>
          <w:rFonts w:eastAsia="Times New Roman" w:cs="Times New Roman"/>
          <w:sz w:val="24"/>
          <w:szCs w:val="24"/>
          <w:lang w:val="bg-BG"/>
        </w:rPr>
        <w:t>. Общи резултати</w:t>
      </w:r>
    </w:p>
    <w:p w:rsidRPr="002035E3" w:rsidR="002035E3" w:rsidP="002035E3" w:rsidRDefault="002035E3" w14:paraId="13D42BBA" w14:textId="77777777">
      <w:pPr>
        <w:spacing w:after="0"/>
        <w:jc w:val="both"/>
        <w:rPr>
          <w:rFonts w:eastAsia="Times New Roman" w:cs="Times New Roman"/>
          <w:sz w:val="24"/>
          <w:szCs w:val="24"/>
          <w:lang w:val="bg-BG"/>
        </w:rPr>
      </w:pPr>
    </w:p>
    <w:p w:rsidRPr="002035E3" w:rsidR="002035E3" w:rsidP="002035E3" w:rsidRDefault="00D53691" w14:paraId="4D9E46F3" w14:textId="20D3DEE7">
      <w:pPr>
        <w:spacing w:after="0"/>
        <w:ind w:firstLine="357"/>
        <w:jc w:val="both"/>
        <w:rPr>
          <w:rFonts w:eastAsia="Times New Roman" w:cs="Times New Roman"/>
          <w:sz w:val="24"/>
          <w:szCs w:val="24"/>
          <w:lang w:val="bg-BG"/>
        </w:rPr>
      </w:pPr>
      <w:r w:rsidRPr="00D53691">
        <w:rPr>
          <w:rFonts w:eastAsia="Times New Roman" w:cs="Times New Roman"/>
          <w:b/>
          <w:sz w:val="24"/>
          <w:szCs w:val="24"/>
          <w:lang w:val="bg-BG"/>
        </w:rPr>
        <w:t xml:space="preserve">Споделяне на информация </w:t>
      </w:r>
      <w:proofErr w:type="spellStart"/>
      <w:r w:rsidRPr="00D53691">
        <w:rPr>
          <w:rFonts w:eastAsia="Times New Roman" w:cs="Times New Roman"/>
          <w:b/>
          <w:sz w:val="24"/>
          <w:szCs w:val="24"/>
          <w:lang w:val="bg-BG"/>
        </w:rPr>
        <w:t>vs</w:t>
      </w:r>
      <w:proofErr w:type="spellEnd"/>
      <w:r w:rsidRPr="00D53691">
        <w:rPr>
          <w:rFonts w:eastAsia="Times New Roman" w:cs="Times New Roman"/>
          <w:b/>
          <w:sz w:val="24"/>
          <w:szCs w:val="24"/>
          <w:lang w:val="bg-BG"/>
        </w:rPr>
        <w:t xml:space="preserve">. Ползи </w:t>
      </w:r>
      <w:proofErr w:type="spellStart"/>
      <w:r w:rsidRPr="00D53691">
        <w:rPr>
          <w:rFonts w:eastAsia="Times New Roman" w:cs="Times New Roman"/>
          <w:b/>
          <w:sz w:val="24"/>
          <w:szCs w:val="24"/>
          <w:lang w:val="bg-BG"/>
        </w:rPr>
        <w:t>vs</w:t>
      </w:r>
      <w:proofErr w:type="spellEnd"/>
      <w:r w:rsidRPr="00D53691">
        <w:rPr>
          <w:rFonts w:eastAsia="Times New Roman" w:cs="Times New Roman"/>
          <w:b/>
          <w:sz w:val="24"/>
          <w:szCs w:val="24"/>
          <w:lang w:val="bg-BG"/>
        </w:rPr>
        <w:t>. Общи резултати</w:t>
      </w:r>
      <w:r>
        <w:rPr>
          <w:rFonts w:eastAsia="Times New Roman" w:cs="Times New Roman"/>
          <w:b/>
          <w:sz w:val="24"/>
          <w:szCs w:val="24"/>
          <w:lang w:val="bg-BG"/>
        </w:rPr>
        <w:t>:</w:t>
      </w:r>
      <w:r w:rsidRPr="00D53691">
        <w:rPr>
          <w:rFonts w:eastAsia="Times New Roman" w:cs="Times New Roman"/>
          <w:b/>
          <w:sz w:val="24"/>
          <w:szCs w:val="24"/>
          <w:lang w:val="bg-BG"/>
        </w:rPr>
        <w:t xml:space="preserve"> </w:t>
      </w:r>
      <w:r w:rsidRPr="002035E3" w:rsidR="002035E3">
        <w:rPr>
          <w:rFonts w:eastAsia="Times New Roman" w:cs="Times New Roman"/>
          <w:sz w:val="24"/>
          <w:szCs w:val="24"/>
          <w:lang w:val="bg-BG"/>
        </w:rPr>
        <w:t xml:space="preserve">Важен набор от констатации е свързан с положителната връзка между споделянето на информация и по-големите ползи и по-добрите резултати от ИС (Фигура 5). Тези обширни корелации колективно подчертават абсолютно критичната роля на доверието и прозрачността за насърчаване на успешни и взаимноизгодни </w:t>
      </w:r>
      <w:proofErr w:type="spellStart"/>
      <w:r w:rsidRPr="002035E3" w:rsidR="002035E3">
        <w:rPr>
          <w:rFonts w:eastAsia="Times New Roman" w:cs="Times New Roman"/>
          <w:sz w:val="24"/>
          <w:szCs w:val="24"/>
          <w:lang w:val="bg-BG"/>
        </w:rPr>
        <w:t>симбиотични</w:t>
      </w:r>
      <w:proofErr w:type="spellEnd"/>
      <w:r w:rsidRPr="002035E3" w:rsidR="002035E3">
        <w:rPr>
          <w:rFonts w:eastAsia="Times New Roman" w:cs="Times New Roman"/>
          <w:sz w:val="24"/>
          <w:szCs w:val="24"/>
          <w:lang w:val="bg-BG"/>
        </w:rPr>
        <w:t xml:space="preserve"> отношения. Те демонстрират, че активното споделяне на информация, подкрепено от основа на доверие, може да отключи значителна оперативна ефективност, подобрения в околната среда и по-широки положителни резултати за всички участници в мрежата за споделяне на информация.</w:t>
      </w:r>
    </w:p>
    <w:p w:rsidRPr="002035E3" w:rsidR="002035E3" w:rsidP="002035E3" w:rsidRDefault="002035E3" w14:paraId="4C14C3F3" w14:textId="77777777">
      <w:pPr>
        <w:spacing w:after="0"/>
        <w:ind w:firstLine="357"/>
        <w:jc w:val="both"/>
        <w:rPr>
          <w:rFonts w:eastAsia="Times New Roman" w:cs="Times New Roman"/>
          <w:sz w:val="24"/>
          <w:szCs w:val="24"/>
          <w:lang w:val="bg-BG"/>
        </w:rPr>
      </w:pPr>
      <w:r w:rsidRPr="002035E3">
        <w:rPr>
          <w:rFonts w:eastAsia="Times New Roman" w:cs="Times New Roman"/>
          <w:noProof/>
          <w:sz w:val="24"/>
          <w:szCs w:val="24"/>
          <w:lang w:val="bg-BG"/>
        </w:rPr>
        <w:drawing>
          <wp:inline distT="0" distB="0" distL="0" distR="0" wp14:anchorId="1C9F482F" wp14:editId="25A10712">
            <wp:extent cx="5732259" cy="4783209"/>
            <wp:effectExtent l="0" t="0" r="0" b="0"/>
            <wp:docPr id="204981715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5732259" cy="4783209"/>
                    </a:xfrm>
                    <a:prstGeom prst="rect">
                      <a:avLst/>
                    </a:prstGeom>
                    <a:ln/>
                  </pic:spPr>
                </pic:pic>
              </a:graphicData>
            </a:graphic>
          </wp:inline>
        </w:drawing>
      </w:r>
    </w:p>
    <w:p w:rsidRPr="002035E3" w:rsidR="002035E3" w:rsidP="002035E3" w:rsidRDefault="002035E3" w14:paraId="53AE1BCA" w14:textId="4A1C2F60">
      <w:pPr>
        <w:spacing w:after="0"/>
        <w:jc w:val="both"/>
        <w:rPr>
          <w:rFonts w:eastAsia="Times New Roman" w:cs="Times New Roman"/>
          <w:sz w:val="24"/>
          <w:szCs w:val="24"/>
          <w:lang w:val="bg-BG"/>
        </w:rPr>
      </w:pPr>
      <w:r w:rsidRPr="002035E3">
        <w:rPr>
          <w:rFonts w:eastAsia="Times New Roman" w:cs="Times New Roman"/>
          <w:sz w:val="24"/>
          <w:szCs w:val="24"/>
          <w:lang w:val="bg-BG"/>
        </w:rPr>
        <w:t xml:space="preserve">Фигура 6. </w:t>
      </w:r>
      <w:r w:rsidRPr="00D53691" w:rsidR="00D53691">
        <w:rPr>
          <w:rFonts w:eastAsia="Times New Roman" w:cs="Times New Roman"/>
          <w:sz w:val="24"/>
          <w:szCs w:val="24"/>
          <w:lang w:val="bg-BG"/>
        </w:rPr>
        <w:t xml:space="preserve">Топлинна карта на корелацията на Пиърсън: Участие на актьорите </w:t>
      </w:r>
      <w:proofErr w:type="spellStart"/>
      <w:r w:rsidRPr="00D53691" w:rsidR="00D53691">
        <w:rPr>
          <w:rFonts w:eastAsia="Times New Roman" w:cs="Times New Roman"/>
          <w:sz w:val="24"/>
          <w:szCs w:val="24"/>
          <w:lang w:val="bg-BG"/>
        </w:rPr>
        <w:t>vs</w:t>
      </w:r>
      <w:proofErr w:type="spellEnd"/>
      <w:r w:rsidRPr="00D53691" w:rsidR="00D53691">
        <w:rPr>
          <w:rFonts w:eastAsia="Times New Roman" w:cs="Times New Roman"/>
          <w:sz w:val="24"/>
          <w:szCs w:val="24"/>
          <w:lang w:val="bg-BG"/>
        </w:rPr>
        <w:t>. Ползи</w:t>
      </w:r>
    </w:p>
    <w:p w:rsidRPr="002035E3" w:rsidR="002035E3" w:rsidP="002035E3" w:rsidRDefault="002035E3" w14:paraId="596CFE68" w14:textId="77777777">
      <w:pPr>
        <w:spacing w:after="0"/>
        <w:ind w:firstLine="357"/>
        <w:jc w:val="both"/>
        <w:rPr>
          <w:rFonts w:eastAsia="Times New Roman" w:cs="Times New Roman"/>
          <w:sz w:val="24"/>
          <w:szCs w:val="24"/>
          <w:lang w:val="bg-BG"/>
        </w:rPr>
      </w:pPr>
    </w:p>
    <w:p w:rsidRPr="002035E3" w:rsidR="002035E3" w:rsidP="002035E3" w:rsidRDefault="00D53691" w14:paraId="4568B672" w14:textId="4CBFFF9E">
      <w:pPr>
        <w:spacing w:after="0"/>
        <w:ind w:firstLine="357"/>
        <w:jc w:val="both"/>
        <w:rPr>
          <w:rFonts w:eastAsia="Times New Roman" w:cs="Times New Roman"/>
          <w:sz w:val="24"/>
          <w:szCs w:val="24"/>
          <w:lang w:val="bg-BG"/>
        </w:rPr>
      </w:pPr>
      <w:r w:rsidRPr="00D53691">
        <w:rPr>
          <w:rFonts w:eastAsia="Times New Roman" w:cs="Times New Roman"/>
          <w:b/>
          <w:bCs/>
          <w:sz w:val="24"/>
          <w:szCs w:val="24"/>
          <w:lang w:val="bg-BG"/>
        </w:rPr>
        <w:t xml:space="preserve">Участие на актьорите </w:t>
      </w:r>
      <w:proofErr w:type="spellStart"/>
      <w:r w:rsidRPr="00D53691">
        <w:rPr>
          <w:rFonts w:eastAsia="Times New Roman" w:cs="Times New Roman"/>
          <w:b/>
          <w:bCs/>
          <w:sz w:val="24"/>
          <w:szCs w:val="24"/>
          <w:lang w:val="bg-BG"/>
        </w:rPr>
        <w:t>vs</w:t>
      </w:r>
      <w:proofErr w:type="spellEnd"/>
      <w:r w:rsidRPr="00D53691">
        <w:rPr>
          <w:rFonts w:eastAsia="Times New Roman" w:cs="Times New Roman"/>
          <w:b/>
          <w:bCs/>
          <w:sz w:val="24"/>
          <w:szCs w:val="24"/>
          <w:lang w:val="bg-BG"/>
        </w:rPr>
        <w:t>. Ползи</w:t>
      </w:r>
      <w:r w:rsidRPr="00D53691">
        <w:rPr>
          <w:rFonts w:eastAsia="Times New Roman" w:cs="Times New Roman"/>
          <w:b/>
          <w:bCs/>
          <w:sz w:val="24"/>
          <w:szCs w:val="24"/>
          <w:lang w:val="bg-BG"/>
        </w:rPr>
        <w:t>:</w:t>
      </w:r>
      <w:r w:rsidRPr="002035E3">
        <w:rPr>
          <w:rFonts w:eastAsia="Times New Roman" w:cs="Times New Roman"/>
          <w:sz w:val="24"/>
          <w:szCs w:val="24"/>
          <w:lang w:val="bg-BG"/>
        </w:rPr>
        <w:t xml:space="preserve"> </w:t>
      </w:r>
      <w:r w:rsidRPr="002035E3" w:rsidR="002035E3">
        <w:rPr>
          <w:rFonts w:eastAsia="Times New Roman" w:cs="Times New Roman"/>
          <w:sz w:val="24"/>
          <w:szCs w:val="24"/>
          <w:lang w:val="bg-BG"/>
        </w:rPr>
        <w:t>В тази група не са открити значими корелации (r &gt;= 0,3, p &lt; 0,05) (Фигура 6).</w:t>
      </w:r>
    </w:p>
    <w:p w:rsidRPr="002035E3" w:rsidR="002035E3" w:rsidP="002035E3" w:rsidRDefault="002035E3" w14:paraId="5D2C0502" w14:textId="77777777">
      <w:pPr>
        <w:spacing w:after="0"/>
        <w:ind w:firstLine="357"/>
        <w:jc w:val="both"/>
        <w:rPr>
          <w:rFonts w:eastAsia="Times New Roman" w:cs="Times New Roman"/>
          <w:sz w:val="24"/>
          <w:szCs w:val="24"/>
          <w:lang w:val="bg-BG"/>
        </w:rPr>
      </w:pPr>
    </w:p>
    <w:p w:rsidRPr="002035E3" w:rsidR="002035E3" w:rsidP="002035E3" w:rsidRDefault="002035E3" w14:paraId="7CC91682" w14:textId="77777777">
      <w:pPr>
        <w:spacing w:after="0"/>
        <w:ind w:firstLine="357"/>
        <w:jc w:val="both"/>
        <w:rPr>
          <w:rFonts w:eastAsia="Times New Roman" w:cs="Times New Roman"/>
          <w:sz w:val="24"/>
          <w:szCs w:val="24"/>
          <w:lang w:val="bg-BG"/>
        </w:rPr>
      </w:pPr>
    </w:p>
    <w:p w:rsidRPr="002035E3" w:rsidR="002035E3" w:rsidP="00D53691" w:rsidRDefault="002035E3" w14:paraId="202CCFA4" w14:textId="7CBE2E6E">
      <w:pPr>
        <w:spacing w:after="0" w:line="278" w:lineRule="auto"/>
        <w:ind w:firstLine="357"/>
        <w:jc w:val="both"/>
        <w:rPr>
          <w:rFonts w:eastAsia="Times New Roman" w:cs="Times New Roman"/>
          <w:b/>
          <w:sz w:val="24"/>
          <w:szCs w:val="24"/>
          <w:lang w:val="bg-BG"/>
        </w:rPr>
      </w:pPr>
      <w:r w:rsidRPr="002035E3">
        <w:rPr>
          <w:rFonts w:eastAsia="Times New Roman" w:cs="Times New Roman"/>
          <w:b/>
          <w:sz w:val="24"/>
          <w:szCs w:val="24"/>
          <w:lang w:val="bg-BG"/>
        </w:rPr>
        <w:t>Заключения и препоръки</w:t>
      </w:r>
    </w:p>
    <w:p w:rsidRPr="002035E3" w:rsidR="002035E3" w:rsidP="002035E3" w:rsidRDefault="002035E3" w14:paraId="72269D0B" w14:textId="345CC858">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Индустриалната симбиоза, макар и недвусмислено движена от силна ангажираност към екологичните проблеми (управление на отпадъците и страничните продукти), последователно осигурява широк спектър от взаимосвързани ползи. Постигането на положителни резултати в едно измерение (например екологично) е значително свързано с постигането на </w:t>
      </w:r>
      <w:r w:rsidRPr="00D53691" w:rsidR="00D53691">
        <w:rPr>
          <w:rFonts w:eastAsia="Times New Roman" w:cs="Times New Roman"/>
          <w:sz w:val="24"/>
          <w:szCs w:val="24"/>
          <w:lang w:val="bg-BG"/>
        </w:rPr>
        <w:t>постигането на предимства и в други ключови категории на ползите</w:t>
      </w:r>
      <w:r w:rsidRPr="00D53691" w:rsidR="00D53691">
        <w:rPr>
          <w:rFonts w:eastAsia="Times New Roman" w:cs="Times New Roman"/>
          <w:sz w:val="24"/>
          <w:szCs w:val="24"/>
          <w:lang w:val="bg-BG"/>
        </w:rPr>
        <w:t xml:space="preserve"> </w:t>
      </w:r>
      <w:r w:rsidRPr="002035E3">
        <w:rPr>
          <w:rFonts w:eastAsia="Times New Roman" w:cs="Times New Roman"/>
          <w:sz w:val="24"/>
          <w:szCs w:val="24"/>
          <w:lang w:val="bg-BG"/>
        </w:rPr>
        <w:t xml:space="preserve">(оперативна ефективност, социален принос, технологичен напредък и дори финансови печалби), което подчертава, че ИС е наистина холистична и синергична стратегия, която води до многостранни положителни ефекти, а не само до изолирани печалби. Този интегриран профил на ползите представлява силно убедителен аргумент в полза на </w:t>
      </w:r>
      <w:r w:rsidRPr="002035E3">
        <w:rPr>
          <w:rFonts w:eastAsia="Times New Roman" w:cs="Times New Roman"/>
          <w:sz w:val="24"/>
          <w:szCs w:val="24"/>
          <w:lang w:val="bg-BG"/>
        </w:rPr>
        <w:t>широко разпространеното му приемане, като излиза извън рамките на единствения фокус върху екологичното въздействие, за да обхване по-широк</w:t>
      </w:r>
      <w:r w:rsidR="00CC572B">
        <w:rPr>
          <w:rFonts w:eastAsia="Times New Roman" w:cs="Times New Roman"/>
          <w:sz w:val="24"/>
          <w:szCs w:val="24"/>
          <w:lang w:val="bg-BG"/>
        </w:rPr>
        <w:t>о</w:t>
      </w:r>
      <w:r w:rsidRPr="002035E3">
        <w:rPr>
          <w:rFonts w:eastAsia="Times New Roman" w:cs="Times New Roman"/>
          <w:sz w:val="24"/>
          <w:szCs w:val="24"/>
          <w:lang w:val="bg-BG"/>
        </w:rPr>
        <w:t xml:space="preserve"> </w:t>
      </w:r>
      <w:r w:rsidR="00CC572B">
        <w:rPr>
          <w:rFonts w:eastAsia="Times New Roman" w:cs="Times New Roman"/>
          <w:sz w:val="24"/>
          <w:szCs w:val="24"/>
          <w:lang w:val="bg-BG"/>
        </w:rPr>
        <w:t>стойностно предложение.</w:t>
      </w:r>
    </w:p>
    <w:p w:rsidRPr="002035E3" w:rsidR="002035E3" w:rsidP="002035E3" w:rsidRDefault="002035E3" w14:paraId="4E63A05D"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Малките и средните предприятия (МСП) са определени като изключително важни и дълбоко ангажирани участници в екосистемата на ИС. Активното им участие се подкрепя допълнително от забележителна положителна корелация с финансовите ползи, произтичащи от ИС, което подчертава тяхната гъвкавост и способност да превърнат </w:t>
      </w:r>
      <w:proofErr w:type="spellStart"/>
      <w:r w:rsidRPr="002035E3">
        <w:rPr>
          <w:rFonts w:eastAsia="Times New Roman" w:cs="Times New Roman"/>
          <w:sz w:val="24"/>
          <w:szCs w:val="24"/>
          <w:lang w:val="bg-BG"/>
        </w:rPr>
        <w:t>симбиотичното</w:t>
      </w:r>
      <w:proofErr w:type="spellEnd"/>
      <w:r w:rsidRPr="002035E3">
        <w:rPr>
          <w:rFonts w:eastAsia="Times New Roman" w:cs="Times New Roman"/>
          <w:sz w:val="24"/>
          <w:szCs w:val="24"/>
          <w:lang w:val="bg-BG"/>
        </w:rPr>
        <w:t xml:space="preserve"> ангажиране в осезаема икономическа стойност. Същевременно големите предприятия също играят значителна и стратегическа роля, като често служат като основни опори в </w:t>
      </w:r>
      <w:proofErr w:type="spellStart"/>
      <w:r w:rsidRPr="002035E3">
        <w:rPr>
          <w:rFonts w:eastAsia="Times New Roman" w:cs="Times New Roman"/>
          <w:sz w:val="24"/>
          <w:szCs w:val="24"/>
          <w:lang w:val="bg-BG"/>
        </w:rPr>
        <w:t>симбиотичните</w:t>
      </w:r>
      <w:proofErr w:type="spellEnd"/>
      <w:r w:rsidRPr="002035E3">
        <w:rPr>
          <w:rFonts w:eastAsia="Times New Roman" w:cs="Times New Roman"/>
          <w:sz w:val="24"/>
          <w:szCs w:val="24"/>
          <w:lang w:val="bg-BG"/>
        </w:rPr>
        <w:t xml:space="preserve"> мрежи, предоставяйки значителни ресурсни потоци или критична инфраструктура. Това двойно участие подчертава необходимостта от разработване на персонализирани механизми за подкрепа, които отговарят както на гъвкавостта на МСП, така и на стратегическото значение на по-големите фирми.</w:t>
      </w:r>
    </w:p>
    <w:p w:rsidRPr="002035E3" w:rsidR="002035E3" w:rsidP="002035E3" w:rsidRDefault="002035E3" w14:paraId="5F0BE2E1"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Високите нива на междуличностно и междуорганизационно доверие в партньорите – включващо вяра в честността, ангажираност към общи цели и съвместно разрешаване на спорове – са от основно значение за </w:t>
      </w:r>
      <w:r w:rsidRPr="00CC572B">
        <w:rPr>
          <w:rFonts w:eastAsia="Times New Roman" w:cs="Times New Roman"/>
          <w:sz w:val="24"/>
          <w:szCs w:val="24"/>
          <w:lang w:val="bg-BG"/>
        </w:rPr>
        <w:t>успешните ИС</w:t>
      </w:r>
      <w:r w:rsidRPr="002035E3">
        <w:rPr>
          <w:rFonts w:eastAsia="Times New Roman" w:cs="Times New Roman"/>
          <w:sz w:val="24"/>
          <w:szCs w:val="24"/>
          <w:lang w:val="bg-BG"/>
        </w:rPr>
        <w:t xml:space="preserve">. Тези жизненоважни фактори, свързани с взаимоотношенията, са силно </w:t>
      </w:r>
      <w:r w:rsidRPr="00CC572B">
        <w:rPr>
          <w:rFonts w:eastAsia="Times New Roman" w:cs="Times New Roman"/>
          <w:sz w:val="24"/>
          <w:szCs w:val="24"/>
          <w:lang w:val="bg-BG"/>
        </w:rPr>
        <w:t>корелирани</w:t>
      </w:r>
      <w:r w:rsidRPr="002035E3">
        <w:rPr>
          <w:rFonts w:eastAsia="Times New Roman" w:cs="Times New Roman"/>
          <w:sz w:val="24"/>
          <w:szCs w:val="24"/>
          <w:lang w:val="bg-BG"/>
        </w:rPr>
        <w:t xml:space="preserve"> с възприеманите ползи, което показва, че стабилните и прозрачни междуорганизационни връзки са от решаващо значение. Освен това, включването на ИС във вътрешната политика и стратегическите рамки на дадена компания, съчетано с активно признание и обсъждане от страна на служителите, е силно свързано с постигането на по-големи ползи. Това подчертава, че успехът на ИС зависи не само от външни партньорства, но и от вътрешното организационно съгласуване и културно приемане.</w:t>
      </w:r>
    </w:p>
    <w:p w:rsidRPr="002035E3" w:rsidR="002035E3" w:rsidP="002035E3" w:rsidRDefault="002035E3" w14:paraId="660BBC6F"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Въпреки че настоящите нива на споделяне на информация (особено подробни оперативни данни и данни за дългосрочното планиране) са относително ниски, те показват положителна корелация с възприеманите оперативни и екологични ползи. Това предполага, че повишаването на прозрачността на данните би могло да отключи значителна стойност и да подобри ефективността и стойността на съществуващите сътрудничества.</w:t>
      </w:r>
    </w:p>
    <w:p w:rsidRPr="002035E3" w:rsidR="002035E3" w:rsidP="002035E3" w:rsidRDefault="002035E3" w14:paraId="6B48E156"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Макар че общите финансови резултати от ИС са умерено положителни, има различия между отделните страни. По същия начин продължителността на сътрудничеството в рамките на ИС варира значително, като някои страни (като Полша и Дания) показват по-установени и дългосрочни инициативи. Тези по-дълги ангажименти са положително свързани с по-високи възприемани финансови възвръщаемости, което предполага, че устойчивото сътрудничество е ключът към максимизиране на икономическите ползи.</w:t>
      </w:r>
    </w:p>
    <w:p w:rsidRPr="002035E3" w:rsidR="002035E3" w:rsidP="002035E3" w:rsidRDefault="002035E3" w14:paraId="65F99979"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Насърчавайте и улеснявайте по-откритото и систематично споделяне на оперативни и производствени данни между потенциалните партньори по ИС. Политиките и цифровите платформи трябва да дават приоритет на сигурния обмен на данни, като подчертават доказаната корелация между споделянето на информация и увеличените </w:t>
      </w:r>
      <w:r w:rsidRPr="002035E3">
        <w:rPr>
          <w:rFonts w:eastAsia="Times New Roman" w:cs="Times New Roman"/>
          <w:sz w:val="24"/>
          <w:szCs w:val="24"/>
          <w:lang w:val="bg-BG"/>
        </w:rPr>
        <w:t>ползи. Тази прозрачност ще позволи по-прецизно съпоставяне и оптимизиране на потоците от ресурси.</w:t>
      </w:r>
    </w:p>
    <w:p w:rsidRPr="002035E3" w:rsidR="002035E3" w:rsidP="002035E3" w:rsidRDefault="002035E3" w14:paraId="3381B344"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Активно </w:t>
      </w:r>
      <w:r w:rsidRPr="00CC572B">
        <w:rPr>
          <w:rFonts w:eastAsia="Times New Roman" w:cs="Times New Roman"/>
          <w:sz w:val="24"/>
          <w:szCs w:val="24"/>
          <w:lang w:val="bg-BG"/>
        </w:rPr>
        <w:t>популяризирайте</w:t>
      </w:r>
      <w:r w:rsidRPr="002035E3">
        <w:rPr>
          <w:rFonts w:eastAsia="Times New Roman" w:cs="Times New Roman"/>
          <w:sz w:val="24"/>
          <w:szCs w:val="24"/>
          <w:lang w:val="bg-BG"/>
        </w:rPr>
        <w:t xml:space="preserve"> всеобхватните и взаимосвързани ползи от ИС. Не се ограничавайте само с екологични послания, а подчертавайте измеримите оперативни ефективности, социалните приноси и технологичните постижения, които са свързани с цялостния успех. Представете убедителни казуси, които демонстрират тези многостранни ползи, като се фокусирате върху компании, които са постигнали силни финансови резултати, за да разширите привлекателността и </w:t>
      </w:r>
      <w:r w:rsidRPr="00CC572B">
        <w:rPr>
          <w:rFonts w:eastAsia="Times New Roman" w:cs="Times New Roman"/>
          <w:sz w:val="24"/>
          <w:szCs w:val="24"/>
          <w:lang w:val="bg-BG"/>
        </w:rPr>
        <w:t>да оправдаете инвестициите</w:t>
      </w:r>
      <w:r w:rsidRPr="002035E3">
        <w:rPr>
          <w:rFonts w:eastAsia="Times New Roman" w:cs="Times New Roman"/>
          <w:sz w:val="24"/>
          <w:szCs w:val="24"/>
          <w:lang w:val="bg-BG"/>
        </w:rPr>
        <w:t>.</w:t>
      </w:r>
    </w:p>
    <w:p w:rsidRPr="002035E3" w:rsidR="002035E3" w:rsidP="002035E3" w:rsidRDefault="002035E3" w14:paraId="11C6F84B"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Прилагайте целенасочени инициативи, които изрично насърчават и укрепват доверието сред потенциалните и съществуващите партньори на ИС. Това може да включва структурирани събития за съпоставяне, ясни и последователни протоколи за комуникация, създаване на модели за споделено управление на съвместни проекти и разработване на прозрачни механизми за съвместно решаване на проблеми. Политиките трябва активно да признават и насърчават </w:t>
      </w:r>
      <w:proofErr w:type="spellStart"/>
      <w:r w:rsidRPr="00CC572B">
        <w:rPr>
          <w:rFonts w:eastAsia="Times New Roman" w:cs="Times New Roman"/>
          <w:sz w:val="24"/>
          <w:szCs w:val="24"/>
          <w:lang w:val="bg-BG"/>
        </w:rPr>
        <w:t>отношенческите</w:t>
      </w:r>
      <w:proofErr w:type="spellEnd"/>
      <w:r w:rsidRPr="002035E3">
        <w:rPr>
          <w:rFonts w:eastAsia="Times New Roman" w:cs="Times New Roman"/>
          <w:sz w:val="24"/>
          <w:szCs w:val="24"/>
          <w:lang w:val="bg-BG"/>
        </w:rPr>
        <w:t xml:space="preserve"> аспекти на ИС, тъй като доверието е критична основа за устойчиво сътрудничество.</w:t>
      </w:r>
    </w:p>
    <w:p w:rsidRPr="002035E3" w:rsidR="002035E3" w:rsidP="002035E3" w:rsidRDefault="002035E3" w14:paraId="19301EC1" w14:textId="77777777">
      <w:pPr>
        <w:spacing w:after="0" w:line="278" w:lineRule="auto"/>
        <w:ind w:firstLine="357"/>
        <w:jc w:val="both"/>
        <w:rPr>
          <w:rFonts w:eastAsia="Times New Roman" w:cs="Times New Roman"/>
          <w:sz w:val="24"/>
          <w:szCs w:val="24"/>
          <w:lang w:val="bg-BG"/>
        </w:rPr>
      </w:pPr>
      <w:r w:rsidRPr="00CC572B">
        <w:rPr>
          <w:rFonts w:eastAsia="Times New Roman" w:cs="Times New Roman"/>
          <w:sz w:val="24"/>
          <w:szCs w:val="24"/>
          <w:lang w:val="bg-BG"/>
        </w:rPr>
        <w:t>Насърчавайте</w:t>
      </w:r>
      <w:r w:rsidRPr="002035E3">
        <w:rPr>
          <w:rFonts w:eastAsia="Times New Roman" w:cs="Times New Roman"/>
          <w:sz w:val="24"/>
          <w:szCs w:val="24"/>
          <w:lang w:val="bg-BG"/>
        </w:rPr>
        <w:t xml:space="preserve"> компаниите да надхвърлят повърхностните политически декларации, като включат принципите на ИС директно в основните си бизнес стратегии, дългосрочни приоритети и ежедневни показатели за оперативната ефективност. </w:t>
      </w:r>
      <w:r w:rsidRPr="00CC572B">
        <w:rPr>
          <w:rFonts w:eastAsia="Times New Roman" w:cs="Times New Roman"/>
          <w:sz w:val="24"/>
          <w:szCs w:val="24"/>
          <w:lang w:val="bg-BG"/>
        </w:rPr>
        <w:t>Насърчавайте</w:t>
      </w:r>
      <w:r w:rsidRPr="002035E3">
        <w:rPr>
          <w:rFonts w:eastAsia="Times New Roman" w:cs="Times New Roman"/>
          <w:sz w:val="24"/>
          <w:szCs w:val="24"/>
          <w:lang w:val="bg-BG"/>
        </w:rPr>
        <w:t xml:space="preserve"> всеобхватни вътрешни кампании за осведомяване и програми за обучение на всички организационни нива, за да увеличите значително признанието, разбирането и активното обсъждане на ИС от страна на служителите. Това ще превърне ИС от външна инициатива в дълбоко вкоренена организационна култура, като използва вътрешни шампиони, за да стимулира иновациите отдолу нагоре и да гарантира, че вътрешното съгласуване е силно свързано с външния успех.</w:t>
      </w:r>
    </w:p>
    <w:p w:rsidRPr="002035E3" w:rsidR="002035E3" w:rsidP="002035E3" w:rsidRDefault="002035E3" w14:paraId="66188CDB" w14:textId="0A97515C">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Проектирайте и финансирайте програми за подкрепа на ИС, които са внимателно съобразени с конкретните нужди на бизнеса в целия спектър от размери. Това включва предоставяне на достъпни финансови инструменти и опростени услуги за свързване на </w:t>
      </w:r>
      <w:r w:rsidR="00CC572B">
        <w:rPr>
          <w:rFonts w:eastAsia="Times New Roman" w:cs="Times New Roman"/>
          <w:sz w:val="24"/>
          <w:szCs w:val="24"/>
          <w:lang w:val="bg-BG"/>
        </w:rPr>
        <w:t>гъвкави</w:t>
      </w:r>
      <w:r w:rsidRPr="002035E3">
        <w:rPr>
          <w:rFonts w:eastAsia="Times New Roman" w:cs="Times New Roman"/>
          <w:sz w:val="24"/>
          <w:szCs w:val="24"/>
          <w:lang w:val="bg-BG"/>
        </w:rPr>
        <w:t xml:space="preserve"> МСП, за да се възползват от нишови възможности, както и предлагане на регулаторни насоки и рамки за по-големи предприятия за управление на сложни ресурсни потоци и подкрепа на вътрешни ИС инициативи. Публичните органи трябва проактивно да засилят ролята си на стратегически </w:t>
      </w:r>
      <w:proofErr w:type="spellStart"/>
      <w:r w:rsidRPr="002035E3">
        <w:rPr>
          <w:rFonts w:eastAsia="Times New Roman" w:cs="Times New Roman"/>
          <w:sz w:val="24"/>
          <w:szCs w:val="24"/>
          <w:lang w:val="bg-BG"/>
        </w:rPr>
        <w:t>фасилитатори</w:t>
      </w:r>
      <w:proofErr w:type="spellEnd"/>
      <w:r w:rsidRPr="002035E3">
        <w:rPr>
          <w:rFonts w:eastAsia="Times New Roman" w:cs="Times New Roman"/>
          <w:sz w:val="24"/>
          <w:szCs w:val="24"/>
          <w:lang w:val="bg-BG"/>
        </w:rPr>
        <w:t xml:space="preserve"> и основни </w:t>
      </w:r>
      <w:proofErr w:type="spellStart"/>
      <w:r w:rsidRPr="002035E3">
        <w:rPr>
          <w:rFonts w:eastAsia="Times New Roman" w:cs="Times New Roman"/>
          <w:sz w:val="24"/>
          <w:szCs w:val="24"/>
          <w:lang w:val="bg-BG"/>
        </w:rPr>
        <w:t>фасилитатори</w:t>
      </w:r>
      <w:proofErr w:type="spellEnd"/>
      <w:r w:rsidRPr="002035E3">
        <w:rPr>
          <w:rFonts w:eastAsia="Times New Roman" w:cs="Times New Roman"/>
          <w:sz w:val="24"/>
          <w:szCs w:val="24"/>
          <w:lang w:val="bg-BG"/>
        </w:rPr>
        <w:t xml:space="preserve"> за развитието на ИС, като адаптират подкрепата към националния контекст.</w:t>
      </w:r>
    </w:p>
    <w:p w:rsidRPr="002035E3" w:rsidR="002035E3" w:rsidP="0097241D" w:rsidRDefault="002035E3" w14:paraId="010D0AD5" w14:textId="7D398711">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Подкрепа на текущи инициативи за научни изследвания и иновации, насочени към идентифициране на нови </w:t>
      </w:r>
      <w:proofErr w:type="spellStart"/>
      <w:r w:rsidRPr="002035E3">
        <w:rPr>
          <w:rFonts w:eastAsia="Times New Roman" w:cs="Times New Roman"/>
          <w:sz w:val="24"/>
          <w:szCs w:val="24"/>
          <w:lang w:val="bg-BG"/>
        </w:rPr>
        <w:t>симбиотични</w:t>
      </w:r>
      <w:proofErr w:type="spellEnd"/>
      <w:r w:rsidRPr="002035E3">
        <w:rPr>
          <w:rFonts w:eastAsia="Times New Roman" w:cs="Times New Roman"/>
          <w:sz w:val="24"/>
          <w:szCs w:val="24"/>
          <w:lang w:val="bg-BG"/>
        </w:rPr>
        <w:t xml:space="preserve"> пътища, разработване на авангардни технологии и преодоляване на постоянни предизвикателства при внедряването на ИС. Освен това, да се развиват адаптивни политически и регулаторни рамки, които са достатъчно гъвкави, за да отговорят ефективно на възникващите нужди в рамките на ИС екосистемите и са в състояние да интегрират поуките от разнообразния национален и </w:t>
      </w:r>
      <w:r w:rsidRPr="002035E3">
        <w:rPr>
          <w:rFonts w:eastAsia="Times New Roman" w:cs="Times New Roman"/>
          <w:sz w:val="24"/>
          <w:szCs w:val="24"/>
          <w:lang w:val="bg-BG"/>
        </w:rPr>
        <w:t xml:space="preserve">регионален опит, като по този начин се ускори по-широкото внедряване и оптимизиране на ИС в европейските индустрии. Този адаптивен подход гарантира, че ИС остават динамични и </w:t>
      </w:r>
      <w:r w:rsidR="00CC572B">
        <w:rPr>
          <w:rFonts w:eastAsia="Times New Roman" w:cs="Times New Roman"/>
          <w:sz w:val="24"/>
          <w:szCs w:val="24"/>
          <w:lang w:val="bg-BG"/>
        </w:rPr>
        <w:t>релевантни в променящата се икономическа и екологична среда</w:t>
      </w:r>
    </w:p>
    <w:bookmarkStart w:name="_Toc213626162" w:id="12"/>
    <w:p w:rsidRPr="0097241D" w:rsidR="002035E3" w:rsidP="0097241D" w:rsidRDefault="00990FDA" w14:paraId="016ABAC6" w14:textId="096B5793">
      <w:pPr>
        <w:pStyle w:val="Heading1"/>
        <w:rPr>
          <w:rFonts w:ascii="Times New Roman" w:hAnsi="Times New Roman" w:eastAsia="Times New Roman" w:cs="Times New Roman"/>
          <w:b/>
          <w:color w:val="000000"/>
          <w:lang w:val="bg-BG"/>
        </w:rPr>
      </w:pPr>
      <w:sdt>
        <w:sdtPr>
          <w:rPr>
            <w:lang w:val="bg-BG"/>
          </w:rPr>
          <w:tag w:val="goog_rdk_1"/>
          <w:id w:val="814180206"/>
        </w:sdtPr>
        <w:sdtEndPr/>
        <w:sdtContent/>
      </w:sdt>
      <w:r w:rsidRPr="002035E3" w:rsidR="002035E3">
        <w:rPr>
          <w:rFonts w:ascii="Times New Roman" w:hAnsi="Times New Roman" w:eastAsia="Times New Roman" w:cs="Times New Roman"/>
          <w:b/>
          <w:color w:val="000000"/>
          <w:lang w:val="bg-BG"/>
        </w:rPr>
        <w:t>ГЛАВА II</w:t>
      </w:r>
      <w:bookmarkEnd w:id="12"/>
    </w:p>
    <w:p w:rsidRPr="002035E3" w:rsidR="002035E3" w:rsidP="002035E3" w:rsidRDefault="002035E3" w14:paraId="768BEB42" w14:textId="77777777">
      <w:pPr>
        <w:pStyle w:val="Heading2"/>
        <w:rPr>
          <w:rFonts w:ascii="Times New Roman" w:hAnsi="Times New Roman" w:eastAsia="Times New Roman" w:cs="Times New Roman"/>
          <w:b/>
          <w:color w:val="000000"/>
          <w:sz w:val="28"/>
          <w:szCs w:val="28"/>
          <w:lang w:val="bg-BG"/>
        </w:rPr>
      </w:pPr>
      <w:bookmarkStart w:name="_Toc213626163" w:id="13"/>
      <w:r w:rsidRPr="002035E3">
        <w:rPr>
          <w:rFonts w:ascii="Times New Roman" w:hAnsi="Times New Roman" w:eastAsia="Times New Roman" w:cs="Times New Roman"/>
          <w:b/>
          <w:color w:val="000000"/>
          <w:sz w:val="28"/>
          <w:szCs w:val="28"/>
          <w:lang w:val="bg-BG"/>
        </w:rPr>
        <w:t xml:space="preserve">2.  Учебна програма за мениджъри в областта на </w:t>
      </w:r>
      <w:proofErr w:type="spellStart"/>
      <w:r w:rsidRPr="00CC572B">
        <w:rPr>
          <w:rFonts w:ascii="Times New Roman" w:hAnsi="Times New Roman" w:eastAsia="Times New Roman" w:cs="Times New Roman"/>
          <w:b/>
          <w:color w:val="000000"/>
          <w:sz w:val="28"/>
          <w:szCs w:val="28"/>
          <w:lang w:val="bg-BG"/>
        </w:rPr>
        <w:t>симбиотехнологиите</w:t>
      </w:r>
      <w:bookmarkEnd w:id="13"/>
      <w:proofErr w:type="spellEnd"/>
    </w:p>
    <w:p w:rsidRPr="00D53691" w:rsidR="002035E3" w:rsidP="00D53691" w:rsidRDefault="002035E3" w14:paraId="0CF9000A" w14:textId="667EB22E">
      <w:pPr>
        <w:pStyle w:val="Heading3"/>
        <w:rPr>
          <w:rFonts w:ascii="Times New Roman" w:hAnsi="Times New Roman" w:eastAsia="Times New Roman" w:cs="Times New Roman"/>
          <w:b/>
          <w:color w:val="000000"/>
          <w:sz w:val="28"/>
          <w:szCs w:val="28"/>
          <w:lang w:val="bg-BG"/>
        </w:rPr>
      </w:pPr>
      <w:bookmarkStart w:name="_Toc213626164" w:id="14"/>
      <w:r w:rsidRPr="002035E3">
        <w:rPr>
          <w:rFonts w:ascii="Times New Roman" w:hAnsi="Times New Roman" w:eastAsia="Times New Roman" w:cs="Times New Roman"/>
          <w:b/>
          <w:color w:val="000000"/>
          <w:sz w:val="28"/>
          <w:szCs w:val="28"/>
          <w:lang w:val="bg-BG"/>
        </w:rPr>
        <w:t>2.1. Методология за изготвяне на учебни програми</w:t>
      </w:r>
      <w:bookmarkEnd w:id="14"/>
    </w:p>
    <w:p w:rsidRPr="002035E3" w:rsidR="002035E3" w:rsidP="002035E3" w:rsidRDefault="002035E3" w14:paraId="47832E2A"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Процесът на формулиране на учебни програми беше предшестван от идентифициране на нуждите от обучение.</w:t>
      </w:r>
    </w:p>
    <w:p w:rsidRPr="002035E3" w:rsidR="002035E3" w:rsidP="002035E3" w:rsidRDefault="002035E3" w14:paraId="0E8ED362"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Във всички партньорски страни бяха проведени качествени и количествени проучвания, както и консултации с образователни институции, за да се </w:t>
      </w:r>
      <w:r w:rsidRPr="00CC572B">
        <w:rPr>
          <w:rFonts w:eastAsia="Times New Roman" w:cs="Times New Roman"/>
          <w:sz w:val="24"/>
          <w:szCs w:val="24"/>
          <w:lang w:val="bg-BG"/>
        </w:rPr>
        <w:t>диагностицират</w:t>
      </w:r>
      <w:r w:rsidRPr="002035E3">
        <w:rPr>
          <w:rFonts w:eastAsia="Times New Roman" w:cs="Times New Roman"/>
          <w:sz w:val="24"/>
          <w:szCs w:val="24"/>
          <w:lang w:val="bg-BG"/>
        </w:rPr>
        <w:t xml:space="preserve"> нуждите както на студентите от висшите учебни заведения, така и на представителите на професионалното образование и обучение (ПОО). Въз основа на резултатите от проучванията бяха определени основните пропуски в компетенциите (например липса на знания за ИС, липса на умения за картографиране на материални потоци, липса на практики в управлението на междуорганизационното сътрудничество). В резултат на това бяха определени нови професионални роли (например </w:t>
      </w:r>
      <w:r w:rsidRPr="002035E3">
        <w:rPr>
          <w:rFonts w:eastAsia="Times New Roman" w:cs="Times New Roman"/>
          <w:i/>
          <w:sz w:val="24"/>
          <w:szCs w:val="24"/>
          <w:lang w:val="bg-BG"/>
        </w:rPr>
        <w:t>SymbioTech мениджър, оператор на ИС)</w:t>
      </w:r>
      <w:r w:rsidRPr="002035E3">
        <w:rPr>
          <w:rFonts w:eastAsia="Times New Roman" w:cs="Times New Roman"/>
          <w:sz w:val="24"/>
          <w:szCs w:val="24"/>
          <w:lang w:val="bg-BG"/>
        </w:rPr>
        <w:t xml:space="preserve">. </w:t>
      </w:r>
    </w:p>
    <w:p w:rsidRPr="002035E3" w:rsidR="002035E3" w:rsidP="002035E3" w:rsidRDefault="002035E3" w14:paraId="18500D14"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2035E3">
        <w:rPr>
          <w:rFonts w:eastAsia="Times New Roman" w:cs="Times New Roman"/>
          <w:color w:val="000000"/>
          <w:sz w:val="24"/>
          <w:szCs w:val="24"/>
          <w:lang w:val="bg-BG"/>
        </w:rPr>
        <w:t>Въз основа на определените резултати от обучението бяха разработени две учебни програми:</w:t>
      </w:r>
    </w:p>
    <w:p w:rsidRPr="002035E3" w:rsidR="002035E3" w:rsidP="002035E3" w:rsidRDefault="002035E3" w14:paraId="52126DC3"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2035E3">
        <w:rPr>
          <w:rFonts w:eastAsia="Times New Roman" w:cs="Times New Roman"/>
          <w:color w:val="000000"/>
          <w:sz w:val="24"/>
          <w:szCs w:val="24"/>
          <w:lang w:val="bg-BG"/>
        </w:rPr>
        <w:t xml:space="preserve">а. една за студенти (EQF ниво 6) с подходящи знания </w:t>
      </w:r>
      <w:r w:rsidRPr="00CC572B">
        <w:rPr>
          <w:rFonts w:eastAsia="Times New Roman" w:cs="Times New Roman"/>
          <w:color w:val="000000"/>
          <w:sz w:val="24"/>
          <w:szCs w:val="24"/>
          <w:lang w:val="bg-BG"/>
        </w:rPr>
        <w:t>за нейното завършване</w:t>
      </w:r>
      <w:r w:rsidRPr="002035E3">
        <w:rPr>
          <w:rFonts w:eastAsia="Times New Roman" w:cs="Times New Roman"/>
          <w:color w:val="000000"/>
          <w:sz w:val="24"/>
          <w:szCs w:val="24"/>
          <w:lang w:val="bg-BG"/>
        </w:rPr>
        <w:t xml:space="preserve"> (за предпочитане в областта на икономиката и инженерната екология).</w:t>
      </w:r>
    </w:p>
    <w:p w:rsidRPr="002035E3" w:rsidR="002035E3" w:rsidP="002035E3" w:rsidRDefault="002035E3" w14:paraId="2809C635"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2035E3">
        <w:rPr>
          <w:rFonts w:eastAsia="Times New Roman" w:cs="Times New Roman"/>
          <w:color w:val="000000"/>
          <w:sz w:val="24"/>
          <w:szCs w:val="24"/>
          <w:lang w:val="bg-BG"/>
        </w:rPr>
        <w:t>б. една за професионално образование и обучение (EQF ниво 5), предназначена за прилагане в професионалното образование и обучение, както и за експерти/специалисти в областта на кръговата икономика, които нямат висше образование.</w:t>
      </w:r>
    </w:p>
    <w:p w:rsidRPr="002035E3" w:rsidR="002035E3" w:rsidP="002035E3" w:rsidRDefault="002035E3" w14:paraId="1A05961B"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2035E3">
        <w:rPr>
          <w:rFonts w:eastAsia="Times New Roman" w:cs="Times New Roman"/>
          <w:color w:val="000000"/>
          <w:sz w:val="24"/>
          <w:szCs w:val="24"/>
          <w:lang w:val="bg-BG"/>
        </w:rPr>
        <w:t xml:space="preserve">Учебната програма отчита резултатите от обучението и нуждите от обучение и образование на студентите във висшето образование и професионалното образование и обучение, така че след дипломирането си те да могат да работят като мениджъри на </w:t>
      </w:r>
      <w:proofErr w:type="spellStart"/>
      <w:r w:rsidRPr="002035E3">
        <w:rPr>
          <w:rFonts w:eastAsia="Times New Roman" w:cs="Times New Roman"/>
          <w:color w:val="000000"/>
          <w:sz w:val="24"/>
          <w:szCs w:val="24"/>
          <w:lang w:val="bg-BG"/>
        </w:rPr>
        <w:t>симбиотични</w:t>
      </w:r>
      <w:proofErr w:type="spellEnd"/>
      <w:r w:rsidRPr="002035E3">
        <w:rPr>
          <w:rFonts w:eastAsia="Times New Roman" w:cs="Times New Roman"/>
          <w:color w:val="000000"/>
          <w:sz w:val="24"/>
          <w:szCs w:val="24"/>
          <w:lang w:val="bg-BG"/>
        </w:rPr>
        <w:t xml:space="preserve"> технологии. Накрая бяха разработени учебни програми за седем модула за висши учебни заведения и седем модула за професионално образование и обучение. За всяка учебна програма резултатите от обучението бяха формулирани в три категории:</w:t>
      </w:r>
    </w:p>
    <w:p w:rsidRPr="002035E3" w:rsidR="002035E3" w:rsidP="00500932" w:rsidRDefault="002035E3" w14:paraId="635C3BC9" w14:textId="77777777">
      <w:pPr>
        <w:numPr>
          <w:ilvl w:val="1"/>
          <w:numId w:val="3"/>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color w:val="000000"/>
          <w:sz w:val="24"/>
          <w:szCs w:val="24"/>
          <w:lang w:val="bg-BG"/>
        </w:rPr>
        <w:t>Знания (например познания по терминологията на кръговата икономика/индустриалната система).</w:t>
      </w:r>
    </w:p>
    <w:p w:rsidRPr="002035E3" w:rsidR="002035E3" w:rsidP="00500932" w:rsidRDefault="002035E3" w14:paraId="646E6DC7" w14:textId="77777777">
      <w:pPr>
        <w:numPr>
          <w:ilvl w:val="1"/>
          <w:numId w:val="3"/>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color w:val="000000"/>
          <w:sz w:val="24"/>
          <w:szCs w:val="24"/>
          <w:lang w:val="bg-BG"/>
        </w:rPr>
        <w:t>Умения (например използване на инструменти за картографиране на потоци).</w:t>
      </w:r>
    </w:p>
    <w:p w:rsidRPr="002035E3" w:rsidR="002035E3" w:rsidP="00500932" w:rsidRDefault="002035E3" w14:paraId="7B764A60" w14:textId="77777777">
      <w:pPr>
        <w:numPr>
          <w:ilvl w:val="1"/>
          <w:numId w:val="3"/>
        </w:numPr>
        <w:pBdr>
          <w:top w:val="nil"/>
          <w:left w:val="nil"/>
          <w:bottom w:val="nil"/>
          <w:right w:val="nil"/>
          <w:between w:val="nil"/>
        </w:pBdr>
        <w:spacing w:after="0" w:line="278" w:lineRule="auto"/>
        <w:jc w:val="both"/>
        <w:rPr>
          <w:rFonts w:eastAsia="Times New Roman" w:cs="Times New Roman"/>
          <w:color w:val="000000"/>
          <w:sz w:val="24"/>
          <w:szCs w:val="24"/>
          <w:lang w:val="bg-BG"/>
        </w:rPr>
      </w:pPr>
      <w:r w:rsidRPr="002035E3">
        <w:rPr>
          <w:rFonts w:eastAsia="Times New Roman" w:cs="Times New Roman"/>
          <w:color w:val="000000"/>
          <w:sz w:val="24"/>
          <w:szCs w:val="24"/>
          <w:lang w:val="bg-BG"/>
        </w:rPr>
        <w:t>Компетенции/автономност и отговорност (например независимо наблюдение и докладване).</w:t>
      </w:r>
    </w:p>
    <w:p w:rsidRPr="002035E3" w:rsidR="002035E3" w:rsidP="002035E3" w:rsidRDefault="002035E3" w14:paraId="041031F9"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Резултатите от обучението бяха свързани с </w:t>
      </w:r>
      <w:r w:rsidRPr="002035E3">
        <w:rPr>
          <w:rFonts w:eastAsia="Times New Roman" w:cs="Times New Roman"/>
          <w:b/>
          <w:sz w:val="24"/>
          <w:szCs w:val="24"/>
          <w:lang w:val="bg-BG"/>
        </w:rPr>
        <w:t xml:space="preserve">EQF 5 и EQF 6 </w:t>
      </w:r>
      <w:r w:rsidRPr="002035E3">
        <w:rPr>
          <w:rFonts w:eastAsia="Times New Roman" w:cs="Times New Roman"/>
          <w:sz w:val="24"/>
          <w:szCs w:val="24"/>
          <w:lang w:val="bg-BG"/>
        </w:rPr>
        <w:t>(съответствие с квалификационната рамка).</w:t>
      </w:r>
    </w:p>
    <w:p w:rsidRPr="002035E3" w:rsidR="002035E3" w:rsidP="002035E3" w:rsidRDefault="002035E3" w14:paraId="7C59E2EA" w14:textId="0F28DBBA">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На всеки модул бяха определени: ниво EQF и ECVET/ECTS, общ брой часове (натоварване), форма на обучение (смесено обучение: тренировъчен лагер + електронно обучение + задачи на работното място), връзка с бъдещи квалификации и микросертификати. Съдържанието и учебните дейности бяха разработени и бяха подбрани инструменти (например </w:t>
      </w:r>
      <w:proofErr w:type="spellStart"/>
      <w:r w:rsidRPr="00D53691">
        <w:rPr>
          <w:rFonts w:eastAsia="Times New Roman" w:cs="Times New Roman"/>
          <w:sz w:val="24"/>
          <w:szCs w:val="24"/>
          <w:lang w:val="bg-BG"/>
        </w:rPr>
        <w:t>SankeyMATIC</w:t>
      </w:r>
      <w:proofErr w:type="spellEnd"/>
      <w:r w:rsidRPr="00D53691">
        <w:rPr>
          <w:rFonts w:eastAsia="Times New Roman" w:cs="Times New Roman"/>
          <w:sz w:val="24"/>
          <w:szCs w:val="24"/>
          <w:lang w:val="bg-BG"/>
        </w:rPr>
        <w:t xml:space="preserve">, </w:t>
      </w:r>
      <w:r w:rsidRPr="00D53691" w:rsidR="0097241D">
        <w:rPr>
          <w:rFonts w:eastAsia="Times New Roman" w:cs="Times New Roman"/>
          <w:sz w:val="24"/>
          <w:szCs w:val="24"/>
          <w:lang w:val="bg-BG"/>
        </w:rPr>
        <w:t>СЕ</w:t>
      </w:r>
      <w:r w:rsidRPr="00D53691">
        <w:rPr>
          <w:rFonts w:eastAsia="Times New Roman" w:cs="Times New Roman"/>
          <w:sz w:val="24"/>
          <w:szCs w:val="24"/>
          <w:lang w:val="bg-BG"/>
        </w:rPr>
        <w:t xml:space="preserve"> </w:t>
      </w:r>
      <w:proofErr w:type="spellStart"/>
      <w:r w:rsidRPr="00D53691">
        <w:rPr>
          <w:rFonts w:eastAsia="Times New Roman" w:cs="Times New Roman"/>
          <w:sz w:val="24"/>
          <w:szCs w:val="24"/>
          <w:lang w:val="bg-BG"/>
        </w:rPr>
        <w:t>Canvas</w:t>
      </w:r>
      <w:proofErr w:type="spellEnd"/>
      <w:r w:rsidRPr="00D53691">
        <w:rPr>
          <w:rFonts w:eastAsia="Times New Roman" w:cs="Times New Roman"/>
          <w:sz w:val="24"/>
          <w:szCs w:val="24"/>
          <w:lang w:val="bg-BG"/>
        </w:rPr>
        <w:t>). Бяха</w:t>
      </w:r>
      <w:r w:rsidRPr="002035E3">
        <w:rPr>
          <w:rFonts w:eastAsia="Times New Roman" w:cs="Times New Roman"/>
          <w:sz w:val="24"/>
          <w:szCs w:val="24"/>
          <w:lang w:val="bg-BG"/>
        </w:rPr>
        <w:t xml:space="preserve"> изготвени седмични графици (например тренировъчен лагер през седмица 1, практическа задача през седмици 2–3, окончателна оценка през седмица 4). Бяха включени методи за активно учене: казуси, семинари, практически упражнения в производствени предприятия, електронно обучение с тестове и менторство. За всеки модул от обучението бяха предложени методи за оценяване (например диаграма на </w:t>
      </w:r>
      <w:proofErr w:type="spellStart"/>
      <w:r w:rsidRPr="002035E3">
        <w:rPr>
          <w:rFonts w:eastAsia="Times New Roman" w:cs="Times New Roman"/>
          <w:sz w:val="24"/>
          <w:szCs w:val="24"/>
          <w:lang w:val="bg-BG"/>
        </w:rPr>
        <w:t>Sankey</w:t>
      </w:r>
      <w:proofErr w:type="spellEnd"/>
      <w:r w:rsidRPr="002035E3">
        <w:rPr>
          <w:rFonts w:eastAsia="Times New Roman" w:cs="Times New Roman"/>
          <w:sz w:val="24"/>
          <w:szCs w:val="24"/>
          <w:lang w:val="bg-BG"/>
        </w:rPr>
        <w:t>, запис на устен изпит) и изисквания за успешно завършване.</w:t>
      </w:r>
    </w:p>
    <w:p w:rsidRPr="0097241D" w:rsidR="002035E3" w:rsidP="002035E3" w:rsidRDefault="002035E3" w14:paraId="1F631376" w14:textId="71D1F689">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Всеки модул завършва с издаването на микросертификат (цифров знак). Знакът включва: заглавие, </w:t>
      </w:r>
      <w:r w:rsidRPr="00D53691">
        <w:rPr>
          <w:rFonts w:eastAsia="Times New Roman" w:cs="Times New Roman"/>
          <w:sz w:val="24"/>
          <w:szCs w:val="24"/>
          <w:lang w:val="bg-BG"/>
        </w:rPr>
        <w:t xml:space="preserve">ниво на </w:t>
      </w:r>
      <w:r w:rsidRPr="00D53691" w:rsidR="00D53691">
        <w:rPr>
          <w:rFonts w:eastAsia="Times New Roman" w:cs="Times New Roman"/>
          <w:sz w:val="24"/>
          <w:szCs w:val="24"/>
        </w:rPr>
        <w:t>EQF</w:t>
      </w:r>
      <w:r w:rsidRPr="00D53691">
        <w:rPr>
          <w:rFonts w:eastAsia="Times New Roman" w:cs="Times New Roman"/>
          <w:sz w:val="24"/>
          <w:szCs w:val="24"/>
          <w:lang w:val="bg-BG"/>
        </w:rPr>
        <w:t>,</w:t>
      </w:r>
      <w:r w:rsidRPr="002035E3">
        <w:rPr>
          <w:rFonts w:eastAsia="Times New Roman" w:cs="Times New Roman"/>
          <w:sz w:val="24"/>
          <w:szCs w:val="24"/>
          <w:lang w:val="bg-BG"/>
        </w:rPr>
        <w:t xml:space="preserve"> натовареност, описание на компетенциите, доказателство за оценка. За да се гарантира най-високо качество, са приложени принципите на EQAVET, които гарантират качеството в професионалното образование и обучение. Това означава, че всеки модул и цялата програма трябва да бъдат планирани и изпълнени в съответствие с цикъла на качеството: планиране (определяне на цели, резултати от обучението, методи за оценяване и критерии за успех), изпълнение (действително провеждане на курса (тренировъчен лагер, електронно обучение, работни задачи)), оценяване (проверка дали целите и резултатите от обучението са постигнати (напр. анализ), преглед (архивиране на доказателства за непрекъснато усъвършенстване и осигуряване на качеството), признаване: (цифров знак, присъждан при успешно изпълнение на всички задачи). Бяха предложени научни източници (</w:t>
      </w:r>
      <w:proofErr w:type="spellStart"/>
      <w:r w:rsidRPr="002035E3">
        <w:rPr>
          <w:rFonts w:eastAsia="Times New Roman" w:cs="Times New Roman"/>
          <w:i/>
          <w:sz w:val="24"/>
          <w:szCs w:val="24"/>
          <w:lang w:val="bg-BG"/>
        </w:rPr>
        <w:t>Journal</w:t>
      </w:r>
      <w:proofErr w:type="spellEnd"/>
      <w:r w:rsidRPr="002035E3">
        <w:rPr>
          <w:rFonts w:eastAsia="Times New Roman" w:cs="Times New Roman"/>
          <w:i/>
          <w:sz w:val="24"/>
          <w:szCs w:val="24"/>
          <w:lang w:val="bg-BG"/>
        </w:rPr>
        <w:t xml:space="preserve"> </w:t>
      </w:r>
      <w:proofErr w:type="spellStart"/>
      <w:r w:rsidRPr="002035E3">
        <w:rPr>
          <w:rFonts w:eastAsia="Times New Roman" w:cs="Times New Roman"/>
          <w:i/>
          <w:sz w:val="24"/>
          <w:szCs w:val="24"/>
          <w:lang w:val="bg-BG"/>
        </w:rPr>
        <w:t>of</w:t>
      </w:r>
      <w:proofErr w:type="spellEnd"/>
      <w:r w:rsidRPr="002035E3">
        <w:rPr>
          <w:rFonts w:eastAsia="Times New Roman" w:cs="Times New Roman"/>
          <w:i/>
          <w:sz w:val="24"/>
          <w:szCs w:val="24"/>
          <w:lang w:val="bg-BG"/>
        </w:rPr>
        <w:t xml:space="preserve"> </w:t>
      </w:r>
      <w:proofErr w:type="spellStart"/>
      <w:r w:rsidRPr="002035E3">
        <w:rPr>
          <w:rFonts w:eastAsia="Times New Roman" w:cs="Times New Roman"/>
          <w:i/>
          <w:sz w:val="24"/>
          <w:szCs w:val="24"/>
          <w:lang w:val="bg-BG"/>
        </w:rPr>
        <w:t>Cleaner</w:t>
      </w:r>
      <w:proofErr w:type="spellEnd"/>
      <w:r w:rsidRPr="002035E3">
        <w:rPr>
          <w:rFonts w:eastAsia="Times New Roman" w:cs="Times New Roman"/>
          <w:i/>
          <w:sz w:val="24"/>
          <w:szCs w:val="24"/>
          <w:lang w:val="bg-BG"/>
        </w:rPr>
        <w:t xml:space="preserve"> </w:t>
      </w:r>
      <w:proofErr w:type="spellStart"/>
      <w:r w:rsidRPr="002035E3">
        <w:rPr>
          <w:rFonts w:eastAsia="Times New Roman" w:cs="Times New Roman"/>
          <w:i/>
          <w:sz w:val="24"/>
          <w:szCs w:val="24"/>
          <w:lang w:val="bg-BG"/>
        </w:rPr>
        <w:t>Production</w:t>
      </w:r>
      <w:proofErr w:type="spellEnd"/>
      <w:r w:rsidRPr="002035E3">
        <w:rPr>
          <w:rFonts w:eastAsia="Times New Roman" w:cs="Times New Roman"/>
          <w:i/>
          <w:sz w:val="24"/>
          <w:szCs w:val="24"/>
          <w:lang w:val="bg-BG"/>
        </w:rPr>
        <w:t xml:space="preserve">, </w:t>
      </w:r>
      <w:proofErr w:type="spellStart"/>
      <w:r w:rsidRPr="002035E3">
        <w:rPr>
          <w:rFonts w:eastAsia="Times New Roman" w:cs="Times New Roman"/>
          <w:i/>
          <w:sz w:val="24"/>
          <w:szCs w:val="24"/>
          <w:lang w:val="bg-BG"/>
        </w:rPr>
        <w:t>Resources</w:t>
      </w:r>
      <w:proofErr w:type="spellEnd"/>
      <w:r w:rsidRPr="002035E3">
        <w:rPr>
          <w:rFonts w:eastAsia="Times New Roman" w:cs="Times New Roman"/>
          <w:i/>
          <w:sz w:val="24"/>
          <w:szCs w:val="24"/>
          <w:lang w:val="bg-BG"/>
        </w:rPr>
        <w:t xml:space="preserve">, </w:t>
      </w:r>
      <w:proofErr w:type="spellStart"/>
      <w:r w:rsidRPr="002035E3">
        <w:rPr>
          <w:rFonts w:eastAsia="Times New Roman" w:cs="Times New Roman"/>
          <w:i/>
          <w:sz w:val="24"/>
          <w:szCs w:val="24"/>
          <w:lang w:val="bg-BG"/>
        </w:rPr>
        <w:t>Conservation</w:t>
      </w:r>
      <w:proofErr w:type="spellEnd"/>
      <w:r w:rsidRPr="002035E3">
        <w:rPr>
          <w:rFonts w:eastAsia="Times New Roman" w:cs="Times New Roman"/>
          <w:i/>
          <w:sz w:val="24"/>
          <w:szCs w:val="24"/>
          <w:lang w:val="bg-BG"/>
        </w:rPr>
        <w:t xml:space="preserve"> &amp; </w:t>
      </w:r>
      <w:proofErr w:type="spellStart"/>
      <w:r w:rsidRPr="002035E3">
        <w:rPr>
          <w:rFonts w:eastAsia="Times New Roman" w:cs="Times New Roman"/>
          <w:i/>
          <w:sz w:val="24"/>
          <w:szCs w:val="24"/>
          <w:lang w:val="bg-BG"/>
        </w:rPr>
        <w:t>Recycling</w:t>
      </w:r>
      <w:proofErr w:type="spellEnd"/>
      <w:r w:rsidRPr="002035E3">
        <w:rPr>
          <w:rFonts w:eastAsia="Times New Roman" w:cs="Times New Roman"/>
          <w:i/>
          <w:sz w:val="24"/>
          <w:szCs w:val="24"/>
          <w:lang w:val="bg-BG"/>
        </w:rPr>
        <w:t xml:space="preserve">, </w:t>
      </w:r>
      <w:r w:rsidRPr="002035E3">
        <w:rPr>
          <w:rFonts w:eastAsia="Times New Roman" w:cs="Times New Roman"/>
          <w:sz w:val="24"/>
          <w:szCs w:val="24"/>
          <w:lang w:val="bg-BG"/>
        </w:rPr>
        <w:t xml:space="preserve">доклади на фондация „Елън Макартър“). Беше предложено </w:t>
      </w:r>
      <w:r w:rsidRPr="00CC572B">
        <w:rPr>
          <w:rFonts w:eastAsia="Times New Roman" w:cs="Times New Roman"/>
          <w:sz w:val="24"/>
          <w:szCs w:val="24"/>
          <w:lang w:val="bg-BG"/>
        </w:rPr>
        <w:t>архивиране на доказателствата за оценка</w:t>
      </w:r>
      <w:r w:rsidRPr="0097241D" w:rsidR="0097241D">
        <w:rPr>
          <w:rFonts w:cs="Times New Roman"/>
          <w:lang w:val="bg-BG"/>
        </w:rPr>
        <w:t xml:space="preserve"> (</w:t>
      </w:r>
      <w:proofErr w:type="spellStart"/>
      <w:r w:rsidRPr="0097241D" w:rsidR="0097241D">
        <w:rPr>
          <w:rFonts w:cs="Times New Roman"/>
          <w:lang w:val="bg-BG"/>
        </w:rPr>
        <w:t>Sankey</w:t>
      </w:r>
      <w:proofErr w:type="spellEnd"/>
      <w:r w:rsidRPr="0097241D" w:rsidR="0097241D">
        <w:rPr>
          <w:rFonts w:cs="Times New Roman"/>
          <w:lang w:val="bg-BG"/>
        </w:rPr>
        <w:t>, записи от изпити, рубрики) и беше представена възможността за обратна връзка: студенти → ментори → институция → бизнес партньори.</w:t>
      </w:r>
    </w:p>
    <w:p w:rsidRPr="002035E3" w:rsidR="002035E3" w:rsidP="002035E3" w:rsidRDefault="002035E3" w14:paraId="36EE5170"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Първо, учебните програми бяха оценени от партньорските екипи. След това те ще бъдат консултирани със заинтересованите страни (ВУЗ, професионални учебни заведения, компании за чиста икономика). За да се гарантира най-висок стандарт на преподаване, след превода на националните езици на партньорите, те ще бъдат оценени и от местните комитети по знания преди окончателното одобрение. Едва след този многоетапен процес на оценяване окончателната версия ще бъде публикувана под формата на стандартизирана учебна програма (включваща: общо представяне, резултати от обучението, график, инструменти, методи за оценяване, библиография, метаданни).</w:t>
      </w:r>
    </w:p>
    <w:p w:rsidRPr="002035E3" w:rsidR="002035E3" w:rsidP="002035E3" w:rsidRDefault="002035E3" w14:paraId="6FB6F8AC" w14:textId="77777777">
      <w:pPr>
        <w:spacing w:after="0" w:line="278" w:lineRule="auto"/>
        <w:ind w:firstLine="357"/>
        <w:jc w:val="both"/>
        <w:rPr>
          <w:rFonts w:eastAsia="Times New Roman" w:cs="Times New Roman"/>
          <w:sz w:val="24"/>
          <w:szCs w:val="24"/>
          <w:lang w:val="bg-BG"/>
        </w:rPr>
      </w:pPr>
    </w:p>
    <w:p w:rsidRPr="002035E3" w:rsidR="002035E3" w:rsidP="002035E3" w:rsidRDefault="002035E3" w14:paraId="596EC728" w14:textId="77777777">
      <w:pPr>
        <w:rPr>
          <w:rFonts w:eastAsia="Times New Roman" w:cs="Times New Roman"/>
          <w:b/>
          <w:sz w:val="24"/>
          <w:szCs w:val="24"/>
          <w:lang w:val="bg-BG"/>
        </w:rPr>
      </w:pPr>
      <w:r w:rsidRPr="002035E3">
        <w:rPr>
          <w:rFonts w:eastAsia="Times New Roman" w:cs="Times New Roman"/>
          <w:b/>
          <w:sz w:val="24"/>
          <w:szCs w:val="24"/>
          <w:lang w:val="bg-BG"/>
        </w:rPr>
        <w:t>Структура на учебната програма</w:t>
      </w:r>
    </w:p>
    <w:p w:rsidRPr="002035E3" w:rsidR="002035E3" w:rsidP="002035E3" w:rsidRDefault="002035E3" w14:paraId="09DB404C" w14:textId="77777777">
      <w:pPr>
        <w:pBdr>
          <w:top w:val="nil"/>
          <w:left w:val="nil"/>
          <w:bottom w:val="nil"/>
          <w:right w:val="nil"/>
          <w:between w:val="nil"/>
        </w:pBdr>
        <w:spacing w:after="0" w:line="278" w:lineRule="auto"/>
        <w:ind w:firstLine="357"/>
        <w:jc w:val="both"/>
        <w:rPr>
          <w:rFonts w:eastAsia="Times New Roman" w:cs="Times New Roman"/>
          <w:color w:val="000000"/>
          <w:sz w:val="24"/>
          <w:szCs w:val="24"/>
          <w:lang w:val="bg-BG"/>
        </w:rPr>
      </w:pPr>
      <w:r w:rsidRPr="002035E3">
        <w:rPr>
          <w:rFonts w:eastAsia="Times New Roman" w:cs="Times New Roman"/>
          <w:color w:val="000000"/>
          <w:sz w:val="24"/>
          <w:szCs w:val="24"/>
          <w:lang w:val="bg-BG"/>
        </w:rPr>
        <w:t xml:space="preserve">Всяка учебна програма се състои от 7 модула. </w:t>
      </w:r>
    </w:p>
    <w:p w:rsidRPr="002035E3" w:rsidR="002035E3" w:rsidP="002035E3" w:rsidRDefault="002035E3" w14:paraId="3B3E5344" w14:textId="77777777">
      <w:pPr>
        <w:spacing w:after="0"/>
        <w:jc w:val="both"/>
        <w:rPr>
          <w:rFonts w:eastAsia="Times New Roman" w:cs="Times New Roman"/>
          <w:sz w:val="18"/>
          <w:szCs w:val="18"/>
          <w:lang w:val="bg-BG"/>
        </w:rPr>
      </w:pPr>
    </w:p>
    <w:p w:rsidRPr="000F59D1" w:rsidR="002035E3" w:rsidP="00500932" w:rsidRDefault="002035E3" w14:paraId="610D1F42" w14:textId="15FE7A72">
      <w:pPr>
        <w:numPr>
          <w:ilvl w:val="0"/>
          <w:numId w:val="40"/>
        </w:numPr>
        <w:spacing w:after="0" w:line="278" w:lineRule="auto"/>
        <w:ind w:left="0" w:firstLine="357"/>
        <w:jc w:val="both"/>
        <w:rPr>
          <w:rFonts w:eastAsia="Times New Roman" w:cs="Times New Roman"/>
          <w:b/>
          <w:sz w:val="24"/>
          <w:szCs w:val="24"/>
          <w:lang w:val="bg-BG"/>
        </w:rPr>
      </w:pPr>
      <w:r w:rsidRPr="000F59D1">
        <w:rPr>
          <w:rFonts w:eastAsia="Times New Roman" w:cs="Times New Roman"/>
          <w:b/>
          <w:sz w:val="24"/>
          <w:szCs w:val="24"/>
          <w:lang w:val="bg-BG"/>
        </w:rPr>
        <w:t xml:space="preserve">Рамка на </w:t>
      </w:r>
      <w:r w:rsidR="00D53691">
        <w:rPr>
          <w:rFonts w:eastAsia="Times New Roman" w:cs="Times New Roman"/>
          <w:b/>
          <w:sz w:val="24"/>
          <w:szCs w:val="24"/>
          <w:lang w:val="bg-BG"/>
        </w:rPr>
        <w:t>индустриалната симбиоза (</w:t>
      </w:r>
      <w:r w:rsidRPr="000F59D1">
        <w:rPr>
          <w:rFonts w:eastAsia="Times New Roman" w:cs="Times New Roman"/>
          <w:b/>
          <w:sz w:val="24"/>
          <w:szCs w:val="24"/>
          <w:lang w:val="bg-BG"/>
        </w:rPr>
        <w:t>ИС</w:t>
      </w:r>
      <w:r w:rsidR="00D53691">
        <w:rPr>
          <w:rFonts w:eastAsia="Times New Roman" w:cs="Times New Roman"/>
          <w:b/>
          <w:sz w:val="24"/>
          <w:szCs w:val="24"/>
          <w:lang w:val="bg-BG"/>
        </w:rPr>
        <w:t>)</w:t>
      </w:r>
    </w:p>
    <w:p w:rsidRPr="002035E3" w:rsidR="002035E3" w:rsidP="002035E3" w:rsidRDefault="002035E3" w14:paraId="4F7512B9"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Това е от голямо значение, тъй като предоставя основните принципи на ИС, произхода и еволюцията в контекста на кръговата икономика, ползите и предизвикателствата, казуси, практически стъпки за ангажиране в ИС. </w:t>
      </w:r>
    </w:p>
    <w:p w:rsidRPr="00D53691" w:rsidR="002035E3" w:rsidP="00500932" w:rsidRDefault="00D53691" w14:paraId="595C24B0" w14:textId="38C003ED">
      <w:pPr>
        <w:numPr>
          <w:ilvl w:val="0"/>
          <w:numId w:val="40"/>
        </w:numPr>
        <w:spacing w:after="0" w:line="278" w:lineRule="auto"/>
        <w:ind w:left="0" w:firstLine="357"/>
        <w:jc w:val="both"/>
        <w:rPr>
          <w:rFonts w:eastAsia="Times New Roman" w:cs="Times New Roman"/>
          <w:b/>
          <w:bCs/>
          <w:sz w:val="28"/>
          <w:szCs w:val="28"/>
          <w:lang w:val="bg-BG"/>
        </w:rPr>
      </w:pPr>
      <w:r w:rsidRPr="00D53691">
        <w:rPr>
          <w:b/>
          <w:bCs/>
          <w:sz w:val="24"/>
          <w:szCs w:val="24"/>
          <w:lang w:val="bg-BG"/>
        </w:rPr>
        <w:t>Принципи на оценката на жизнения цикъл за анализ на екологичните ползи и недостатъци от споделянето на ресурси</w:t>
      </w:r>
    </w:p>
    <w:p w:rsidRPr="002035E3" w:rsidR="002035E3" w:rsidP="002035E3" w:rsidRDefault="002035E3" w14:paraId="3EF859D7" w14:textId="77777777">
      <w:pPr>
        <w:spacing w:after="0" w:line="278" w:lineRule="auto"/>
        <w:ind w:firstLine="357"/>
        <w:jc w:val="both"/>
        <w:rPr>
          <w:rFonts w:eastAsia="Times New Roman" w:cs="Times New Roman"/>
          <w:sz w:val="24"/>
          <w:szCs w:val="24"/>
          <w:lang w:val="bg-BG"/>
        </w:rPr>
      </w:pPr>
      <w:r w:rsidRPr="000F59D1">
        <w:rPr>
          <w:rFonts w:eastAsia="Times New Roman" w:cs="Times New Roman"/>
          <w:sz w:val="24"/>
          <w:szCs w:val="24"/>
          <w:lang w:val="bg-BG"/>
        </w:rPr>
        <w:t>Този модул се задълбочава в оценката</w:t>
      </w:r>
      <w:r w:rsidRPr="002035E3">
        <w:rPr>
          <w:rFonts w:eastAsia="Times New Roman" w:cs="Times New Roman"/>
          <w:sz w:val="24"/>
          <w:szCs w:val="24"/>
          <w:lang w:val="bg-BG"/>
        </w:rPr>
        <w:t xml:space="preserve"> на жизнения цикъл (ОЖЦ или LCA на английски) като всеобхватен метод за оценка на въздействието върху околната среда на продуктите и услугите през целия им жизнен цикъл, включително етапите на производство, дистрибуция, употреба и края на жизнения цикъл, заедно със свързаните с тях процеси нагоре и надолу по веригата. Той се разширява до оценка на входящите ресурси и емисиите в околната среда, като подчертава важността на оценката на въздействието на жизнения цикъл (LCIA) за улавяне на всички значими взаимодействия с околната среда. Създаден специално за SymbioTech мениджърите, този модул им дава възможност да насочват МСП при вземането на информирани и екологично отговорни решения относно споделянето и пренасочването на ресурси, като използват насоките от ISO 14040 и 14044, за да гарантират устойчивост в бизнес практиките в рамките на индустриалната симбиоза (ИС).</w:t>
      </w:r>
    </w:p>
    <w:p w:rsidRPr="002035E3" w:rsidR="002035E3" w:rsidP="00500932" w:rsidRDefault="002035E3" w14:paraId="589B6824" w14:textId="77777777">
      <w:pPr>
        <w:numPr>
          <w:ilvl w:val="0"/>
          <w:numId w:val="40"/>
        </w:numPr>
        <w:spacing w:after="0" w:line="278" w:lineRule="auto"/>
        <w:ind w:left="0" w:firstLine="357"/>
        <w:jc w:val="both"/>
        <w:rPr>
          <w:rFonts w:eastAsia="Times New Roman" w:cs="Times New Roman"/>
          <w:b/>
          <w:sz w:val="24"/>
          <w:szCs w:val="24"/>
          <w:lang w:val="bg-BG"/>
        </w:rPr>
      </w:pPr>
      <w:r w:rsidRPr="002035E3">
        <w:rPr>
          <w:rFonts w:eastAsia="Times New Roman" w:cs="Times New Roman"/>
          <w:b/>
          <w:sz w:val="24"/>
          <w:szCs w:val="24"/>
          <w:lang w:val="bg-BG"/>
        </w:rPr>
        <w:t>Междуорганизационни отношения</w:t>
      </w:r>
    </w:p>
    <w:p w:rsidRPr="002035E3" w:rsidR="002035E3" w:rsidP="002035E3" w:rsidRDefault="002035E3" w14:paraId="5CF72184"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Този модул се занимава със стратегическото създаване на междуорганизационни отношения, които са основа за ползотворни партньорства между независими участници. Ще бъдат представени различни фактори, които влияят върху сътрудничеството в рамките на индустриалната симбиоза, с цел да се елиминират </w:t>
      </w:r>
      <w:proofErr w:type="spellStart"/>
      <w:r w:rsidRPr="00C534F1">
        <w:rPr>
          <w:rFonts w:eastAsia="Times New Roman" w:cs="Times New Roman"/>
          <w:sz w:val="24"/>
          <w:szCs w:val="24"/>
          <w:lang w:val="bg-BG"/>
        </w:rPr>
        <w:t>неефективностите</w:t>
      </w:r>
      <w:proofErr w:type="spellEnd"/>
      <w:r w:rsidRPr="002035E3">
        <w:rPr>
          <w:rFonts w:eastAsia="Times New Roman" w:cs="Times New Roman"/>
          <w:sz w:val="24"/>
          <w:szCs w:val="24"/>
          <w:lang w:val="bg-BG"/>
        </w:rPr>
        <w:t xml:space="preserve"> и да се гарантира устойчивостта на установените отношения. Акцентът ще бъде поставен и върху междуличностните аспекти на сътрудничеството, като изграждане на доверие и надеждност в отношенията. Ще бъдат очертани и ролята и натискът на отделните заинтересовани страни в ИС.</w:t>
      </w:r>
    </w:p>
    <w:p w:rsidRPr="002035E3" w:rsidR="002035E3" w:rsidP="00500932" w:rsidRDefault="002035E3" w14:paraId="0FCDA923" w14:textId="77777777">
      <w:pPr>
        <w:numPr>
          <w:ilvl w:val="0"/>
          <w:numId w:val="40"/>
        </w:numPr>
        <w:spacing w:after="0" w:line="278" w:lineRule="auto"/>
        <w:ind w:left="0" w:firstLine="357"/>
        <w:jc w:val="both"/>
        <w:rPr>
          <w:rFonts w:eastAsia="Times New Roman" w:cs="Times New Roman"/>
          <w:b/>
          <w:sz w:val="24"/>
          <w:szCs w:val="24"/>
          <w:lang w:val="bg-BG"/>
        </w:rPr>
      </w:pPr>
      <w:r w:rsidRPr="002035E3">
        <w:rPr>
          <w:rFonts w:eastAsia="Times New Roman" w:cs="Times New Roman"/>
          <w:b/>
          <w:sz w:val="24"/>
          <w:szCs w:val="24"/>
          <w:lang w:val="bg-BG"/>
        </w:rPr>
        <w:t>Изкуствен интелект и машинно обучение за прогнозиране на материални потоци и оптимизиране на веригата/процеса на доставки</w:t>
      </w:r>
    </w:p>
    <w:p w:rsidRPr="002035E3" w:rsidR="002035E3" w:rsidP="002035E3" w:rsidRDefault="002035E3" w14:paraId="5FDE5192"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Това е от решаващо значение, за да се започне най-накрая преходът от типичната индустриална симбиоза към цифровата индустриална симбиоза. Модулът ще разгледа как да се включат изкуственият интелект и машинно обучение в управлението на материални потоци, за да се подобри значително ефективността на веригите за доставки, да се прогнозират тенденциите в търсенето и предлагането, да се оптимизира логистиката </w:t>
      </w:r>
    </w:p>
    <w:p w:rsidRPr="002035E3" w:rsidR="002035E3" w:rsidP="00500932" w:rsidRDefault="002035E3" w14:paraId="6EEC2E2B" w14:textId="77777777">
      <w:pPr>
        <w:numPr>
          <w:ilvl w:val="0"/>
          <w:numId w:val="40"/>
        </w:numPr>
        <w:spacing w:after="0" w:line="278" w:lineRule="auto"/>
        <w:ind w:left="0" w:firstLine="357"/>
        <w:jc w:val="both"/>
        <w:rPr>
          <w:rFonts w:eastAsia="Times New Roman" w:cs="Times New Roman"/>
          <w:b/>
          <w:sz w:val="24"/>
          <w:szCs w:val="24"/>
          <w:lang w:val="bg-BG"/>
        </w:rPr>
      </w:pPr>
      <w:r w:rsidRPr="002035E3">
        <w:rPr>
          <w:rFonts w:eastAsia="Times New Roman" w:cs="Times New Roman"/>
          <w:b/>
          <w:sz w:val="24"/>
          <w:szCs w:val="24"/>
          <w:lang w:val="bg-BG"/>
        </w:rPr>
        <w:t>Блокчейн технологии за създаване на прозрачни и сигурни системи за проследяване и сертифициране на материални и енергийни потоци</w:t>
      </w:r>
    </w:p>
    <w:p w:rsidRPr="002035E3" w:rsidR="002035E3" w:rsidP="002035E3" w:rsidRDefault="002035E3" w14:paraId="75B4298B"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Този модул обхваща приложението и стойността на блокчейна в индустриалната симбиоза за осигуряване на прозрачност и проследимост. Акцентът ще бъде върху </w:t>
      </w:r>
      <w:r w:rsidRPr="002035E3">
        <w:rPr>
          <w:rFonts w:eastAsia="Times New Roman" w:cs="Times New Roman"/>
          <w:sz w:val="24"/>
          <w:szCs w:val="24"/>
          <w:lang w:val="bg-BG"/>
        </w:rPr>
        <w:t>целостта на данните, свързани с жизнения цикъл на материалите и енергията, и спазването на екологичните стандарти.</w:t>
      </w:r>
    </w:p>
    <w:p w:rsidRPr="002035E3" w:rsidR="002035E3" w:rsidP="00500932" w:rsidRDefault="002035E3" w14:paraId="1BAAB881" w14:textId="77777777">
      <w:pPr>
        <w:numPr>
          <w:ilvl w:val="0"/>
          <w:numId w:val="40"/>
        </w:numPr>
        <w:spacing w:after="0" w:line="278" w:lineRule="auto"/>
        <w:ind w:left="0" w:firstLine="357"/>
        <w:jc w:val="both"/>
        <w:rPr>
          <w:rFonts w:eastAsia="Times New Roman" w:cs="Times New Roman"/>
          <w:b/>
          <w:sz w:val="24"/>
          <w:szCs w:val="24"/>
          <w:lang w:val="bg-BG"/>
        </w:rPr>
      </w:pPr>
      <w:proofErr w:type="spellStart"/>
      <w:r w:rsidRPr="00C534F1">
        <w:rPr>
          <w:rFonts w:eastAsia="Times New Roman" w:cs="Times New Roman"/>
          <w:b/>
          <w:sz w:val="24"/>
          <w:szCs w:val="24"/>
          <w:lang w:val="bg-BG"/>
        </w:rPr>
        <w:t>Симбиотични</w:t>
      </w:r>
      <w:proofErr w:type="spellEnd"/>
      <w:r w:rsidRPr="00C534F1">
        <w:rPr>
          <w:rFonts w:eastAsia="Times New Roman" w:cs="Times New Roman"/>
          <w:b/>
          <w:sz w:val="24"/>
          <w:szCs w:val="24"/>
          <w:lang w:val="bg-BG"/>
        </w:rPr>
        <w:t xml:space="preserve"> технологии</w:t>
      </w:r>
      <w:r w:rsidRPr="002035E3">
        <w:rPr>
          <w:rFonts w:eastAsia="Times New Roman" w:cs="Times New Roman"/>
          <w:b/>
          <w:sz w:val="24"/>
          <w:szCs w:val="24"/>
          <w:lang w:val="bg-BG"/>
        </w:rPr>
        <w:t xml:space="preserve"> и модели за енергийна ефективност/управление</w:t>
      </w:r>
    </w:p>
    <w:p w:rsidRPr="002035E3" w:rsidR="002035E3" w:rsidP="002035E3" w:rsidRDefault="002035E3" w14:paraId="7F74DBD7" w14:textId="77777777">
      <w:pPr>
        <w:spacing w:after="0" w:line="278" w:lineRule="auto"/>
        <w:ind w:firstLine="357"/>
        <w:jc w:val="both"/>
        <w:rPr>
          <w:rFonts w:eastAsia="Times New Roman" w:cs="Times New Roman"/>
          <w:b/>
          <w:lang w:val="bg-BG"/>
        </w:rPr>
      </w:pPr>
      <w:r w:rsidRPr="002035E3">
        <w:rPr>
          <w:rFonts w:eastAsia="Times New Roman" w:cs="Times New Roman"/>
          <w:sz w:val="24"/>
          <w:szCs w:val="24"/>
          <w:lang w:val="bg-BG"/>
        </w:rPr>
        <w:t>Този модул обхваща интегрирането на възобновяеми енергийни източници и оптимизирането на енергопотреблението в промишлените мрежи. Акцентът ще бъде поставен върху интегрирането на технологии и модели, за да могат предприятията да подобрят енергийната си ефективност, да намалят разходите си и да сведат до минимум въздействието си върху околната среда</w:t>
      </w:r>
    </w:p>
    <w:p w:rsidRPr="002035E3" w:rsidR="002035E3" w:rsidP="00500932" w:rsidRDefault="002035E3" w14:paraId="4122C30A" w14:textId="2D852E38">
      <w:pPr>
        <w:numPr>
          <w:ilvl w:val="0"/>
          <w:numId w:val="40"/>
        </w:numPr>
        <w:spacing w:after="0" w:line="278" w:lineRule="auto"/>
        <w:ind w:left="0" w:firstLine="357"/>
        <w:jc w:val="both"/>
        <w:rPr>
          <w:rFonts w:eastAsia="Times New Roman" w:cs="Times New Roman"/>
          <w:b/>
          <w:sz w:val="24"/>
          <w:szCs w:val="24"/>
          <w:lang w:val="bg-BG"/>
        </w:rPr>
      </w:pPr>
      <w:r w:rsidRPr="002035E3">
        <w:rPr>
          <w:rFonts w:eastAsia="Times New Roman" w:cs="Times New Roman"/>
          <w:b/>
          <w:sz w:val="24"/>
          <w:szCs w:val="24"/>
          <w:lang w:val="bg-BG"/>
        </w:rPr>
        <w:t>Системи за управление на околната среда (СУО</w:t>
      </w:r>
      <w:r w:rsidR="00312F90">
        <w:rPr>
          <w:rFonts w:eastAsia="Times New Roman" w:cs="Times New Roman"/>
          <w:b/>
          <w:sz w:val="24"/>
          <w:szCs w:val="24"/>
          <w:lang w:val="bg-BG"/>
        </w:rPr>
        <w:t>С</w:t>
      </w:r>
      <w:r w:rsidRPr="002035E3">
        <w:rPr>
          <w:rFonts w:eastAsia="Times New Roman" w:cs="Times New Roman"/>
          <w:b/>
          <w:sz w:val="24"/>
          <w:szCs w:val="24"/>
          <w:lang w:val="bg-BG"/>
        </w:rPr>
        <w:t xml:space="preserve"> или EMS на английски)</w:t>
      </w:r>
    </w:p>
    <w:p w:rsidRPr="002035E3" w:rsidR="002035E3" w:rsidP="002035E3" w:rsidRDefault="002035E3" w14:paraId="6DA11AE4" w14:textId="3705B8A5">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Модулът предоставя на студентите умения за разработване, внедряване и поддържане на системи за управление на околната среда (СУО</w:t>
      </w:r>
      <w:r w:rsidR="00312F90">
        <w:rPr>
          <w:rFonts w:eastAsia="Times New Roman" w:cs="Times New Roman"/>
          <w:sz w:val="24"/>
          <w:szCs w:val="24"/>
          <w:lang w:val="bg-BG"/>
        </w:rPr>
        <w:t>С</w:t>
      </w:r>
      <w:r w:rsidRPr="002035E3">
        <w:rPr>
          <w:rFonts w:eastAsia="Times New Roman" w:cs="Times New Roman"/>
          <w:sz w:val="24"/>
          <w:szCs w:val="24"/>
          <w:lang w:val="bg-BG"/>
        </w:rPr>
        <w:t xml:space="preserve">). Акцентът ще бъде върху </w:t>
      </w:r>
      <w:r w:rsidRPr="00C534F1">
        <w:rPr>
          <w:rFonts w:eastAsia="Times New Roman" w:cs="Times New Roman"/>
          <w:sz w:val="24"/>
          <w:szCs w:val="24"/>
          <w:lang w:val="bg-BG"/>
        </w:rPr>
        <w:t>ISO 14001</w:t>
      </w:r>
      <w:r w:rsidRPr="00312F90" w:rsidR="00312F90">
        <w:rPr>
          <w:rFonts w:eastAsia="Times New Roman" w:cs="Times New Roman"/>
          <w:sz w:val="24"/>
          <w:szCs w:val="24"/>
          <w:lang w:val="bg-BG"/>
        </w:rPr>
        <w:t>/</w:t>
      </w:r>
      <w:r w:rsidRPr="00312F90">
        <w:rPr>
          <w:rFonts w:eastAsia="Times New Roman" w:cs="Times New Roman"/>
          <w:sz w:val="24"/>
          <w:szCs w:val="24"/>
          <w:lang w:val="bg-BG"/>
        </w:rPr>
        <w:t>EMAS</w:t>
      </w:r>
      <w:r w:rsidRPr="002035E3">
        <w:rPr>
          <w:rFonts w:eastAsia="Times New Roman" w:cs="Times New Roman"/>
          <w:sz w:val="24"/>
          <w:szCs w:val="24"/>
          <w:lang w:val="bg-BG"/>
        </w:rPr>
        <w:t xml:space="preserve"> и други съответни стандарти за СУО</w:t>
      </w:r>
      <w:r w:rsidR="00312F90">
        <w:rPr>
          <w:rFonts w:eastAsia="Times New Roman" w:cs="Times New Roman"/>
          <w:sz w:val="24"/>
          <w:szCs w:val="24"/>
          <w:lang w:val="bg-BG"/>
        </w:rPr>
        <w:t>С</w:t>
      </w:r>
      <w:r w:rsidRPr="002035E3">
        <w:rPr>
          <w:rFonts w:eastAsia="Times New Roman" w:cs="Times New Roman"/>
          <w:sz w:val="24"/>
          <w:szCs w:val="24"/>
          <w:lang w:val="bg-BG"/>
        </w:rPr>
        <w:t>, както и върху това как да се проведе първоначален екологичен преглед, да се поставят цели и да се прилагат политики. Ще използваме реални примери за внедряване на СУО</w:t>
      </w:r>
      <w:r w:rsidR="00312F90">
        <w:rPr>
          <w:rFonts w:eastAsia="Times New Roman" w:cs="Times New Roman"/>
          <w:sz w:val="24"/>
          <w:szCs w:val="24"/>
          <w:lang w:val="bg-BG"/>
        </w:rPr>
        <w:t>С</w:t>
      </w:r>
      <w:r w:rsidRPr="002035E3">
        <w:rPr>
          <w:rFonts w:eastAsia="Times New Roman" w:cs="Times New Roman"/>
          <w:sz w:val="24"/>
          <w:szCs w:val="24"/>
          <w:lang w:val="bg-BG"/>
        </w:rPr>
        <w:t>.</w:t>
      </w:r>
    </w:p>
    <w:p w:rsidRPr="002035E3" w:rsidR="002035E3" w:rsidP="002035E3" w:rsidRDefault="002035E3" w14:paraId="589188E0" w14:textId="77777777">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 xml:space="preserve">Освен това, централна част от създаването на учебните пътеки е начинът, по който се прилагат микро-сертификатите. Те трябва да се отнасят до резултатите от </w:t>
      </w:r>
      <w:r w:rsidRPr="00C534F1">
        <w:rPr>
          <w:rFonts w:eastAsia="Times New Roman" w:cs="Times New Roman"/>
          <w:sz w:val="24"/>
          <w:szCs w:val="24"/>
          <w:lang w:val="bg-BG"/>
        </w:rPr>
        <w:t>обучението (знания, умения и компетенции), съдържанието на курса, обучението (знания, умения и компетенции),</w:t>
      </w:r>
      <w:r w:rsidRPr="002035E3">
        <w:rPr>
          <w:rFonts w:eastAsia="Times New Roman" w:cs="Times New Roman"/>
          <w:sz w:val="24"/>
          <w:szCs w:val="24"/>
          <w:lang w:val="bg-BG"/>
        </w:rPr>
        <w:t xml:space="preserve"> съдържанието на курса, метода на обучение, елементите на </w:t>
      </w:r>
      <w:proofErr w:type="spellStart"/>
      <w:r w:rsidRPr="002035E3">
        <w:rPr>
          <w:rFonts w:eastAsia="Times New Roman" w:cs="Times New Roman"/>
          <w:sz w:val="24"/>
          <w:szCs w:val="24"/>
          <w:lang w:val="bg-BG"/>
        </w:rPr>
        <w:t>геймификация</w:t>
      </w:r>
      <w:proofErr w:type="spellEnd"/>
      <w:r w:rsidRPr="002035E3">
        <w:rPr>
          <w:rFonts w:eastAsia="Times New Roman" w:cs="Times New Roman"/>
          <w:sz w:val="24"/>
          <w:szCs w:val="24"/>
          <w:lang w:val="bg-BG"/>
        </w:rPr>
        <w:t>, продължителността и броя на ECTS. За да отговарят на целта, те трябва да се предоставят чрез установяване на партньорства между висшите учебни заведения с доставчици на професионално образование и обучение и частни предприятия от сектора на кръговата икономика.</w:t>
      </w:r>
    </w:p>
    <w:p w:rsidRPr="002035E3" w:rsidR="002035E3" w:rsidP="0097241D" w:rsidRDefault="002035E3" w14:paraId="52183B4F" w14:textId="77777777">
      <w:pPr>
        <w:rPr>
          <w:lang w:val="bg-BG"/>
        </w:rPr>
      </w:pPr>
    </w:p>
    <w:p w:rsidRPr="0097241D" w:rsidR="002035E3" w:rsidP="0097241D" w:rsidRDefault="002035E3" w14:paraId="79FA0C5F" w14:textId="271DA698">
      <w:pPr>
        <w:pStyle w:val="Heading3"/>
        <w:rPr>
          <w:rFonts w:ascii="Times New Roman" w:hAnsi="Times New Roman" w:eastAsia="Times New Roman" w:cs="Times New Roman"/>
          <w:b/>
          <w:color w:val="000000"/>
          <w:sz w:val="28"/>
          <w:szCs w:val="28"/>
          <w:lang w:val="bg-BG"/>
        </w:rPr>
      </w:pPr>
      <w:bookmarkStart w:name="_Toc213626165" w:id="15"/>
      <w:r w:rsidRPr="002035E3">
        <w:rPr>
          <w:rFonts w:ascii="Times New Roman" w:hAnsi="Times New Roman" w:eastAsia="Times New Roman" w:cs="Times New Roman"/>
          <w:b/>
          <w:color w:val="000000"/>
          <w:sz w:val="28"/>
          <w:szCs w:val="28"/>
          <w:lang w:val="bg-BG"/>
        </w:rPr>
        <w:t xml:space="preserve">2.2. </w:t>
      </w:r>
      <w:r w:rsidRPr="00C534F1">
        <w:rPr>
          <w:rFonts w:ascii="Times New Roman" w:hAnsi="Times New Roman" w:eastAsia="Times New Roman" w:cs="Times New Roman"/>
          <w:b/>
          <w:color w:val="000000"/>
          <w:sz w:val="28"/>
          <w:szCs w:val="28"/>
          <w:lang w:val="bg-BG"/>
        </w:rPr>
        <w:t>Учебна програма за висше образование</w:t>
      </w:r>
      <w:bookmarkEnd w:id="15"/>
    </w:p>
    <w:p w:rsidR="002035E3" w:rsidP="0097241D" w:rsidRDefault="002035E3" w14:paraId="52C87A5D" w14:textId="314CF6E3">
      <w:pPr>
        <w:spacing w:after="0" w:line="278" w:lineRule="auto"/>
        <w:ind w:firstLine="357"/>
        <w:jc w:val="both"/>
        <w:rPr>
          <w:rFonts w:eastAsia="Times New Roman" w:cs="Times New Roman"/>
          <w:sz w:val="24"/>
          <w:szCs w:val="24"/>
          <w:lang w:val="bg-BG"/>
        </w:rPr>
      </w:pPr>
      <w:r w:rsidRPr="002035E3">
        <w:rPr>
          <w:rFonts w:eastAsia="Times New Roman" w:cs="Times New Roman"/>
          <w:sz w:val="24"/>
          <w:szCs w:val="24"/>
          <w:lang w:val="bg-BG"/>
        </w:rPr>
        <w:t>По-долу са представени учебните програми за седемте модула за обучение за висши учебни заведения.</w:t>
      </w:r>
    </w:p>
    <w:p w:rsidRPr="0097241D" w:rsidR="0097241D" w:rsidP="0097241D" w:rsidRDefault="0097241D" w14:paraId="21AF3719" w14:textId="77777777">
      <w:pPr>
        <w:spacing w:after="0" w:line="278" w:lineRule="auto"/>
        <w:jc w:val="both"/>
        <w:rPr>
          <w:rFonts w:eastAsia="Times New Roman" w:cs="Times New Roman"/>
          <w:sz w:val="24"/>
          <w:szCs w:val="24"/>
          <w:lang w:val="bg-BG"/>
        </w:rPr>
      </w:pPr>
    </w:p>
    <w:p w:rsidRPr="0097241D" w:rsidR="002035E3" w:rsidP="0097241D" w:rsidRDefault="002035E3" w14:paraId="78AD9293" w14:textId="5F2184C3">
      <w:pPr>
        <w:rPr>
          <w:rFonts w:ascii="Verdana" w:hAnsi="Verdana"/>
          <w:b/>
          <w:bCs/>
          <w:lang w:val="bg-BG"/>
        </w:rPr>
      </w:pPr>
      <w:bookmarkStart w:name="_heading=h.k3nm2o3wt3b3" w:colFirst="0" w:colLast="0" w:id="16"/>
      <w:bookmarkEnd w:id="16"/>
      <w:r w:rsidRPr="0097241D">
        <w:rPr>
          <w:rFonts w:ascii="Verdana" w:hAnsi="Verdana"/>
          <w:b/>
          <w:bCs/>
          <w:lang w:val="bg-BG"/>
        </w:rPr>
        <w:t>Модул 1</w:t>
      </w:r>
      <w:r w:rsidRPr="00C534F1">
        <w:rPr>
          <w:rFonts w:ascii="Verdana" w:hAnsi="Verdana"/>
          <w:b/>
          <w:bCs/>
          <w:lang w:val="bg-BG"/>
        </w:rPr>
        <w:t xml:space="preserve">. </w:t>
      </w:r>
      <w:sdt>
        <w:sdtPr>
          <w:rPr>
            <w:rFonts w:ascii="Verdana" w:hAnsi="Verdana"/>
            <w:b/>
            <w:bCs/>
            <w:lang w:val="bg-BG"/>
          </w:rPr>
          <w:tag w:val="goog_rdk_3"/>
          <w:id w:val="539897394"/>
        </w:sdtPr>
        <w:sdtEndPr/>
        <w:sdtContent/>
      </w:sdt>
      <w:r w:rsidRPr="00C534F1">
        <w:rPr>
          <w:rFonts w:ascii="Verdana" w:hAnsi="Verdana"/>
          <w:b/>
          <w:bCs/>
          <w:lang w:val="bg-BG"/>
        </w:rPr>
        <w:t xml:space="preserve">Рамка </w:t>
      </w:r>
      <w:r w:rsidR="00312F90">
        <w:rPr>
          <w:rFonts w:ascii="Verdana" w:hAnsi="Verdana"/>
          <w:b/>
          <w:bCs/>
          <w:lang w:val="bg-BG"/>
        </w:rPr>
        <w:t>на</w:t>
      </w:r>
      <w:r w:rsidRPr="00C534F1">
        <w:rPr>
          <w:rFonts w:ascii="Verdana" w:hAnsi="Verdana"/>
          <w:b/>
          <w:bCs/>
          <w:lang w:val="bg-BG"/>
        </w:rPr>
        <w:t xml:space="preserve"> индустриална</w:t>
      </w:r>
      <w:r w:rsidR="00312F90">
        <w:rPr>
          <w:rFonts w:ascii="Verdana" w:hAnsi="Verdana"/>
          <w:b/>
          <w:bCs/>
          <w:lang w:val="bg-BG"/>
        </w:rPr>
        <w:t>та</w:t>
      </w:r>
      <w:r w:rsidRPr="00C534F1">
        <w:rPr>
          <w:rFonts w:ascii="Verdana" w:hAnsi="Verdana"/>
          <w:b/>
          <w:bCs/>
          <w:lang w:val="bg-BG"/>
        </w:rPr>
        <w:t xml:space="preserve"> симбиоза</w:t>
      </w:r>
      <w:r w:rsidRPr="0097241D">
        <w:rPr>
          <w:rFonts w:ascii="Verdana" w:hAnsi="Verdana"/>
          <w:b/>
          <w:bCs/>
          <w:lang w:val="bg-BG"/>
        </w:rPr>
        <w:t xml:space="preserve"> (Учебна програма: 4 ECTS)</w:t>
      </w:r>
    </w:p>
    <w:p w:rsidRPr="0097241D" w:rsidR="002035E3" w:rsidP="0097241D" w:rsidRDefault="002035E3" w14:paraId="35DD0192" w14:textId="77777777">
      <w:pPr>
        <w:rPr>
          <w:rFonts w:ascii="Verdana" w:hAnsi="Verdana"/>
          <w:b/>
          <w:bCs/>
          <w:lang w:val="bg-BG"/>
        </w:rPr>
      </w:pPr>
      <w:bookmarkStart w:name="_heading=h.i98ajkio07ib" w:colFirst="0" w:colLast="0" w:id="17"/>
      <w:bookmarkEnd w:id="17"/>
      <w:r w:rsidRPr="0097241D">
        <w:rPr>
          <w:rFonts w:ascii="Verdana" w:hAnsi="Verdana"/>
          <w:b/>
          <w:bCs/>
          <w:lang w:val="bg-BG"/>
        </w:rPr>
        <w:t>Описание на курса</w:t>
      </w:r>
    </w:p>
    <w:p w:rsidR="002035E3" w:rsidP="002035E3" w:rsidRDefault="002035E3" w14:paraId="7A9214BA" w14:textId="23EF1E5C">
      <w:pPr>
        <w:pBdr>
          <w:top w:val="nil"/>
          <w:left w:val="nil"/>
          <w:bottom w:val="nil"/>
          <w:right w:val="nil"/>
          <w:between w:val="nil"/>
        </w:pBdr>
        <w:spacing w:before="20" w:after="20" w:line="288" w:lineRule="auto"/>
        <w:rPr>
          <w:rFonts w:eastAsia="Times New Roman" w:cs="Times New Roman"/>
          <w:color w:val="000000"/>
          <w:sz w:val="24"/>
          <w:szCs w:val="24"/>
          <w:lang w:val="bg-BG"/>
        </w:rPr>
      </w:pPr>
      <w:r w:rsidRPr="002035E3">
        <w:rPr>
          <w:rFonts w:eastAsia="Times New Roman" w:cs="Times New Roman"/>
          <w:color w:val="000000"/>
          <w:sz w:val="24"/>
          <w:szCs w:val="24"/>
          <w:lang w:val="bg-BG"/>
        </w:rPr>
        <w:t xml:space="preserve">Този модул предоставя задълбочено разбиране за индустриалната симбиоза (ИС) като ключов фактор за прехода към кръгова икономика. Студентите ще изучават теоретичните основи, историческото развитие, бизнес моделите и практическото приложение на ИС. Курсът акцентира и върху анализа на реални казуси и използването на цифрови инструменти за </w:t>
      </w:r>
      <w:proofErr w:type="spellStart"/>
      <w:r w:rsidRPr="00C534F1">
        <w:rPr>
          <w:rFonts w:eastAsia="Times New Roman" w:cs="Times New Roman"/>
          <w:color w:val="000000"/>
          <w:sz w:val="24"/>
          <w:szCs w:val="24"/>
          <w:lang w:val="bg-BG"/>
        </w:rPr>
        <w:t>симбиотично</w:t>
      </w:r>
      <w:proofErr w:type="spellEnd"/>
      <w:r w:rsidRPr="002035E3">
        <w:rPr>
          <w:rFonts w:eastAsia="Times New Roman" w:cs="Times New Roman"/>
          <w:color w:val="000000"/>
          <w:sz w:val="24"/>
          <w:szCs w:val="24"/>
          <w:lang w:val="bg-BG"/>
        </w:rPr>
        <w:t xml:space="preserve"> картографиране и идентифициране на възможности.</w:t>
      </w:r>
    </w:p>
    <w:p w:rsidRPr="002035E3" w:rsidR="00312F90" w:rsidP="002035E3" w:rsidRDefault="00312F90" w14:paraId="276C6A05" w14:textId="77777777">
      <w:pPr>
        <w:pBdr>
          <w:top w:val="nil"/>
          <w:left w:val="nil"/>
          <w:bottom w:val="nil"/>
          <w:right w:val="nil"/>
          <w:between w:val="nil"/>
        </w:pBdr>
        <w:spacing w:before="20" w:after="20" w:line="288" w:lineRule="auto"/>
        <w:rPr>
          <w:rFonts w:eastAsia="Times New Roman" w:cs="Times New Roman"/>
          <w:color w:val="000000"/>
          <w:sz w:val="24"/>
          <w:szCs w:val="24"/>
          <w:lang w:val="bg-BG"/>
        </w:rPr>
      </w:pPr>
    </w:p>
    <w:p w:rsidRPr="002035E3" w:rsidR="002035E3" w:rsidP="002035E3" w:rsidRDefault="002035E3" w14:paraId="513229D7" w14:textId="77777777">
      <w:pPr>
        <w:pBdr>
          <w:top w:val="nil"/>
          <w:left w:val="nil"/>
          <w:bottom w:val="nil"/>
          <w:right w:val="nil"/>
          <w:between w:val="nil"/>
        </w:pBdr>
        <w:spacing w:before="20" w:after="20" w:line="288" w:lineRule="auto"/>
        <w:rPr>
          <w:rFonts w:eastAsia="Times New Roman" w:cs="Times New Roman"/>
          <w:color w:val="000000"/>
          <w:sz w:val="20"/>
          <w:szCs w:val="20"/>
          <w:lang w:val="bg-BG"/>
        </w:rPr>
      </w:pPr>
    </w:p>
    <w:tbl>
      <w:tblPr>
        <w:tblW w:w="97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426"/>
        <w:gridCol w:w="850"/>
        <w:gridCol w:w="992"/>
        <w:gridCol w:w="1985"/>
        <w:gridCol w:w="1701"/>
        <w:gridCol w:w="3265"/>
      </w:tblGrid>
      <w:tr w:rsidRPr="002035E3" w:rsidR="002035E3" w:rsidTr="00205FF5" w14:paraId="0D9D527B" w14:textId="77777777">
        <w:tc>
          <w:tcPr>
            <w:tcW w:w="9781" w:type="dxa"/>
            <w:gridSpan w:val="7"/>
          </w:tcPr>
          <w:p w:rsidRPr="0097241D" w:rsidR="002035E3" w:rsidP="0097241D" w:rsidRDefault="002035E3" w14:paraId="0C7C0A21" w14:textId="77777777">
            <w:pPr>
              <w:rPr>
                <w:rFonts w:cs="Times New Roman"/>
                <w:b/>
                <w:bCs/>
                <w:lang w:val="bg-BG"/>
              </w:rPr>
            </w:pPr>
            <w:bookmarkStart w:name="_heading=h.jrp4hxl97coj" w:colFirst="0" w:colLast="0" w:id="18"/>
            <w:bookmarkEnd w:id="18"/>
            <w:r w:rsidRPr="0097241D">
              <w:rPr>
                <w:rFonts w:cs="Times New Roman"/>
                <w:b/>
                <w:bCs/>
                <w:lang w:val="bg-BG"/>
              </w:rPr>
              <w:t>Общи резултати от обучението</w:t>
            </w:r>
          </w:p>
        </w:tc>
      </w:tr>
      <w:tr w:rsidRPr="002035E3" w:rsidR="002035E3" w:rsidTr="00205FF5" w14:paraId="1B4C523D" w14:textId="77777777">
        <w:tc>
          <w:tcPr>
            <w:tcW w:w="9781" w:type="dxa"/>
            <w:gridSpan w:val="7"/>
          </w:tcPr>
          <w:p w:rsidRPr="002035E3" w:rsidR="002035E3" w:rsidP="00205FF5" w:rsidRDefault="002035E3" w14:paraId="6771FEE4" w14:textId="757E93AF">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След успешното завършване на този</w:t>
            </w:r>
            <w:r w:rsidR="00C534F1">
              <w:rPr>
                <w:rFonts w:eastAsia="Times New Roman" w:cs="Times New Roman"/>
                <w:sz w:val="20"/>
                <w:szCs w:val="20"/>
                <w:lang w:val="bg-BG"/>
              </w:rPr>
              <w:t xml:space="preserve"> </w:t>
            </w:r>
            <w:r w:rsidRPr="00C534F1">
              <w:rPr>
                <w:rFonts w:eastAsia="Times New Roman" w:cs="Times New Roman"/>
                <w:sz w:val="20"/>
                <w:szCs w:val="20"/>
                <w:lang w:val="bg-BG"/>
              </w:rPr>
              <w:t>микро-квалификация</w:t>
            </w:r>
            <w:r w:rsidRPr="002035E3">
              <w:rPr>
                <w:rFonts w:eastAsia="Times New Roman" w:cs="Times New Roman"/>
                <w:sz w:val="20"/>
                <w:szCs w:val="20"/>
                <w:lang w:val="bg-BG"/>
              </w:rPr>
              <w:t>, учащият ще може да:</w:t>
            </w:r>
          </w:p>
        </w:tc>
      </w:tr>
      <w:tr w:rsidRPr="002035E3" w:rsidR="002035E3" w:rsidTr="00205FF5" w14:paraId="2D661597" w14:textId="77777777">
        <w:tc>
          <w:tcPr>
            <w:tcW w:w="562" w:type="dxa"/>
          </w:tcPr>
          <w:p w:rsidRPr="002035E3" w:rsidR="002035E3" w:rsidP="00B87580" w:rsidRDefault="002035E3" w14:paraId="59FBA6BB" w14:textId="77777777">
            <w:pPr>
              <w:rPr>
                <w:lang w:val="bg-BG"/>
              </w:rPr>
            </w:pPr>
          </w:p>
        </w:tc>
        <w:tc>
          <w:tcPr>
            <w:tcW w:w="9219" w:type="dxa"/>
            <w:gridSpan w:val="6"/>
          </w:tcPr>
          <w:p w:rsidRPr="002035E3" w:rsidR="002035E3" w:rsidP="00500932" w:rsidRDefault="002035E3" w14:paraId="26383318" w14:textId="77777777">
            <w:pPr>
              <w:numPr>
                <w:ilvl w:val="0"/>
                <w:numId w:val="155"/>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Определи и обясни принципите и историята на индустриалната симбиоза в рамките на кръговата икономика.</w:t>
            </w:r>
          </w:p>
          <w:p w:rsidRPr="002035E3" w:rsidR="002035E3" w:rsidP="00500932" w:rsidRDefault="002035E3" w14:paraId="550CED6B" w14:textId="77777777">
            <w:pPr>
              <w:numPr>
                <w:ilvl w:val="0"/>
                <w:numId w:val="155"/>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Анализира ролята на политиките на ЕС (напр. </w:t>
            </w:r>
            <w:proofErr w:type="spellStart"/>
            <w:r w:rsidRPr="002035E3">
              <w:rPr>
                <w:rFonts w:eastAsia="Times New Roman" w:cs="Times New Roman"/>
                <w:color w:val="000000"/>
                <w:sz w:val="20"/>
                <w:szCs w:val="20"/>
                <w:lang w:val="bg-BG"/>
              </w:rPr>
              <w:t>Fit</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for</w:t>
            </w:r>
            <w:proofErr w:type="spellEnd"/>
            <w:r w:rsidRPr="002035E3">
              <w:rPr>
                <w:rFonts w:eastAsia="Times New Roman" w:cs="Times New Roman"/>
                <w:color w:val="000000"/>
                <w:sz w:val="20"/>
                <w:szCs w:val="20"/>
                <w:lang w:val="bg-BG"/>
              </w:rPr>
              <w:t xml:space="preserve"> 55, регламент за таксономията) в оформянето на стратегиите за ИС.</w:t>
            </w:r>
          </w:p>
          <w:p w:rsidRPr="002035E3" w:rsidR="002035E3" w:rsidP="00500932" w:rsidRDefault="002035E3" w14:paraId="6BFD0992" w14:textId="77777777">
            <w:pPr>
              <w:numPr>
                <w:ilvl w:val="0"/>
                <w:numId w:val="155"/>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Идентифицира </w:t>
            </w:r>
            <w:proofErr w:type="spellStart"/>
            <w:r w:rsidRPr="00C534F1">
              <w:rPr>
                <w:rFonts w:eastAsia="Times New Roman" w:cs="Times New Roman"/>
                <w:color w:val="000000"/>
                <w:sz w:val="20"/>
                <w:szCs w:val="20"/>
                <w:lang w:val="bg-BG"/>
              </w:rPr>
              <w:t>симбиотични</w:t>
            </w:r>
            <w:proofErr w:type="spellEnd"/>
            <w:r w:rsidRPr="002035E3">
              <w:rPr>
                <w:rFonts w:eastAsia="Times New Roman" w:cs="Times New Roman"/>
                <w:color w:val="000000"/>
                <w:sz w:val="20"/>
                <w:szCs w:val="20"/>
                <w:lang w:val="bg-BG"/>
              </w:rPr>
              <w:t xml:space="preserve"> възможности в индустриални клъстери, използвайки картографиране и цифрови инструменти (</w:t>
            </w:r>
            <w:r w:rsidRPr="0097241D">
              <w:rPr>
                <w:rFonts w:eastAsia="Times New Roman" w:cs="Times New Roman"/>
                <w:color w:val="000000"/>
                <w:sz w:val="20"/>
                <w:szCs w:val="20"/>
                <w:lang w:val="bg-BG"/>
              </w:rPr>
              <w:t xml:space="preserve">например QGIS*, диаграми на </w:t>
            </w:r>
            <w:proofErr w:type="spellStart"/>
            <w:r w:rsidRPr="0097241D">
              <w:rPr>
                <w:rFonts w:eastAsia="Times New Roman" w:cs="Times New Roman"/>
                <w:color w:val="000000"/>
                <w:sz w:val="20"/>
                <w:szCs w:val="20"/>
                <w:lang w:val="bg-BG"/>
              </w:rPr>
              <w:t>Санки</w:t>
            </w:r>
            <w:proofErr w:type="spellEnd"/>
            <w:r w:rsidRPr="0097241D">
              <w:rPr>
                <w:rFonts w:eastAsia="Times New Roman" w:cs="Times New Roman"/>
                <w:color w:val="000000"/>
                <w:sz w:val="20"/>
                <w:szCs w:val="20"/>
                <w:lang w:val="bg-BG"/>
              </w:rPr>
              <w:t>).</w:t>
            </w:r>
          </w:p>
          <w:p w:rsidRPr="002035E3" w:rsidR="002035E3" w:rsidP="00500932" w:rsidRDefault="002035E3" w14:paraId="65650EDD" w14:textId="77777777">
            <w:pPr>
              <w:numPr>
                <w:ilvl w:val="0"/>
                <w:numId w:val="155"/>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Прилага типологии на бизнес модели за проектиране на устойчиви проекти за индустриална симбиоза.</w:t>
            </w:r>
          </w:p>
          <w:p w:rsidRPr="002035E3" w:rsidR="002035E3" w:rsidP="00500932" w:rsidRDefault="002035E3" w14:paraId="70F8129E" w14:textId="77777777">
            <w:pPr>
              <w:numPr>
                <w:ilvl w:val="0"/>
                <w:numId w:val="155"/>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Оценява бариерите, ползите и факторите за успех при внедряването на ИС и сътрудничеството между заинтересованите страни.</w:t>
            </w:r>
          </w:p>
          <w:p w:rsidRPr="002035E3" w:rsidR="002035E3" w:rsidP="00500932" w:rsidRDefault="002035E3" w14:paraId="77EF2B89" w14:textId="77777777">
            <w:pPr>
              <w:numPr>
                <w:ilvl w:val="0"/>
                <w:numId w:val="155"/>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Ефективно комуникиране на предложения за проекти за ИС чрез писмени доклади и устни презентации.</w:t>
            </w:r>
          </w:p>
        </w:tc>
      </w:tr>
      <w:tr w:rsidRPr="002035E3" w:rsidR="002035E3" w:rsidTr="00205FF5" w14:paraId="43F74150" w14:textId="77777777">
        <w:tc>
          <w:tcPr>
            <w:tcW w:w="9781" w:type="dxa"/>
            <w:gridSpan w:val="7"/>
          </w:tcPr>
          <w:p w:rsidRPr="002035E3" w:rsidR="002035E3" w:rsidP="00205FF5" w:rsidRDefault="002035E3" w14:paraId="40570E35" w14:textId="24315F94">
            <w:pPr>
              <w:rPr>
                <w:rFonts w:eastAsia="Times New Roman" w:cs="Times New Roman"/>
                <w:sz w:val="20"/>
                <w:szCs w:val="20"/>
                <w:lang w:val="bg-BG"/>
              </w:rPr>
            </w:pPr>
            <w:r w:rsidRPr="0097241D">
              <w:rPr>
                <w:rFonts w:eastAsia="Times New Roman" w:cs="Times New Roman"/>
                <w:b/>
                <w:sz w:val="20"/>
                <w:szCs w:val="20"/>
                <w:lang w:val="bg-BG"/>
              </w:rPr>
              <w:t>* QGIS</w:t>
            </w:r>
            <w:r w:rsidRPr="002035E3">
              <w:rPr>
                <w:rFonts w:eastAsia="Times New Roman" w:cs="Times New Roman"/>
                <w:b/>
                <w:sz w:val="20"/>
                <w:szCs w:val="20"/>
                <w:lang w:val="bg-BG"/>
              </w:rPr>
              <w:t xml:space="preserve"> </w:t>
            </w:r>
            <w:r w:rsidRPr="002035E3">
              <w:rPr>
                <w:rFonts w:eastAsia="Times New Roman" w:cs="Times New Roman"/>
                <w:sz w:val="20"/>
                <w:szCs w:val="20"/>
                <w:lang w:val="bg-BG"/>
              </w:rPr>
              <w:t xml:space="preserve">е софтуер за </w:t>
            </w:r>
            <w:hyperlink r:id="rId19">
              <w:r w:rsidRPr="002035E3">
                <w:rPr>
                  <w:rFonts w:eastAsia="Times New Roman" w:cs="Times New Roman"/>
                  <w:color w:val="000000"/>
                  <w:sz w:val="20"/>
                  <w:szCs w:val="20"/>
                  <w:u w:val="single"/>
                  <w:lang w:val="bg-BG"/>
                </w:rPr>
                <w:t xml:space="preserve">географска </w:t>
              </w:r>
            </w:hyperlink>
            <w:r w:rsidRPr="002035E3">
              <w:rPr>
                <w:rFonts w:eastAsia="Times New Roman" w:cs="Times New Roman"/>
                <w:sz w:val="20"/>
                <w:szCs w:val="20"/>
                <w:lang w:val="bg-BG"/>
              </w:rPr>
              <w:t xml:space="preserve"> (ГИС или GIS на английски), който е безплатен и с отворен код. QGIS поддържа Windows, </w:t>
            </w:r>
            <w:proofErr w:type="spellStart"/>
            <w:r w:rsidRPr="002035E3">
              <w:rPr>
                <w:rFonts w:eastAsia="Times New Roman" w:cs="Times New Roman"/>
                <w:sz w:val="20"/>
                <w:szCs w:val="20"/>
                <w:lang w:val="bg-BG"/>
              </w:rPr>
              <w:t>macOS</w:t>
            </w:r>
            <w:proofErr w:type="spellEnd"/>
            <w:r w:rsidRPr="002035E3">
              <w:rPr>
                <w:rFonts w:eastAsia="Times New Roman" w:cs="Times New Roman"/>
                <w:sz w:val="20"/>
                <w:szCs w:val="20"/>
                <w:lang w:val="bg-BG"/>
              </w:rPr>
              <w:t xml:space="preserve"> и </w:t>
            </w:r>
            <w:proofErr w:type="spellStart"/>
            <w:r w:rsidRPr="002035E3">
              <w:rPr>
                <w:rFonts w:eastAsia="Times New Roman" w:cs="Times New Roman"/>
                <w:sz w:val="20"/>
                <w:szCs w:val="20"/>
                <w:lang w:val="bg-BG"/>
              </w:rPr>
              <w:t>Linux</w:t>
            </w:r>
            <w:proofErr w:type="spellEnd"/>
            <w:r w:rsidRPr="002035E3">
              <w:rPr>
                <w:rFonts w:eastAsia="Times New Roman" w:cs="Times New Roman"/>
                <w:sz w:val="20"/>
                <w:szCs w:val="20"/>
                <w:lang w:val="bg-BG"/>
              </w:rPr>
              <w:t>. Това е най-популярният инструмент за обработка на пространствени данни, използван както от професионалисти, така и от начинаещи по целия свят.</w:t>
            </w:r>
          </w:p>
          <w:p w:rsidRPr="002035E3" w:rsidR="002035E3" w:rsidP="00205FF5" w:rsidRDefault="002035E3" w14:paraId="66C8E49D" w14:textId="77777777">
            <w:pPr>
              <w:rPr>
                <w:rFonts w:eastAsia="Times New Roman" w:cs="Times New Roman"/>
                <w:sz w:val="20"/>
                <w:szCs w:val="20"/>
                <w:lang w:val="bg-BG"/>
              </w:rPr>
            </w:pPr>
            <w:r w:rsidRPr="002035E3">
              <w:rPr>
                <w:rFonts w:eastAsia="Times New Roman" w:cs="Times New Roman"/>
                <w:sz w:val="20"/>
                <w:szCs w:val="20"/>
                <w:lang w:val="bg-BG"/>
              </w:rPr>
              <w:t xml:space="preserve">** </w:t>
            </w:r>
            <w:r w:rsidRPr="0097241D">
              <w:rPr>
                <w:rFonts w:eastAsia="Times New Roman" w:cs="Times New Roman"/>
                <w:sz w:val="20"/>
                <w:szCs w:val="20"/>
                <w:lang w:val="bg-BG"/>
              </w:rPr>
              <w:t xml:space="preserve">Диаграмите на </w:t>
            </w:r>
            <w:proofErr w:type="spellStart"/>
            <w:r w:rsidRPr="0097241D">
              <w:rPr>
                <w:rFonts w:eastAsia="Times New Roman" w:cs="Times New Roman"/>
                <w:sz w:val="20"/>
                <w:szCs w:val="20"/>
                <w:lang w:val="bg-BG"/>
              </w:rPr>
              <w:t>Санки</w:t>
            </w:r>
            <w:proofErr w:type="spellEnd"/>
            <w:r w:rsidRPr="0097241D">
              <w:rPr>
                <w:rFonts w:eastAsia="Times New Roman" w:cs="Times New Roman"/>
                <w:sz w:val="20"/>
                <w:szCs w:val="20"/>
                <w:lang w:val="bg-BG"/>
              </w:rPr>
              <w:t xml:space="preserve"> са визуализации</w:t>
            </w:r>
            <w:r w:rsidRPr="002035E3">
              <w:rPr>
                <w:rFonts w:eastAsia="Times New Roman" w:cs="Times New Roman"/>
                <w:sz w:val="20"/>
                <w:szCs w:val="20"/>
                <w:lang w:val="bg-BG"/>
              </w:rPr>
              <w:t xml:space="preserve"> на потоци, които представят движението на стойности между различни етапи или категории, като ширината на стрелките показва величината на потока.</w:t>
            </w:r>
          </w:p>
        </w:tc>
      </w:tr>
      <w:tr w:rsidRPr="002035E3" w:rsidR="002035E3" w:rsidTr="00205FF5" w14:paraId="036C45B7" w14:textId="77777777">
        <w:tc>
          <w:tcPr>
            <w:tcW w:w="9781" w:type="dxa"/>
            <w:gridSpan w:val="7"/>
          </w:tcPr>
          <w:p w:rsidRPr="0097241D" w:rsidR="002035E3" w:rsidP="0097241D" w:rsidRDefault="002035E3" w14:paraId="7F917193" w14:textId="77777777">
            <w:pPr>
              <w:rPr>
                <w:rFonts w:cs="Times New Roman"/>
                <w:b/>
                <w:bCs/>
                <w:lang w:val="bg-BG"/>
              </w:rPr>
            </w:pPr>
            <w:bookmarkStart w:name="_heading=h.xy0lplhbmehv" w:colFirst="0" w:colLast="0" w:id="19"/>
            <w:bookmarkEnd w:id="19"/>
            <w:r w:rsidRPr="0097241D">
              <w:rPr>
                <w:rFonts w:cs="Times New Roman"/>
                <w:b/>
                <w:bCs/>
                <w:lang w:val="bg-BG"/>
              </w:rPr>
              <w:t>Разширени компетенции на студентите</w:t>
            </w:r>
          </w:p>
          <w:p w:rsidRPr="002035E3" w:rsidR="002035E3" w:rsidP="00B87580" w:rsidRDefault="002035E3" w14:paraId="09BF1A9A" w14:textId="77777777">
            <w:pPr>
              <w:rPr>
                <w:lang w:val="bg-BG"/>
              </w:rPr>
            </w:pPr>
            <w:bookmarkStart w:name="_heading=h.8jqliek5df2" w:colFirst="0" w:colLast="0" w:id="20"/>
            <w:bookmarkEnd w:id="20"/>
            <w:r w:rsidRPr="002035E3">
              <w:rPr>
                <w:lang w:val="bg-BG"/>
              </w:rPr>
              <w:t>До края на този модул студентите ще развият следните компетенции, съответстващи на EQF ниво 6:</w:t>
            </w:r>
          </w:p>
        </w:tc>
      </w:tr>
      <w:tr w:rsidRPr="002035E3" w:rsidR="002035E3" w:rsidTr="00205FF5" w14:paraId="04E234BE" w14:textId="77777777">
        <w:tc>
          <w:tcPr>
            <w:tcW w:w="9781" w:type="dxa"/>
            <w:gridSpan w:val="7"/>
          </w:tcPr>
          <w:p w:rsidRPr="002035E3" w:rsidR="002035E3" w:rsidP="00205FF5" w:rsidRDefault="002035E3" w14:paraId="6BBB20B2" w14:textId="77777777">
            <w:pPr>
              <w:pBdr>
                <w:top w:val="nil"/>
                <w:left w:val="nil"/>
                <w:bottom w:val="nil"/>
                <w:right w:val="nil"/>
                <w:between w:val="nil"/>
              </w:pBdr>
              <w:spacing w:before="20" w:after="20" w:line="288" w:lineRule="auto"/>
              <w:rPr>
                <w:rFonts w:eastAsia="Times New Roman" w:cs="Times New Roman"/>
                <w:color w:val="000000"/>
                <w:sz w:val="24"/>
                <w:szCs w:val="24"/>
                <w:lang w:val="bg-BG"/>
              </w:rPr>
            </w:pPr>
            <w:r w:rsidRPr="002035E3">
              <w:rPr>
                <w:rFonts w:eastAsia="Times New Roman" w:cs="Times New Roman"/>
                <w:b/>
                <w:color w:val="000000"/>
                <w:sz w:val="24"/>
                <w:szCs w:val="24"/>
                <w:lang w:val="bg-BG"/>
              </w:rPr>
              <w:t>Знания:</w:t>
            </w:r>
          </w:p>
        </w:tc>
      </w:tr>
      <w:tr w:rsidRPr="002035E3" w:rsidR="002035E3" w:rsidTr="00205FF5" w14:paraId="31BFCD54" w14:textId="77777777">
        <w:tc>
          <w:tcPr>
            <w:tcW w:w="562" w:type="dxa"/>
          </w:tcPr>
          <w:p w:rsidRPr="002035E3" w:rsidR="002035E3" w:rsidP="00B87580" w:rsidRDefault="002035E3" w14:paraId="750E1C09" w14:textId="77777777">
            <w:pPr>
              <w:rPr>
                <w:lang w:val="bg-BG"/>
              </w:rPr>
            </w:pPr>
          </w:p>
        </w:tc>
        <w:tc>
          <w:tcPr>
            <w:tcW w:w="9219" w:type="dxa"/>
            <w:gridSpan w:val="6"/>
          </w:tcPr>
          <w:p w:rsidRPr="002035E3" w:rsidR="002035E3" w:rsidP="00500932" w:rsidRDefault="002035E3" w14:paraId="39567C42" w14:textId="77777777">
            <w:pPr>
              <w:numPr>
                <w:ilvl w:val="0"/>
                <w:numId w:val="156"/>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Цялостно разбиране на принципите на индустриалната симбиоза, включително нейната роля в рамките на кръговата икономика и политическия контекст, като например инициативата на ЕС „</w:t>
            </w:r>
            <w:proofErr w:type="spellStart"/>
            <w:r w:rsidRPr="002035E3">
              <w:rPr>
                <w:rFonts w:eastAsia="Times New Roman" w:cs="Times New Roman"/>
                <w:color w:val="000000"/>
                <w:sz w:val="20"/>
                <w:szCs w:val="20"/>
                <w:lang w:val="bg-BG"/>
              </w:rPr>
              <w:t>Fit</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for</w:t>
            </w:r>
            <w:proofErr w:type="spellEnd"/>
            <w:r w:rsidRPr="002035E3">
              <w:rPr>
                <w:rFonts w:eastAsia="Times New Roman" w:cs="Times New Roman"/>
                <w:color w:val="000000"/>
                <w:sz w:val="20"/>
                <w:szCs w:val="20"/>
                <w:lang w:val="bg-BG"/>
              </w:rPr>
              <w:t xml:space="preserve"> 55“ и таксономичните регламенти.</w:t>
            </w:r>
          </w:p>
          <w:p w:rsidRPr="002035E3" w:rsidR="002035E3" w:rsidP="00500932" w:rsidRDefault="002035E3" w14:paraId="45E9B489" w14:textId="77777777">
            <w:pPr>
              <w:numPr>
                <w:ilvl w:val="0"/>
                <w:numId w:val="156"/>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Запознатост с историческото развитие и еволюция от традиционните практики на индустриалната симбиоза до подходите за цифрова симбиоза.</w:t>
            </w:r>
          </w:p>
        </w:tc>
      </w:tr>
      <w:tr w:rsidRPr="002035E3" w:rsidR="002035E3" w:rsidTr="00205FF5" w14:paraId="54037B18" w14:textId="77777777">
        <w:tc>
          <w:tcPr>
            <w:tcW w:w="9781" w:type="dxa"/>
            <w:gridSpan w:val="7"/>
          </w:tcPr>
          <w:p w:rsidRPr="002035E3" w:rsidR="002035E3" w:rsidP="00205FF5" w:rsidRDefault="002035E3" w14:paraId="2634D606" w14:textId="77777777">
            <w:pPr>
              <w:pBdr>
                <w:top w:val="nil"/>
                <w:left w:val="nil"/>
                <w:bottom w:val="nil"/>
                <w:right w:val="nil"/>
                <w:between w:val="nil"/>
              </w:pBdr>
              <w:spacing w:before="20" w:after="20" w:line="288" w:lineRule="auto"/>
              <w:rPr>
                <w:rFonts w:eastAsia="Times New Roman" w:cs="Times New Roman"/>
                <w:color w:val="000000"/>
                <w:sz w:val="24"/>
                <w:szCs w:val="24"/>
                <w:lang w:val="bg-BG"/>
              </w:rPr>
            </w:pPr>
            <w:r w:rsidRPr="002035E3">
              <w:rPr>
                <w:rFonts w:eastAsia="Times New Roman" w:cs="Times New Roman"/>
                <w:b/>
                <w:color w:val="000000"/>
                <w:sz w:val="24"/>
                <w:szCs w:val="24"/>
                <w:lang w:val="bg-BG"/>
              </w:rPr>
              <w:t>Умения:</w:t>
            </w:r>
          </w:p>
        </w:tc>
      </w:tr>
      <w:tr w:rsidRPr="002035E3" w:rsidR="002035E3" w:rsidTr="00205FF5" w14:paraId="6AFE20B5" w14:textId="77777777">
        <w:tc>
          <w:tcPr>
            <w:tcW w:w="562" w:type="dxa"/>
          </w:tcPr>
          <w:p w:rsidRPr="002035E3" w:rsidR="002035E3" w:rsidP="00B87580" w:rsidRDefault="002035E3" w14:paraId="24963C89" w14:textId="77777777">
            <w:pPr>
              <w:rPr>
                <w:lang w:val="bg-BG"/>
              </w:rPr>
            </w:pPr>
          </w:p>
        </w:tc>
        <w:tc>
          <w:tcPr>
            <w:tcW w:w="9219" w:type="dxa"/>
            <w:gridSpan w:val="6"/>
          </w:tcPr>
          <w:p w:rsidRPr="002035E3" w:rsidR="002035E3" w:rsidP="00500932" w:rsidRDefault="002035E3" w14:paraId="329D0E11" w14:textId="77777777">
            <w:pPr>
              <w:numPr>
                <w:ilvl w:val="0"/>
                <w:numId w:val="157"/>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Способност за критичен анализ на индустриални клъстери с цел идентифициране на възможности за симбиоза, като се използват инструменти като QGIS и диаграми на </w:t>
            </w:r>
            <w:proofErr w:type="spellStart"/>
            <w:r w:rsidRPr="002035E3">
              <w:rPr>
                <w:rFonts w:eastAsia="Times New Roman" w:cs="Times New Roman"/>
                <w:color w:val="000000"/>
                <w:sz w:val="20"/>
                <w:szCs w:val="20"/>
                <w:lang w:val="bg-BG"/>
              </w:rPr>
              <w:t>Санки</w:t>
            </w:r>
            <w:proofErr w:type="spellEnd"/>
            <w:r w:rsidRPr="002035E3">
              <w:rPr>
                <w:rFonts w:eastAsia="Times New Roman" w:cs="Times New Roman"/>
                <w:color w:val="000000"/>
                <w:sz w:val="20"/>
                <w:szCs w:val="20"/>
                <w:lang w:val="bg-BG"/>
              </w:rPr>
              <w:t>.</w:t>
            </w:r>
          </w:p>
          <w:p w:rsidRPr="002035E3" w:rsidR="002035E3" w:rsidP="00500932" w:rsidRDefault="002035E3" w14:paraId="4E3161CA" w14:textId="5DBB2A2D">
            <w:pPr>
              <w:numPr>
                <w:ilvl w:val="0"/>
                <w:numId w:val="157"/>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Компетентност в прилагането на типологии на бизнес модели и анализ на заинтересованите страни за проектиране на жизнеспособни партньорства</w:t>
            </w:r>
          </w:p>
          <w:p w:rsidRPr="002035E3" w:rsidR="002035E3" w:rsidP="00500932" w:rsidRDefault="002035E3" w14:paraId="57816463" w14:textId="7FA26C47">
            <w:pPr>
              <w:numPr>
                <w:ilvl w:val="0"/>
                <w:numId w:val="157"/>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Умения за събиране на данни, </w:t>
            </w:r>
            <w:r w:rsidRPr="00C534F1" w:rsidR="00C534F1">
              <w:rPr>
                <w:rFonts w:eastAsia="Times New Roman" w:cs="Times New Roman"/>
                <w:color w:val="000000"/>
                <w:sz w:val="20"/>
                <w:szCs w:val="20"/>
                <w:lang w:val="bg-BG"/>
              </w:rPr>
              <w:t xml:space="preserve">картографиране на </w:t>
            </w:r>
            <w:r w:rsidRPr="00C534F1">
              <w:rPr>
                <w:rFonts w:eastAsia="Times New Roman" w:cs="Times New Roman"/>
                <w:color w:val="000000"/>
                <w:sz w:val="20"/>
                <w:szCs w:val="20"/>
                <w:lang w:val="bg-BG"/>
              </w:rPr>
              <w:t xml:space="preserve"> потоци</w:t>
            </w:r>
            <w:r w:rsidRPr="00C534F1" w:rsidR="00C534F1">
              <w:rPr>
                <w:rFonts w:eastAsia="Times New Roman" w:cs="Times New Roman"/>
                <w:color w:val="000000"/>
                <w:sz w:val="20"/>
                <w:szCs w:val="20"/>
                <w:lang w:val="bg-BG"/>
              </w:rPr>
              <w:t>те на</w:t>
            </w:r>
            <w:r w:rsidR="00C534F1">
              <w:rPr>
                <w:rFonts w:eastAsia="Times New Roman" w:cs="Times New Roman"/>
                <w:color w:val="000000"/>
                <w:sz w:val="20"/>
                <w:szCs w:val="20"/>
                <w:lang w:val="bg-BG"/>
              </w:rPr>
              <w:t xml:space="preserve"> материали и енергия </w:t>
            </w:r>
            <w:r w:rsidRPr="002035E3">
              <w:rPr>
                <w:rFonts w:eastAsia="Times New Roman" w:cs="Times New Roman"/>
                <w:color w:val="000000"/>
                <w:sz w:val="20"/>
                <w:szCs w:val="20"/>
                <w:lang w:val="bg-BG"/>
              </w:rPr>
              <w:t>и използване на тези данни за вземане на решения.</w:t>
            </w:r>
          </w:p>
          <w:p w:rsidRPr="002035E3" w:rsidR="002035E3" w:rsidP="00500932" w:rsidRDefault="002035E3" w14:paraId="19F51A49" w14:textId="77777777">
            <w:pPr>
              <w:numPr>
                <w:ilvl w:val="0"/>
                <w:numId w:val="157"/>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Комуникационни умения за ефективно представяне на възможностите на ИС в писмен и устен формат.</w:t>
            </w:r>
          </w:p>
        </w:tc>
      </w:tr>
      <w:tr w:rsidRPr="002035E3" w:rsidR="002035E3" w:rsidTr="00205FF5" w14:paraId="6B273B87" w14:textId="77777777">
        <w:tc>
          <w:tcPr>
            <w:tcW w:w="9781" w:type="dxa"/>
            <w:gridSpan w:val="7"/>
          </w:tcPr>
          <w:p w:rsidRPr="002035E3" w:rsidR="002035E3" w:rsidP="00205FF5" w:rsidRDefault="002035E3" w14:paraId="3239B6D1" w14:textId="77777777">
            <w:pPr>
              <w:pBdr>
                <w:top w:val="nil"/>
                <w:left w:val="nil"/>
                <w:bottom w:val="nil"/>
                <w:right w:val="nil"/>
                <w:between w:val="nil"/>
              </w:pBdr>
              <w:spacing w:before="20" w:after="20" w:line="288" w:lineRule="auto"/>
              <w:rPr>
                <w:rFonts w:eastAsia="Times New Roman" w:cs="Times New Roman"/>
                <w:b/>
                <w:color w:val="000000"/>
                <w:sz w:val="24"/>
                <w:szCs w:val="24"/>
                <w:lang w:val="bg-BG"/>
              </w:rPr>
            </w:pPr>
            <w:r w:rsidRPr="002035E3">
              <w:rPr>
                <w:rFonts w:eastAsia="Times New Roman" w:cs="Times New Roman"/>
                <w:b/>
                <w:color w:val="000000"/>
                <w:sz w:val="24"/>
                <w:szCs w:val="24"/>
                <w:lang w:val="bg-BG"/>
              </w:rPr>
              <w:t>Компетенции:</w:t>
            </w:r>
          </w:p>
        </w:tc>
      </w:tr>
      <w:tr w:rsidRPr="002035E3" w:rsidR="002035E3" w:rsidTr="00205FF5" w14:paraId="1492B2F9" w14:textId="77777777">
        <w:tc>
          <w:tcPr>
            <w:tcW w:w="562" w:type="dxa"/>
          </w:tcPr>
          <w:p w:rsidRPr="002035E3" w:rsidR="002035E3" w:rsidP="00B87580" w:rsidRDefault="002035E3" w14:paraId="5B238E72" w14:textId="77777777">
            <w:pPr>
              <w:rPr>
                <w:lang w:val="bg-BG"/>
              </w:rPr>
            </w:pPr>
          </w:p>
        </w:tc>
        <w:tc>
          <w:tcPr>
            <w:tcW w:w="9219" w:type="dxa"/>
            <w:gridSpan w:val="6"/>
          </w:tcPr>
          <w:p w:rsidRPr="002035E3" w:rsidR="002035E3" w:rsidP="00500932" w:rsidRDefault="002035E3" w14:paraId="7E1C9489" w14:textId="77777777">
            <w:pPr>
              <w:numPr>
                <w:ilvl w:val="0"/>
                <w:numId w:val="158"/>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Способност за разработване и оценка на проекти за ИС, като се вземат предвид технически, икономически и екологични аспекти.</w:t>
            </w:r>
          </w:p>
          <w:p w:rsidRPr="002035E3" w:rsidR="002035E3" w:rsidP="00500932" w:rsidRDefault="002035E3" w14:paraId="297B45E8" w14:textId="77777777">
            <w:pPr>
              <w:numPr>
                <w:ilvl w:val="0"/>
                <w:numId w:val="158"/>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Способност за съвместна работа в мултидисциплинарни екипи, ангажиране на заинтересованите страни и управление на работните процеси по проектите.</w:t>
            </w:r>
          </w:p>
          <w:p w:rsidRPr="002035E3" w:rsidR="002035E3" w:rsidP="00500932" w:rsidRDefault="002035E3" w14:paraId="79358BC0" w14:textId="77777777">
            <w:pPr>
              <w:numPr>
                <w:ilvl w:val="0"/>
                <w:numId w:val="158"/>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Етично и ориентирано към устойчивостта мислене, интегриране на политиките на ЕС и международните стандарти в проектните предложения.</w:t>
            </w:r>
          </w:p>
          <w:p w:rsidRPr="002035E3" w:rsidR="002035E3" w:rsidP="00500932" w:rsidRDefault="002035E3" w14:paraId="163F46FA" w14:textId="1BD3C8E6">
            <w:pPr>
              <w:numPr>
                <w:ilvl w:val="0"/>
                <w:numId w:val="158"/>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Самостоятелно учене и </w:t>
            </w:r>
            <w:proofErr w:type="spellStart"/>
            <w:r w:rsidRPr="00897041">
              <w:rPr>
                <w:rFonts w:eastAsia="Times New Roman" w:cs="Times New Roman"/>
                <w:color w:val="000000"/>
                <w:sz w:val="20"/>
                <w:szCs w:val="20"/>
                <w:lang w:val="bg-BG"/>
              </w:rPr>
              <w:t>рефлективна</w:t>
            </w:r>
            <w:proofErr w:type="spellEnd"/>
            <w:r w:rsidRPr="002035E3">
              <w:rPr>
                <w:rFonts w:eastAsia="Times New Roman" w:cs="Times New Roman"/>
                <w:color w:val="000000"/>
                <w:sz w:val="20"/>
                <w:szCs w:val="20"/>
                <w:lang w:val="bg-BG"/>
              </w:rPr>
              <w:t xml:space="preserve"> практика за непрекъснато подобряване на знанията и практическите умения в областта на </w:t>
            </w:r>
            <w:r w:rsidR="00897041">
              <w:rPr>
                <w:rFonts w:eastAsia="Times New Roman" w:cs="Times New Roman"/>
                <w:color w:val="000000"/>
                <w:sz w:val="20"/>
                <w:szCs w:val="20"/>
                <w:lang w:val="bg-BG"/>
              </w:rPr>
              <w:t>индустриална симбиоза</w:t>
            </w:r>
            <w:r w:rsidRPr="00897041">
              <w:rPr>
                <w:rFonts w:eastAsia="Times New Roman" w:cs="Times New Roman"/>
                <w:color w:val="000000"/>
                <w:sz w:val="20"/>
                <w:szCs w:val="20"/>
                <w:lang w:val="bg-BG"/>
              </w:rPr>
              <w:t>.</w:t>
            </w:r>
          </w:p>
        </w:tc>
      </w:tr>
      <w:tr w:rsidRPr="002035E3" w:rsidR="002035E3" w:rsidTr="00205FF5" w14:paraId="2DFD7DA0" w14:textId="77777777">
        <w:tc>
          <w:tcPr>
            <w:tcW w:w="9781" w:type="dxa"/>
            <w:gridSpan w:val="7"/>
          </w:tcPr>
          <w:p w:rsidRPr="002035E3" w:rsidR="002035E3" w:rsidP="00B87580" w:rsidRDefault="002035E3" w14:paraId="5AE8BF3D" w14:textId="77777777">
            <w:pPr>
              <w:rPr>
                <w:lang w:val="bg-BG"/>
              </w:rPr>
            </w:pPr>
          </w:p>
        </w:tc>
      </w:tr>
      <w:tr w:rsidRPr="002035E3" w:rsidR="002035E3" w:rsidTr="00205FF5" w14:paraId="6E74B81B" w14:textId="77777777">
        <w:tc>
          <w:tcPr>
            <w:tcW w:w="9781" w:type="dxa"/>
            <w:gridSpan w:val="7"/>
          </w:tcPr>
          <w:p w:rsidRPr="0097241D" w:rsidR="002035E3" w:rsidP="0097241D" w:rsidRDefault="002035E3" w14:paraId="70C91D44" w14:textId="77777777">
            <w:pPr>
              <w:rPr>
                <w:rFonts w:cs="Times New Roman"/>
                <w:b/>
                <w:bCs/>
                <w:lang w:val="bg-BG"/>
              </w:rPr>
            </w:pPr>
            <w:bookmarkStart w:name="_heading=h.eo6w9331jstw" w:colFirst="0" w:colLast="0" w:id="21"/>
            <w:bookmarkEnd w:id="21"/>
            <w:r w:rsidRPr="0097241D">
              <w:rPr>
                <w:rFonts w:cs="Times New Roman"/>
                <w:b/>
                <w:bCs/>
                <w:lang w:val="bg-BG"/>
              </w:rPr>
              <w:t>Седмични теми и дейности</w:t>
            </w:r>
          </w:p>
        </w:tc>
      </w:tr>
      <w:tr w:rsidRPr="002035E3" w:rsidR="002035E3" w:rsidTr="00205FF5" w14:paraId="5BF9529A" w14:textId="77777777">
        <w:tc>
          <w:tcPr>
            <w:tcW w:w="988" w:type="dxa"/>
            <w:gridSpan w:val="2"/>
            <w:vAlign w:val="center"/>
          </w:tcPr>
          <w:p w:rsidRPr="002035E3" w:rsidR="002035E3" w:rsidP="00205FF5" w:rsidRDefault="002035E3" w14:paraId="0EC7CE23" w14:textId="77777777">
            <w:pPr>
              <w:spacing w:before="20" w:after="20" w:line="288" w:lineRule="auto"/>
              <w:jc w:val="center"/>
              <w:rPr>
                <w:rFonts w:eastAsia="Times New Roman" w:cs="Times New Roman"/>
                <w:sz w:val="20"/>
                <w:szCs w:val="20"/>
                <w:lang w:val="bg-BG"/>
              </w:rPr>
            </w:pPr>
            <w:r w:rsidRPr="002035E3">
              <w:rPr>
                <w:rFonts w:eastAsia="Times New Roman" w:cs="Times New Roman"/>
                <w:sz w:val="20"/>
                <w:szCs w:val="20"/>
                <w:lang w:val="bg-BG"/>
              </w:rPr>
              <w:t>Седмица</w:t>
            </w:r>
          </w:p>
        </w:tc>
        <w:tc>
          <w:tcPr>
            <w:tcW w:w="3827" w:type="dxa"/>
            <w:gridSpan w:val="3"/>
            <w:vAlign w:val="center"/>
          </w:tcPr>
          <w:p w:rsidRPr="002035E3" w:rsidR="002035E3" w:rsidP="00205FF5" w:rsidRDefault="002035E3" w14:paraId="223BBE9A" w14:textId="77777777">
            <w:pPr>
              <w:spacing w:before="20" w:after="20" w:line="288" w:lineRule="auto"/>
              <w:jc w:val="center"/>
              <w:rPr>
                <w:rFonts w:eastAsia="Times New Roman" w:cs="Times New Roman"/>
                <w:sz w:val="20"/>
                <w:szCs w:val="20"/>
                <w:lang w:val="bg-BG"/>
              </w:rPr>
            </w:pPr>
            <w:r w:rsidRPr="002035E3">
              <w:rPr>
                <w:rFonts w:eastAsia="Times New Roman" w:cs="Times New Roman"/>
                <w:sz w:val="20"/>
                <w:szCs w:val="20"/>
                <w:lang w:val="bg-BG"/>
              </w:rPr>
              <w:t>Тема</w:t>
            </w:r>
          </w:p>
        </w:tc>
        <w:tc>
          <w:tcPr>
            <w:tcW w:w="1701" w:type="dxa"/>
            <w:vAlign w:val="center"/>
          </w:tcPr>
          <w:p w:rsidRPr="002035E3" w:rsidR="002035E3" w:rsidP="00205FF5" w:rsidRDefault="002035E3" w14:paraId="690BE206" w14:textId="77777777">
            <w:pPr>
              <w:spacing w:before="20" w:after="20" w:line="288" w:lineRule="auto"/>
              <w:jc w:val="center"/>
              <w:rPr>
                <w:rFonts w:eastAsia="Times New Roman" w:cs="Times New Roman"/>
                <w:sz w:val="20"/>
                <w:szCs w:val="20"/>
                <w:lang w:val="bg-BG"/>
              </w:rPr>
            </w:pPr>
            <w:r w:rsidRPr="002035E3">
              <w:rPr>
                <w:rFonts w:eastAsia="Times New Roman" w:cs="Times New Roman"/>
                <w:sz w:val="20"/>
                <w:szCs w:val="20"/>
                <w:lang w:val="bg-BG"/>
              </w:rPr>
              <w:t>Дейности</w:t>
            </w:r>
          </w:p>
        </w:tc>
        <w:tc>
          <w:tcPr>
            <w:tcW w:w="3265" w:type="dxa"/>
            <w:vAlign w:val="center"/>
          </w:tcPr>
          <w:p w:rsidRPr="002035E3" w:rsidR="002035E3" w:rsidP="00205FF5" w:rsidRDefault="002035E3" w14:paraId="07EAF658" w14:textId="77777777">
            <w:pPr>
              <w:spacing w:before="20" w:after="20" w:line="288" w:lineRule="auto"/>
              <w:jc w:val="center"/>
              <w:rPr>
                <w:rFonts w:eastAsia="Times New Roman" w:cs="Times New Roman"/>
                <w:sz w:val="20"/>
                <w:szCs w:val="20"/>
                <w:lang w:val="bg-BG"/>
              </w:rPr>
            </w:pPr>
            <w:r w:rsidRPr="002035E3">
              <w:rPr>
                <w:rFonts w:eastAsia="Times New Roman" w:cs="Times New Roman"/>
                <w:sz w:val="20"/>
                <w:szCs w:val="20"/>
                <w:lang w:val="bg-BG"/>
              </w:rPr>
              <w:t>Резултати от обучението</w:t>
            </w:r>
          </w:p>
        </w:tc>
      </w:tr>
      <w:tr w:rsidRPr="002035E3" w:rsidR="002035E3" w:rsidTr="00205FF5" w14:paraId="1E20EFC0" w14:textId="77777777">
        <w:tc>
          <w:tcPr>
            <w:tcW w:w="988" w:type="dxa"/>
            <w:gridSpan w:val="2"/>
            <w:vAlign w:val="center"/>
          </w:tcPr>
          <w:p w:rsidRPr="002035E3" w:rsidR="002035E3" w:rsidP="00500932" w:rsidRDefault="002035E3" w14:paraId="06E2C679" w14:textId="77777777">
            <w:pPr>
              <w:numPr>
                <w:ilvl w:val="0"/>
                <w:numId w:val="37"/>
              </w:numPr>
              <w:pBdr>
                <w:top w:val="nil"/>
                <w:left w:val="nil"/>
                <w:bottom w:val="nil"/>
                <w:right w:val="nil"/>
                <w:between w:val="nil"/>
              </w:pBdr>
              <w:spacing w:before="20" w:after="20" w:line="288" w:lineRule="auto"/>
              <w:ind w:hanging="360"/>
              <w:rPr>
                <w:rFonts w:eastAsia="Times New Roman" w:cs="Times New Roman"/>
                <w:color w:val="000000"/>
                <w:sz w:val="20"/>
                <w:szCs w:val="20"/>
                <w:lang w:val="bg-BG"/>
              </w:rPr>
            </w:pPr>
          </w:p>
        </w:tc>
        <w:tc>
          <w:tcPr>
            <w:tcW w:w="3827" w:type="dxa"/>
            <w:gridSpan w:val="3"/>
            <w:vAlign w:val="center"/>
          </w:tcPr>
          <w:p w:rsidRPr="002035E3" w:rsidR="002035E3" w:rsidP="00205FF5" w:rsidRDefault="002035E3" w14:paraId="44E4D258"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Въведение в ИС: дефиниции, обхват и връзки с кръговата икономика и екоиндустриалните паркове </w:t>
            </w:r>
          </w:p>
        </w:tc>
        <w:tc>
          <w:tcPr>
            <w:tcW w:w="1701" w:type="dxa"/>
            <w:vAlign w:val="center"/>
          </w:tcPr>
          <w:p w:rsidRPr="002035E3" w:rsidR="002035E3" w:rsidP="00205FF5" w:rsidRDefault="002035E3" w14:paraId="19665143"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Лекция</w:t>
            </w:r>
          </w:p>
          <w:p w:rsidRPr="002035E3" w:rsidR="002035E3" w:rsidP="00205FF5" w:rsidRDefault="002035E3" w14:paraId="05484246" w14:textId="77777777">
            <w:pPr>
              <w:spacing w:before="20" w:after="20" w:line="288" w:lineRule="auto"/>
              <w:rPr>
                <w:rFonts w:eastAsia="Times New Roman" w:cs="Times New Roman"/>
                <w:sz w:val="20"/>
                <w:szCs w:val="20"/>
                <w:lang w:val="bg-BG"/>
              </w:rPr>
            </w:pPr>
          </w:p>
        </w:tc>
        <w:tc>
          <w:tcPr>
            <w:tcW w:w="3265" w:type="dxa"/>
            <w:vAlign w:val="center"/>
          </w:tcPr>
          <w:p w:rsidRPr="002035E3" w:rsidR="002035E3" w:rsidP="00205FF5" w:rsidRDefault="002035E3" w14:paraId="40231D1E"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Разбиране на основите на ИС и нейната системна роля.</w:t>
            </w:r>
          </w:p>
        </w:tc>
      </w:tr>
      <w:tr w:rsidRPr="002035E3" w:rsidR="002035E3" w:rsidTr="00205FF5" w14:paraId="35BF7C6E" w14:textId="77777777">
        <w:tc>
          <w:tcPr>
            <w:tcW w:w="988" w:type="dxa"/>
            <w:gridSpan w:val="2"/>
            <w:vAlign w:val="center"/>
          </w:tcPr>
          <w:p w:rsidRPr="002035E3" w:rsidR="002035E3" w:rsidP="00500932" w:rsidRDefault="002035E3" w14:paraId="709A6925" w14:textId="77777777">
            <w:pPr>
              <w:numPr>
                <w:ilvl w:val="0"/>
                <w:numId w:val="37"/>
              </w:numPr>
              <w:pBdr>
                <w:top w:val="nil"/>
                <w:left w:val="nil"/>
                <w:bottom w:val="nil"/>
                <w:right w:val="nil"/>
                <w:between w:val="nil"/>
              </w:pBdr>
              <w:spacing w:before="20" w:after="20" w:line="288" w:lineRule="auto"/>
              <w:ind w:hanging="360"/>
              <w:rPr>
                <w:rFonts w:eastAsia="Times New Roman" w:cs="Times New Roman"/>
                <w:color w:val="000000"/>
                <w:sz w:val="20"/>
                <w:szCs w:val="20"/>
                <w:lang w:val="bg-BG"/>
              </w:rPr>
            </w:pPr>
          </w:p>
        </w:tc>
        <w:tc>
          <w:tcPr>
            <w:tcW w:w="3827" w:type="dxa"/>
            <w:gridSpan w:val="3"/>
            <w:vAlign w:val="center"/>
          </w:tcPr>
          <w:p w:rsidRPr="00897041" w:rsidR="002035E3" w:rsidP="00205FF5" w:rsidRDefault="002035E3" w14:paraId="6EC0ACD2" w14:textId="3381F711">
            <w:pPr>
              <w:spacing w:before="20" w:after="20" w:line="288" w:lineRule="auto"/>
              <w:rPr>
                <w:rFonts w:eastAsia="Times New Roman" w:cs="Times New Roman"/>
                <w:sz w:val="20"/>
                <w:szCs w:val="20"/>
                <w:lang w:val="bg-BG"/>
              </w:rPr>
            </w:pPr>
            <w:r w:rsidRPr="00897041">
              <w:rPr>
                <w:rFonts w:eastAsia="Times New Roman" w:cs="Times New Roman"/>
                <w:sz w:val="20"/>
                <w:szCs w:val="20"/>
                <w:lang w:val="bg-BG"/>
              </w:rPr>
              <w:t xml:space="preserve">Историческо развитие и приложимост в световен мащаб: от </w:t>
            </w:r>
            <w:proofErr w:type="spellStart"/>
            <w:r w:rsidRPr="00897041">
              <w:rPr>
                <w:rFonts w:eastAsia="Times New Roman" w:cs="Times New Roman"/>
                <w:sz w:val="20"/>
                <w:szCs w:val="20"/>
                <w:lang w:val="bg-BG"/>
              </w:rPr>
              <w:t>Калундборг</w:t>
            </w:r>
            <w:proofErr w:type="spellEnd"/>
            <w:r w:rsidRPr="00897041">
              <w:rPr>
                <w:rFonts w:eastAsia="Times New Roman" w:cs="Times New Roman"/>
                <w:sz w:val="20"/>
                <w:szCs w:val="20"/>
                <w:lang w:val="bg-BG"/>
              </w:rPr>
              <w:t xml:space="preserve"> през 60-те години на миналия век до цифровите ИС на 2020-т</w:t>
            </w:r>
            <w:r w:rsidRPr="00897041" w:rsidR="00897041">
              <w:rPr>
                <w:rFonts w:eastAsia="Times New Roman" w:cs="Times New Roman"/>
                <w:sz w:val="20"/>
                <w:szCs w:val="20"/>
                <w:lang w:val="bg-BG"/>
              </w:rPr>
              <w:t>а</w:t>
            </w:r>
            <w:r w:rsidRPr="00897041">
              <w:rPr>
                <w:rFonts w:eastAsia="Times New Roman" w:cs="Times New Roman"/>
                <w:sz w:val="20"/>
                <w:szCs w:val="20"/>
                <w:lang w:val="bg-BG"/>
              </w:rPr>
              <w:t xml:space="preserve"> годин</w:t>
            </w:r>
            <w:r w:rsidRPr="00897041" w:rsidR="00897041">
              <w:rPr>
                <w:rFonts w:eastAsia="Times New Roman" w:cs="Times New Roman"/>
                <w:sz w:val="20"/>
                <w:szCs w:val="20"/>
                <w:lang w:val="bg-BG"/>
              </w:rPr>
              <w:t>а</w:t>
            </w:r>
          </w:p>
        </w:tc>
        <w:tc>
          <w:tcPr>
            <w:tcW w:w="1701" w:type="dxa"/>
            <w:vAlign w:val="center"/>
          </w:tcPr>
          <w:p w:rsidRPr="002035E3" w:rsidR="002035E3" w:rsidP="00205FF5" w:rsidRDefault="002035E3" w14:paraId="70B2E235"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Лекция  </w:t>
            </w:r>
          </w:p>
        </w:tc>
        <w:tc>
          <w:tcPr>
            <w:tcW w:w="3265" w:type="dxa"/>
            <w:vAlign w:val="center"/>
          </w:tcPr>
          <w:p w:rsidRPr="002035E3" w:rsidR="002035E3" w:rsidP="00205FF5" w:rsidRDefault="002035E3" w14:paraId="199CF714"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Проследяване на развитието на ИС в исторически и съвременен контекст.</w:t>
            </w:r>
          </w:p>
        </w:tc>
      </w:tr>
      <w:tr w:rsidRPr="002035E3" w:rsidR="002035E3" w:rsidTr="00205FF5" w14:paraId="779B4F90" w14:textId="77777777">
        <w:tc>
          <w:tcPr>
            <w:tcW w:w="988" w:type="dxa"/>
            <w:gridSpan w:val="2"/>
            <w:vAlign w:val="center"/>
          </w:tcPr>
          <w:p w:rsidRPr="002035E3" w:rsidR="002035E3" w:rsidP="00500932" w:rsidRDefault="002035E3" w14:paraId="0E154A5A" w14:textId="77777777">
            <w:pPr>
              <w:numPr>
                <w:ilvl w:val="0"/>
                <w:numId w:val="37"/>
              </w:numPr>
              <w:pBdr>
                <w:top w:val="nil"/>
                <w:left w:val="nil"/>
                <w:bottom w:val="nil"/>
                <w:right w:val="nil"/>
                <w:between w:val="nil"/>
              </w:pBdr>
              <w:spacing w:before="20" w:after="20" w:line="288" w:lineRule="auto"/>
              <w:ind w:hanging="360"/>
              <w:rPr>
                <w:rFonts w:eastAsia="Times New Roman" w:cs="Times New Roman"/>
                <w:color w:val="000000"/>
                <w:sz w:val="20"/>
                <w:szCs w:val="20"/>
                <w:lang w:val="bg-BG"/>
              </w:rPr>
            </w:pPr>
          </w:p>
        </w:tc>
        <w:tc>
          <w:tcPr>
            <w:tcW w:w="3827" w:type="dxa"/>
            <w:gridSpan w:val="3"/>
            <w:vAlign w:val="center"/>
          </w:tcPr>
          <w:p w:rsidRPr="002035E3" w:rsidR="002035E3" w:rsidP="00205FF5" w:rsidRDefault="002035E3" w14:paraId="61D20F9F"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Контекст на политиката на ЕС: </w:t>
            </w:r>
            <w:proofErr w:type="spellStart"/>
            <w:r w:rsidRPr="002035E3">
              <w:rPr>
                <w:rFonts w:eastAsia="Times New Roman" w:cs="Times New Roman"/>
                <w:sz w:val="20"/>
                <w:szCs w:val="20"/>
                <w:lang w:val="bg-BG"/>
              </w:rPr>
              <w:t>Fit</w:t>
            </w:r>
            <w:proofErr w:type="spellEnd"/>
            <w:r w:rsidRPr="002035E3">
              <w:rPr>
                <w:rFonts w:eastAsia="Times New Roman" w:cs="Times New Roman"/>
                <w:sz w:val="20"/>
                <w:szCs w:val="20"/>
                <w:lang w:val="bg-BG"/>
              </w:rPr>
              <w:t xml:space="preserve"> </w:t>
            </w:r>
            <w:proofErr w:type="spellStart"/>
            <w:r w:rsidRPr="002035E3">
              <w:rPr>
                <w:rFonts w:eastAsia="Times New Roman" w:cs="Times New Roman"/>
                <w:sz w:val="20"/>
                <w:szCs w:val="20"/>
                <w:lang w:val="bg-BG"/>
              </w:rPr>
              <w:t>for</w:t>
            </w:r>
            <w:proofErr w:type="spellEnd"/>
            <w:r w:rsidRPr="002035E3">
              <w:rPr>
                <w:rFonts w:eastAsia="Times New Roman" w:cs="Times New Roman"/>
                <w:sz w:val="20"/>
                <w:szCs w:val="20"/>
                <w:lang w:val="bg-BG"/>
              </w:rPr>
              <w:t xml:space="preserve"> 55, хармонизиране на таксономията и регулаторни рамки</w:t>
            </w:r>
          </w:p>
        </w:tc>
        <w:tc>
          <w:tcPr>
            <w:tcW w:w="1701" w:type="dxa"/>
            <w:vAlign w:val="center"/>
          </w:tcPr>
          <w:p w:rsidRPr="002035E3" w:rsidR="002035E3" w:rsidP="00205FF5" w:rsidRDefault="002035E3" w14:paraId="52AE380D"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Семинар + Анализ на документи</w:t>
            </w:r>
          </w:p>
        </w:tc>
        <w:tc>
          <w:tcPr>
            <w:tcW w:w="3265" w:type="dxa"/>
            <w:vAlign w:val="center"/>
          </w:tcPr>
          <w:p w:rsidRPr="002035E3" w:rsidR="002035E3" w:rsidP="00205FF5" w:rsidRDefault="002035E3" w14:paraId="00A93D24"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Интерпретиране на влиянието на политиките на ЕС върху стратегиите за ИС.</w:t>
            </w:r>
          </w:p>
        </w:tc>
      </w:tr>
      <w:tr w:rsidRPr="002035E3" w:rsidR="002035E3" w:rsidTr="00205FF5" w14:paraId="21909231" w14:textId="77777777">
        <w:tc>
          <w:tcPr>
            <w:tcW w:w="988" w:type="dxa"/>
            <w:gridSpan w:val="2"/>
            <w:vAlign w:val="center"/>
          </w:tcPr>
          <w:p w:rsidRPr="002035E3" w:rsidR="002035E3" w:rsidP="00500932" w:rsidRDefault="002035E3" w14:paraId="1C483E14" w14:textId="77777777">
            <w:pPr>
              <w:numPr>
                <w:ilvl w:val="0"/>
                <w:numId w:val="37"/>
              </w:numPr>
              <w:pBdr>
                <w:top w:val="nil"/>
                <w:left w:val="nil"/>
                <w:bottom w:val="nil"/>
                <w:right w:val="nil"/>
                <w:between w:val="nil"/>
              </w:pBdr>
              <w:spacing w:before="20" w:after="20" w:line="288" w:lineRule="auto"/>
              <w:ind w:hanging="360"/>
              <w:rPr>
                <w:rFonts w:eastAsia="Times New Roman" w:cs="Times New Roman"/>
                <w:color w:val="000000"/>
                <w:sz w:val="20"/>
                <w:szCs w:val="20"/>
                <w:lang w:val="bg-BG"/>
              </w:rPr>
            </w:pPr>
          </w:p>
        </w:tc>
        <w:tc>
          <w:tcPr>
            <w:tcW w:w="3827" w:type="dxa"/>
            <w:gridSpan w:val="3"/>
            <w:vAlign w:val="center"/>
          </w:tcPr>
          <w:p w:rsidRPr="002035E3" w:rsidR="002035E3" w:rsidP="00205FF5" w:rsidRDefault="002035E3" w14:paraId="1A824089"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Бизнес модели и типологии на индустриалната симбиоза</w:t>
            </w:r>
          </w:p>
        </w:tc>
        <w:tc>
          <w:tcPr>
            <w:tcW w:w="1701" w:type="dxa"/>
            <w:vAlign w:val="center"/>
          </w:tcPr>
          <w:p w:rsidRPr="002035E3" w:rsidR="002035E3" w:rsidP="00205FF5" w:rsidRDefault="002035E3" w14:paraId="11F29540"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Лекция + </w:t>
            </w:r>
          </w:p>
          <w:p w:rsidRPr="002035E3" w:rsidR="002035E3" w:rsidP="00205FF5" w:rsidRDefault="002035E3" w14:paraId="225464AF"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Казуси </w:t>
            </w:r>
          </w:p>
        </w:tc>
        <w:tc>
          <w:tcPr>
            <w:tcW w:w="3265" w:type="dxa"/>
            <w:vAlign w:val="center"/>
          </w:tcPr>
          <w:p w:rsidRPr="002035E3" w:rsidR="002035E3" w:rsidP="00205FF5" w:rsidRDefault="002035E3" w14:paraId="1AA75C67"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Разграничаване и прилагане на бизнес модели за индустриална симбиоза.</w:t>
            </w:r>
          </w:p>
        </w:tc>
      </w:tr>
      <w:tr w:rsidRPr="002035E3" w:rsidR="002035E3" w:rsidTr="00205FF5" w14:paraId="47951EE8" w14:textId="77777777">
        <w:tc>
          <w:tcPr>
            <w:tcW w:w="988" w:type="dxa"/>
            <w:gridSpan w:val="2"/>
            <w:vAlign w:val="center"/>
          </w:tcPr>
          <w:p w:rsidRPr="002035E3" w:rsidR="002035E3" w:rsidP="00500932" w:rsidRDefault="002035E3" w14:paraId="4245332C" w14:textId="77777777">
            <w:pPr>
              <w:numPr>
                <w:ilvl w:val="0"/>
                <w:numId w:val="37"/>
              </w:numPr>
              <w:pBdr>
                <w:top w:val="nil"/>
                <w:left w:val="nil"/>
                <w:bottom w:val="nil"/>
                <w:right w:val="nil"/>
                <w:between w:val="nil"/>
              </w:pBdr>
              <w:spacing w:before="20" w:after="20" w:line="288" w:lineRule="auto"/>
              <w:ind w:hanging="360"/>
              <w:rPr>
                <w:rFonts w:eastAsia="Times New Roman" w:cs="Times New Roman"/>
                <w:color w:val="000000"/>
                <w:sz w:val="20"/>
                <w:szCs w:val="20"/>
                <w:lang w:val="bg-BG"/>
              </w:rPr>
            </w:pPr>
          </w:p>
        </w:tc>
        <w:tc>
          <w:tcPr>
            <w:tcW w:w="3827" w:type="dxa"/>
            <w:gridSpan w:val="3"/>
            <w:vAlign w:val="center"/>
          </w:tcPr>
          <w:p w:rsidRPr="002035E3" w:rsidR="002035E3" w:rsidP="00205FF5" w:rsidRDefault="002035E3" w14:paraId="73C902DC"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Алгоритми за </w:t>
            </w:r>
            <w:proofErr w:type="spellStart"/>
            <w:r w:rsidRPr="002035E3">
              <w:rPr>
                <w:rFonts w:eastAsia="Times New Roman" w:cs="Times New Roman"/>
                <w:sz w:val="20"/>
                <w:szCs w:val="20"/>
                <w:lang w:val="bg-BG"/>
              </w:rPr>
              <w:t>симбиотично</w:t>
            </w:r>
            <w:proofErr w:type="spellEnd"/>
            <w:r w:rsidRPr="002035E3">
              <w:rPr>
                <w:rFonts w:eastAsia="Times New Roman" w:cs="Times New Roman"/>
                <w:sz w:val="20"/>
                <w:szCs w:val="20"/>
                <w:lang w:val="bg-BG"/>
              </w:rPr>
              <w:t xml:space="preserve"> съпоставяне и цифрови инструменти</w:t>
            </w:r>
          </w:p>
        </w:tc>
        <w:tc>
          <w:tcPr>
            <w:tcW w:w="1701" w:type="dxa"/>
            <w:vAlign w:val="center"/>
          </w:tcPr>
          <w:p w:rsidRPr="002035E3" w:rsidR="002035E3" w:rsidP="00205FF5" w:rsidRDefault="002035E3" w14:paraId="017FB700"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Лекция + </w:t>
            </w:r>
          </w:p>
          <w:p w:rsidRPr="002035E3" w:rsidR="002035E3" w:rsidP="00205FF5" w:rsidRDefault="002035E3" w14:paraId="1B9C1EE5"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Казуси (QGIS*, </w:t>
            </w:r>
            <w:proofErr w:type="spellStart"/>
            <w:r w:rsidRPr="002035E3">
              <w:rPr>
                <w:rFonts w:eastAsia="Times New Roman" w:cs="Times New Roman"/>
                <w:sz w:val="20"/>
                <w:szCs w:val="20"/>
                <w:lang w:val="bg-BG"/>
              </w:rPr>
              <w:t>SankeyMATIC</w:t>
            </w:r>
            <w:proofErr w:type="spellEnd"/>
            <w:r w:rsidRPr="002035E3">
              <w:rPr>
                <w:rFonts w:eastAsia="Times New Roman" w:cs="Times New Roman"/>
                <w:sz w:val="20"/>
                <w:szCs w:val="20"/>
                <w:lang w:val="bg-BG"/>
              </w:rPr>
              <w:t>**)</w:t>
            </w:r>
          </w:p>
        </w:tc>
        <w:tc>
          <w:tcPr>
            <w:tcW w:w="3265" w:type="dxa"/>
            <w:vAlign w:val="center"/>
          </w:tcPr>
          <w:p w:rsidRPr="002035E3" w:rsidR="002035E3" w:rsidP="00205FF5" w:rsidRDefault="002035E3" w14:paraId="4F59EAE4"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Използване на цифрови инструменти за идентифициране на синергии.</w:t>
            </w:r>
          </w:p>
        </w:tc>
      </w:tr>
      <w:tr w:rsidRPr="002035E3" w:rsidR="002035E3" w:rsidTr="00205FF5" w14:paraId="268E925E" w14:textId="77777777">
        <w:tc>
          <w:tcPr>
            <w:tcW w:w="988" w:type="dxa"/>
            <w:gridSpan w:val="2"/>
            <w:vAlign w:val="center"/>
          </w:tcPr>
          <w:p w:rsidRPr="002035E3" w:rsidR="002035E3" w:rsidP="00500932" w:rsidRDefault="002035E3" w14:paraId="3ECF85FE" w14:textId="77777777">
            <w:pPr>
              <w:numPr>
                <w:ilvl w:val="0"/>
                <w:numId w:val="37"/>
              </w:numPr>
              <w:pBdr>
                <w:top w:val="nil"/>
                <w:left w:val="nil"/>
                <w:bottom w:val="nil"/>
                <w:right w:val="nil"/>
                <w:between w:val="nil"/>
              </w:pBdr>
              <w:spacing w:before="20" w:after="20" w:line="288" w:lineRule="auto"/>
              <w:ind w:hanging="360"/>
              <w:rPr>
                <w:rFonts w:eastAsia="Times New Roman" w:cs="Times New Roman"/>
                <w:color w:val="000000"/>
                <w:sz w:val="20"/>
                <w:szCs w:val="20"/>
                <w:lang w:val="bg-BG"/>
              </w:rPr>
            </w:pPr>
          </w:p>
        </w:tc>
        <w:tc>
          <w:tcPr>
            <w:tcW w:w="3827" w:type="dxa"/>
            <w:gridSpan w:val="3"/>
            <w:vAlign w:val="center"/>
          </w:tcPr>
          <w:p w:rsidRPr="002035E3" w:rsidR="002035E3" w:rsidP="00205FF5" w:rsidRDefault="002035E3" w14:paraId="3A5447B3"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Картографиране на материални и енергийни потоци в клъстери</w:t>
            </w:r>
          </w:p>
        </w:tc>
        <w:tc>
          <w:tcPr>
            <w:tcW w:w="1701" w:type="dxa"/>
            <w:vAlign w:val="center"/>
          </w:tcPr>
          <w:p w:rsidRPr="002035E3" w:rsidR="002035E3" w:rsidP="00205FF5" w:rsidRDefault="002035E3" w14:paraId="4E4F837B"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Лекция +</w:t>
            </w:r>
          </w:p>
          <w:p w:rsidRPr="002035E3" w:rsidR="002035E3" w:rsidP="00205FF5" w:rsidRDefault="002035E3" w14:paraId="5B73DD46"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Казуси </w:t>
            </w:r>
          </w:p>
        </w:tc>
        <w:tc>
          <w:tcPr>
            <w:tcW w:w="3265" w:type="dxa"/>
            <w:vAlign w:val="center"/>
          </w:tcPr>
          <w:p w:rsidRPr="002035E3" w:rsidR="002035E3" w:rsidP="00205FF5" w:rsidRDefault="002035E3" w14:paraId="06FCAD3C"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Визуализирайте и количествено измервайте обмена на ресурси.</w:t>
            </w:r>
          </w:p>
        </w:tc>
      </w:tr>
      <w:tr w:rsidRPr="002035E3" w:rsidR="002035E3" w:rsidTr="00205FF5" w14:paraId="4B3679C3" w14:textId="77777777">
        <w:tc>
          <w:tcPr>
            <w:tcW w:w="988" w:type="dxa"/>
            <w:gridSpan w:val="2"/>
            <w:vAlign w:val="center"/>
          </w:tcPr>
          <w:p w:rsidRPr="002035E3" w:rsidR="002035E3" w:rsidP="00500932" w:rsidRDefault="002035E3" w14:paraId="4691E322" w14:textId="77777777">
            <w:pPr>
              <w:numPr>
                <w:ilvl w:val="0"/>
                <w:numId w:val="37"/>
              </w:numPr>
              <w:pBdr>
                <w:top w:val="nil"/>
                <w:left w:val="nil"/>
                <w:bottom w:val="nil"/>
                <w:right w:val="nil"/>
                <w:between w:val="nil"/>
              </w:pBdr>
              <w:spacing w:before="20" w:after="20" w:line="288" w:lineRule="auto"/>
              <w:ind w:hanging="360"/>
              <w:rPr>
                <w:rFonts w:eastAsia="Times New Roman" w:cs="Times New Roman"/>
                <w:color w:val="000000"/>
                <w:sz w:val="20"/>
                <w:szCs w:val="20"/>
                <w:lang w:val="bg-BG"/>
              </w:rPr>
            </w:pPr>
          </w:p>
        </w:tc>
        <w:tc>
          <w:tcPr>
            <w:tcW w:w="3827" w:type="dxa"/>
            <w:gridSpan w:val="3"/>
            <w:vAlign w:val="center"/>
          </w:tcPr>
          <w:p w:rsidRPr="002035E3" w:rsidR="002035E3" w:rsidP="00205FF5" w:rsidRDefault="002035E3" w14:paraId="65C37806"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Анализ на заинтересованите страни и стратегии за ангажиране</w:t>
            </w:r>
          </w:p>
        </w:tc>
        <w:tc>
          <w:tcPr>
            <w:tcW w:w="1701" w:type="dxa"/>
            <w:vAlign w:val="center"/>
          </w:tcPr>
          <w:p w:rsidRPr="002035E3" w:rsidR="002035E3" w:rsidP="00205FF5" w:rsidRDefault="002035E3" w14:paraId="16E074DE"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Лекция +</w:t>
            </w:r>
          </w:p>
          <w:p w:rsidRPr="002035E3" w:rsidR="002035E3" w:rsidP="00205FF5" w:rsidRDefault="002035E3" w14:paraId="3BF037B3"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Казуси </w:t>
            </w:r>
          </w:p>
        </w:tc>
        <w:tc>
          <w:tcPr>
            <w:tcW w:w="3265" w:type="dxa"/>
            <w:vAlign w:val="center"/>
          </w:tcPr>
          <w:p w:rsidRPr="002035E3" w:rsidR="002035E3" w:rsidP="00205FF5" w:rsidRDefault="002035E3" w14:paraId="099599B5" w14:textId="7372BA50">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Идентифициране и приоритизиране на заинтересованите страни в проекти за </w:t>
            </w:r>
            <w:r w:rsidR="00897041">
              <w:rPr>
                <w:rFonts w:eastAsia="Times New Roman" w:cs="Times New Roman"/>
                <w:sz w:val="20"/>
                <w:szCs w:val="20"/>
                <w:lang w:val="bg-BG"/>
              </w:rPr>
              <w:t>индустриална симбиоза</w:t>
            </w:r>
            <w:r w:rsidRPr="00897041">
              <w:rPr>
                <w:rFonts w:eastAsia="Times New Roman" w:cs="Times New Roman"/>
                <w:sz w:val="20"/>
                <w:szCs w:val="20"/>
                <w:lang w:val="bg-BG"/>
              </w:rPr>
              <w:t>.</w:t>
            </w:r>
          </w:p>
        </w:tc>
      </w:tr>
      <w:tr w:rsidRPr="002035E3" w:rsidR="002035E3" w:rsidTr="00205FF5" w14:paraId="6471D7C9" w14:textId="77777777">
        <w:tc>
          <w:tcPr>
            <w:tcW w:w="988" w:type="dxa"/>
            <w:gridSpan w:val="2"/>
            <w:vAlign w:val="center"/>
          </w:tcPr>
          <w:p w:rsidRPr="002035E3" w:rsidR="002035E3" w:rsidP="00500932" w:rsidRDefault="002035E3" w14:paraId="03EA12D9" w14:textId="77777777">
            <w:pPr>
              <w:numPr>
                <w:ilvl w:val="0"/>
                <w:numId w:val="37"/>
              </w:numPr>
              <w:pBdr>
                <w:top w:val="nil"/>
                <w:left w:val="nil"/>
                <w:bottom w:val="nil"/>
                <w:right w:val="nil"/>
                <w:between w:val="nil"/>
              </w:pBdr>
              <w:spacing w:before="20" w:after="20" w:line="288" w:lineRule="auto"/>
              <w:ind w:hanging="360"/>
              <w:rPr>
                <w:rFonts w:eastAsia="Times New Roman" w:cs="Times New Roman"/>
                <w:color w:val="000000"/>
                <w:sz w:val="20"/>
                <w:szCs w:val="20"/>
                <w:lang w:val="bg-BG"/>
              </w:rPr>
            </w:pPr>
          </w:p>
        </w:tc>
        <w:tc>
          <w:tcPr>
            <w:tcW w:w="3827" w:type="dxa"/>
            <w:gridSpan w:val="3"/>
            <w:vAlign w:val="center"/>
          </w:tcPr>
          <w:p w:rsidRPr="002035E3" w:rsidR="002035E3" w:rsidP="00205FF5" w:rsidRDefault="002035E3" w14:paraId="45E1BC9D" w14:textId="5A8BD5D5">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Проектиране на </w:t>
            </w:r>
            <w:proofErr w:type="spellStart"/>
            <w:r w:rsidRPr="00897041">
              <w:rPr>
                <w:rFonts w:eastAsia="Times New Roman" w:cs="Times New Roman"/>
                <w:sz w:val="20"/>
                <w:szCs w:val="20"/>
                <w:lang w:val="bg-BG"/>
              </w:rPr>
              <w:t>симбиотични</w:t>
            </w:r>
            <w:proofErr w:type="spellEnd"/>
            <w:r w:rsidRPr="002035E3">
              <w:rPr>
                <w:rFonts w:eastAsia="Times New Roman" w:cs="Times New Roman"/>
                <w:sz w:val="20"/>
                <w:szCs w:val="20"/>
                <w:lang w:val="bg-BG"/>
              </w:rPr>
              <w:t xml:space="preserve"> мрежи и </w:t>
            </w:r>
            <w:r w:rsidR="00897041">
              <w:rPr>
                <w:rFonts w:eastAsia="Times New Roman" w:cs="Times New Roman"/>
                <w:sz w:val="20"/>
                <w:szCs w:val="20"/>
                <w:lang w:val="bg-BG"/>
              </w:rPr>
              <w:t>стойностни вериги</w:t>
            </w:r>
          </w:p>
        </w:tc>
        <w:tc>
          <w:tcPr>
            <w:tcW w:w="1701" w:type="dxa"/>
            <w:vAlign w:val="center"/>
          </w:tcPr>
          <w:p w:rsidRPr="002035E3" w:rsidR="002035E3" w:rsidP="00205FF5" w:rsidRDefault="002035E3" w14:paraId="000DAC34"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Лекция + </w:t>
            </w:r>
          </w:p>
          <w:p w:rsidRPr="002035E3" w:rsidR="002035E3" w:rsidP="00205FF5" w:rsidRDefault="002035E3" w14:paraId="27940036"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Казуси </w:t>
            </w:r>
          </w:p>
        </w:tc>
        <w:tc>
          <w:tcPr>
            <w:tcW w:w="3265" w:type="dxa"/>
            <w:vAlign w:val="center"/>
          </w:tcPr>
          <w:p w:rsidRPr="002035E3" w:rsidR="002035E3" w:rsidP="00205FF5" w:rsidRDefault="002035E3" w14:paraId="73D8EFBB"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Създаване на приложими проекти за ИС мрежи.</w:t>
            </w:r>
          </w:p>
        </w:tc>
      </w:tr>
      <w:tr w:rsidRPr="002035E3" w:rsidR="002035E3" w:rsidTr="00205FF5" w14:paraId="5E71D175" w14:textId="77777777">
        <w:tc>
          <w:tcPr>
            <w:tcW w:w="988" w:type="dxa"/>
            <w:gridSpan w:val="2"/>
            <w:vAlign w:val="center"/>
          </w:tcPr>
          <w:p w:rsidRPr="002035E3" w:rsidR="002035E3" w:rsidP="00500932" w:rsidRDefault="002035E3" w14:paraId="7E7027C9" w14:textId="77777777">
            <w:pPr>
              <w:numPr>
                <w:ilvl w:val="0"/>
                <w:numId w:val="37"/>
              </w:numPr>
              <w:pBdr>
                <w:top w:val="nil"/>
                <w:left w:val="nil"/>
                <w:bottom w:val="nil"/>
                <w:right w:val="nil"/>
                <w:between w:val="nil"/>
              </w:pBdr>
              <w:spacing w:before="20" w:after="20" w:line="288" w:lineRule="auto"/>
              <w:ind w:hanging="360"/>
              <w:rPr>
                <w:rFonts w:eastAsia="Times New Roman" w:cs="Times New Roman"/>
                <w:color w:val="000000"/>
                <w:sz w:val="20"/>
                <w:szCs w:val="20"/>
                <w:lang w:val="bg-BG"/>
              </w:rPr>
            </w:pPr>
          </w:p>
        </w:tc>
        <w:tc>
          <w:tcPr>
            <w:tcW w:w="3827" w:type="dxa"/>
            <w:gridSpan w:val="3"/>
            <w:vAlign w:val="center"/>
          </w:tcPr>
          <w:p w:rsidRPr="002035E3" w:rsidR="002035E3" w:rsidP="00205FF5" w:rsidRDefault="002035E3" w14:paraId="2FB34E32"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Измерване на ефективността на ИС: </w:t>
            </w:r>
            <w:r w:rsidRPr="00312F90">
              <w:rPr>
                <w:rFonts w:eastAsia="Times New Roman" w:cs="Times New Roman"/>
                <w:sz w:val="20"/>
                <w:szCs w:val="20"/>
                <w:lang w:val="bg-BG"/>
              </w:rPr>
              <w:t>КПИ</w:t>
            </w:r>
            <w:r w:rsidRPr="002035E3">
              <w:rPr>
                <w:rFonts w:eastAsia="Times New Roman" w:cs="Times New Roman"/>
                <w:sz w:val="20"/>
                <w:szCs w:val="20"/>
                <w:lang w:val="bg-BG"/>
              </w:rPr>
              <w:t>, мониторинг и отчитане</w:t>
            </w:r>
          </w:p>
        </w:tc>
        <w:tc>
          <w:tcPr>
            <w:tcW w:w="1701" w:type="dxa"/>
            <w:vAlign w:val="center"/>
          </w:tcPr>
          <w:p w:rsidRPr="002035E3" w:rsidR="002035E3" w:rsidP="00205FF5" w:rsidRDefault="002035E3" w14:paraId="0CCB9787"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Лекция + Казуси </w:t>
            </w:r>
          </w:p>
        </w:tc>
        <w:tc>
          <w:tcPr>
            <w:tcW w:w="3265" w:type="dxa"/>
            <w:vAlign w:val="center"/>
          </w:tcPr>
          <w:p w:rsidRPr="002035E3" w:rsidR="002035E3" w:rsidP="00205FF5" w:rsidRDefault="002035E3" w14:paraId="7980D4D4"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Прилагане на показатели за оценка на ефективността на ИС.</w:t>
            </w:r>
          </w:p>
        </w:tc>
      </w:tr>
      <w:tr w:rsidRPr="002035E3" w:rsidR="002035E3" w:rsidTr="00205FF5" w14:paraId="2DD6029D" w14:textId="77777777">
        <w:tc>
          <w:tcPr>
            <w:tcW w:w="988" w:type="dxa"/>
            <w:gridSpan w:val="2"/>
            <w:vAlign w:val="center"/>
          </w:tcPr>
          <w:p w:rsidRPr="002035E3" w:rsidR="002035E3" w:rsidP="00500932" w:rsidRDefault="002035E3" w14:paraId="4F7D6CDD" w14:textId="77777777">
            <w:pPr>
              <w:numPr>
                <w:ilvl w:val="0"/>
                <w:numId w:val="37"/>
              </w:numPr>
              <w:pBdr>
                <w:top w:val="nil"/>
                <w:left w:val="nil"/>
                <w:bottom w:val="nil"/>
                <w:right w:val="nil"/>
                <w:between w:val="nil"/>
              </w:pBdr>
              <w:spacing w:before="20" w:after="20" w:line="288" w:lineRule="auto"/>
              <w:ind w:hanging="360"/>
              <w:rPr>
                <w:rFonts w:eastAsia="Times New Roman" w:cs="Times New Roman"/>
                <w:color w:val="000000"/>
                <w:sz w:val="20"/>
                <w:szCs w:val="20"/>
                <w:lang w:val="bg-BG"/>
              </w:rPr>
            </w:pPr>
          </w:p>
        </w:tc>
        <w:tc>
          <w:tcPr>
            <w:tcW w:w="3827" w:type="dxa"/>
            <w:gridSpan w:val="3"/>
            <w:vAlign w:val="center"/>
          </w:tcPr>
          <w:p w:rsidRPr="002035E3" w:rsidR="002035E3" w:rsidP="00205FF5" w:rsidRDefault="002035E3" w14:paraId="19C641B0"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Ползи: оперативни, икономически, маркетингови, екологични и социални </w:t>
            </w:r>
          </w:p>
        </w:tc>
        <w:tc>
          <w:tcPr>
            <w:tcW w:w="1701" w:type="dxa"/>
            <w:vAlign w:val="center"/>
          </w:tcPr>
          <w:p w:rsidRPr="002035E3" w:rsidR="002035E3" w:rsidP="00205FF5" w:rsidRDefault="002035E3" w14:paraId="65D2C9E3"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Лекция +</w:t>
            </w:r>
          </w:p>
          <w:p w:rsidRPr="002035E3" w:rsidR="002035E3" w:rsidP="00205FF5" w:rsidRDefault="002035E3" w14:paraId="6297F835"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Казуси </w:t>
            </w:r>
          </w:p>
        </w:tc>
        <w:tc>
          <w:tcPr>
            <w:tcW w:w="3265" w:type="dxa"/>
            <w:vAlign w:val="center"/>
          </w:tcPr>
          <w:p w:rsidRPr="002035E3" w:rsidR="002035E3" w:rsidP="00205FF5" w:rsidRDefault="002035E3" w14:paraId="7B19F4EC"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Оценете многоизмерното положително въздействие на ИС.</w:t>
            </w:r>
          </w:p>
        </w:tc>
      </w:tr>
      <w:tr w:rsidRPr="002035E3" w:rsidR="002035E3" w:rsidTr="00205FF5" w14:paraId="1CB6FA13" w14:textId="77777777">
        <w:tc>
          <w:tcPr>
            <w:tcW w:w="988" w:type="dxa"/>
            <w:gridSpan w:val="2"/>
            <w:vAlign w:val="center"/>
          </w:tcPr>
          <w:p w:rsidRPr="002035E3" w:rsidR="002035E3" w:rsidP="00500932" w:rsidRDefault="002035E3" w14:paraId="062F04B3" w14:textId="77777777">
            <w:pPr>
              <w:numPr>
                <w:ilvl w:val="0"/>
                <w:numId w:val="37"/>
              </w:numPr>
              <w:pBdr>
                <w:top w:val="nil"/>
                <w:left w:val="nil"/>
                <w:bottom w:val="nil"/>
                <w:right w:val="nil"/>
                <w:between w:val="nil"/>
              </w:pBdr>
              <w:spacing w:before="20" w:after="20" w:line="288" w:lineRule="auto"/>
              <w:ind w:hanging="360"/>
              <w:rPr>
                <w:rFonts w:eastAsia="Times New Roman" w:cs="Times New Roman"/>
                <w:color w:val="000000"/>
                <w:sz w:val="20"/>
                <w:szCs w:val="20"/>
                <w:lang w:val="bg-BG"/>
              </w:rPr>
            </w:pPr>
          </w:p>
        </w:tc>
        <w:tc>
          <w:tcPr>
            <w:tcW w:w="3827" w:type="dxa"/>
            <w:gridSpan w:val="3"/>
            <w:vAlign w:val="center"/>
          </w:tcPr>
          <w:p w:rsidRPr="002035E3" w:rsidR="002035E3" w:rsidP="00205FF5" w:rsidRDefault="002035E3" w14:paraId="54D3FB54"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Пречки и управление на риска</w:t>
            </w:r>
          </w:p>
        </w:tc>
        <w:tc>
          <w:tcPr>
            <w:tcW w:w="1701" w:type="dxa"/>
            <w:vAlign w:val="center"/>
          </w:tcPr>
          <w:p w:rsidRPr="002035E3" w:rsidR="002035E3" w:rsidP="00205FF5" w:rsidRDefault="002035E3" w14:paraId="635D971C"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Лекция +</w:t>
            </w:r>
          </w:p>
          <w:p w:rsidRPr="002035E3" w:rsidR="002035E3" w:rsidP="00205FF5" w:rsidRDefault="002035E3" w14:paraId="187B05F6"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Казуси </w:t>
            </w:r>
          </w:p>
        </w:tc>
        <w:tc>
          <w:tcPr>
            <w:tcW w:w="3265" w:type="dxa"/>
            <w:vAlign w:val="center"/>
          </w:tcPr>
          <w:p w:rsidRPr="002035E3" w:rsidR="002035E3" w:rsidP="00205FF5" w:rsidRDefault="002035E3" w14:paraId="42A05A5A"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Анализиране и намаляване на рисковете в проектите за ИС.</w:t>
            </w:r>
          </w:p>
        </w:tc>
      </w:tr>
      <w:tr w:rsidRPr="002035E3" w:rsidR="002035E3" w:rsidTr="00205FF5" w14:paraId="5E1BE6C3" w14:textId="77777777">
        <w:tc>
          <w:tcPr>
            <w:tcW w:w="988" w:type="dxa"/>
            <w:gridSpan w:val="2"/>
            <w:vAlign w:val="center"/>
          </w:tcPr>
          <w:p w:rsidRPr="002035E3" w:rsidR="002035E3" w:rsidP="00500932" w:rsidRDefault="002035E3" w14:paraId="32A47A67" w14:textId="77777777">
            <w:pPr>
              <w:numPr>
                <w:ilvl w:val="0"/>
                <w:numId w:val="37"/>
              </w:numPr>
              <w:pBdr>
                <w:top w:val="nil"/>
                <w:left w:val="nil"/>
                <w:bottom w:val="nil"/>
                <w:right w:val="nil"/>
                <w:between w:val="nil"/>
              </w:pBdr>
              <w:spacing w:before="20" w:after="20" w:line="288" w:lineRule="auto"/>
              <w:ind w:hanging="360"/>
              <w:rPr>
                <w:rFonts w:eastAsia="Times New Roman" w:cs="Times New Roman"/>
                <w:color w:val="000000"/>
                <w:sz w:val="20"/>
                <w:szCs w:val="20"/>
                <w:lang w:val="bg-BG"/>
              </w:rPr>
            </w:pPr>
          </w:p>
        </w:tc>
        <w:tc>
          <w:tcPr>
            <w:tcW w:w="3827" w:type="dxa"/>
            <w:gridSpan w:val="3"/>
            <w:vAlign w:val="center"/>
          </w:tcPr>
          <w:p w:rsidRPr="00312F90" w:rsidR="002035E3" w:rsidP="00205FF5" w:rsidRDefault="002035E3" w14:paraId="6AF8908A" w14:textId="77777777">
            <w:pPr>
              <w:spacing w:before="20" w:after="20" w:line="288" w:lineRule="auto"/>
              <w:rPr>
                <w:rFonts w:eastAsia="Times New Roman" w:cs="Times New Roman"/>
                <w:sz w:val="20"/>
                <w:szCs w:val="20"/>
                <w:lang w:val="bg-BG"/>
              </w:rPr>
            </w:pPr>
            <w:r w:rsidRPr="00312F90">
              <w:rPr>
                <w:rFonts w:eastAsia="Times New Roman" w:cs="Times New Roman"/>
                <w:sz w:val="20"/>
                <w:szCs w:val="20"/>
                <w:lang w:val="bg-BG"/>
              </w:rPr>
              <w:t>Фактори, влияещи върху ИС</w:t>
            </w:r>
          </w:p>
        </w:tc>
        <w:tc>
          <w:tcPr>
            <w:tcW w:w="1701" w:type="dxa"/>
            <w:vAlign w:val="center"/>
          </w:tcPr>
          <w:p w:rsidRPr="00312F90" w:rsidR="002035E3" w:rsidP="00205FF5" w:rsidRDefault="002035E3" w14:paraId="5CCDF724" w14:textId="77777777">
            <w:pPr>
              <w:spacing w:before="20" w:after="20" w:line="288" w:lineRule="auto"/>
              <w:rPr>
                <w:rFonts w:eastAsia="Times New Roman" w:cs="Times New Roman"/>
                <w:sz w:val="20"/>
                <w:szCs w:val="20"/>
                <w:lang w:val="bg-BG"/>
              </w:rPr>
            </w:pPr>
            <w:r w:rsidRPr="00312F90">
              <w:rPr>
                <w:rFonts w:eastAsia="Times New Roman" w:cs="Times New Roman"/>
                <w:sz w:val="20"/>
                <w:szCs w:val="20"/>
                <w:lang w:val="bg-BG"/>
              </w:rPr>
              <w:t>Лекция</w:t>
            </w:r>
          </w:p>
        </w:tc>
        <w:tc>
          <w:tcPr>
            <w:tcW w:w="3265" w:type="dxa"/>
            <w:vAlign w:val="center"/>
          </w:tcPr>
          <w:p w:rsidRPr="00312F90" w:rsidR="002035E3" w:rsidP="00205FF5" w:rsidRDefault="002035E3" w14:paraId="648F0767" w14:textId="77777777">
            <w:pPr>
              <w:spacing w:before="20" w:after="20" w:line="288" w:lineRule="auto"/>
              <w:rPr>
                <w:rFonts w:eastAsia="Times New Roman" w:cs="Times New Roman"/>
                <w:sz w:val="20"/>
                <w:szCs w:val="20"/>
                <w:lang w:val="bg-BG"/>
              </w:rPr>
            </w:pPr>
            <w:r w:rsidRPr="00312F90">
              <w:rPr>
                <w:rFonts w:eastAsia="Times New Roman" w:cs="Times New Roman"/>
                <w:sz w:val="20"/>
                <w:szCs w:val="20"/>
                <w:lang w:val="bg-BG"/>
              </w:rPr>
              <w:t>Анализ на факторите, влияещи върху внедряването на ИС</w:t>
            </w:r>
          </w:p>
        </w:tc>
      </w:tr>
      <w:tr w:rsidRPr="002035E3" w:rsidR="002035E3" w:rsidTr="00205FF5" w14:paraId="4E867BFF" w14:textId="77777777">
        <w:tc>
          <w:tcPr>
            <w:tcW w:w="988" w:type="dxa"/>
            <w:gridSpan w:val="2"/>
            <w:vAlign w:val="center"/>
          </w:tcPr>
          <w:p w:rsidRPr="002035E3" w:rsidR="002035E3" w:rsidP="00500932" w:rsidRDefault="002035E3" w14:paraId="6F70B9B4" w14:textId="77777777">
            <w:pPr>
              <w:numPr>
                <w:ilvl w:val="0"/>
                <w:numId w:val="37"/>
              </w:numPr>
              <w:pBdr>
                <w:top w:val="nil"/>
                <w:left w:val="nil"/>
                <w:bottom w:val="nil"/>
                <w:right w:val="nil"/>
                <w:between w:val="nil"/>
              </w:pBdr>
              <w:spacing w:before="20" w:after="20" w:line="288" w:lineRule="auto"/>
              <w:ind w:hanging="360"/>
              <w:rPr>
                <w:rFonts w:eastAsia="Times New Roman" w:cs="Times New Roman"/>
                <w:color w:val="000000"/>
                <w:sz w:val="20"/>
                <w:szCs w:val="20"/>
                <w:lang w:val="bg-BG"/>
              </w:rPr>
            </w:pPr>
          </w:p>
        </w:tc>
        <w:tc>
          <w:tcPr>
            <w:tcW w:w="3827" w:type="dxa"/>
            <w:gridSpan w:val="3"/>
            <w:vAlign w:val="center"/>
          </w:tcPr>
          <w:p w:rsidRPr="00312F90" w:rsidR="002035E3" w:rsidP="00205FF5" w:rsidRDefault="002035E3" w14:paraId="529119B0" w14:textId="77777777">
            <w:pPr>
              <w:spacing w:before="20" w:after="20" w:line="288" w:lineRule="auto"/>
              <w:rPr>
                <w:rFonts w:eastAsia="Times New Roman" w:cs="Times New Roman"/>
                <w:sz w:val="20"/>
                <w:szCs w:val="20"/>
                <w:lang w:val="bg-BG"/>
              </w:rPr>
            </w:pPr>
            <w:r w:rsidRPr="00312F90">
              <w:rPr>
                <w:rFonts w:eastAsia="Times New Roman" w:cs="Times New Roman"/>
                <w:sz w:val="20"/>
                <w:szCs w:val="20"/>
                <w:lang w:val="bg-BG"/>
              </w:rPr>
              <w:t>Практически проект: Оценка на възможностите на ИС за местен клъстер</w:t>
            </w:r>
          </w:p>
        </w:tc>
        <w:tc>
          <w:tcPr>
            <w:tcW w:w="1701" w:type="dxa"/>
            <w:vAlign w:val="center"/>
          </w:tcPr>
          <w:p w:rsidRPr="00312F90" w:rsidR="002035E3" w:rsidP="00205FF5" w:rsidRDefault="002035E3" w14:paraId="239352F9" w14:textId="77777777">
            <w:pPr>
              <w:spacing w:before="20" w:after="20" w:line="288" w:lineRule="auto"/>
              <w:rPr>
                <w:rFonts w:eastAsia="Times New Roman" w:cs="Times New Roman"/>
                <w:sz w:val="20"/>
                <w:szCs w:val="20"/>
                <w:lang w:val="bg-BG"/>
              </w:rPr>
            </w:pPr>
            <w:r w:rsidRPr="00312F90">
              <w:rPr>
                <w:rFonts w:eastAsia="Times New Roman" w:cs="Times New Roman"/>
                <w:sz w:val="20"/>
                <w:szCs w:val="20"/>
                <w:lang w:val="bg-BG"/>
              </w:rPr>
              <w:t>Казус</w:t>
            </w:r>
          </w:p>
        </w:tc>
        <w:tc>
          <w:tcPr>
            <w:tcW w:w="3265" w:type="dxa"/>
            <w:vAlign w:val="center"/>
          </w:tcPr>
          <w:p w:rsidRPr="00312F90" w:rsidR="002035E3" w:rsidP="00205FF5" w:rsidRDefault="002035E3" w14:paraId="65E2F2B8" w14:textId="77777777">
            <w:pPr>
              <w:spacing w:before="20" w:after="20" w:line="288" w:lineRule="auto"/>
              <w:rPr>
                <w:rFonts w:eastAsia="Times New Roman" w:cs="Times New Roman"/>
                <w:sz w:val="20"/>
                <w:szCs w:val="20"/>
                <w:lang w:val="bg-BG"/>
              </w:rPr>
            </w:pPr>
            <w:r w:rsidRPr="00312F90">
              <w:rPr>
                <w:rFonts w:eastAsia="Times New Roman" w:cs="Times New Roman"/>
                <w:sz w:val="20"/>
                <w:szCs w:val="20"/>
                <w:lang w:val="bg-BG"/>
              </w:rPr>
              <w:t>Провеждане на пълно проучване на възможностите на ИС.</w:t>
            </w:r>
          </w:p>
        </w:tc>
      </w:tr>
      <w:tr w:rsidRPr="002035E3" w:rsidR="002035E3" w:rsidTr="00205FF5" w14:paraId="6842E06C" w14:textId="77777777">
        <w:tc>
          <w:tcPr>
            <w:tcW w:w="988" w:type="dxa"/>
            <w:gridSpan w:val="2"/>
            <w:vAlign w:val="center"/>
          </w:tcPr>
          <w:p w:rsidRPr="002035E3" w:rsidR="002035E3" w:rsidP="00205FF5" w:rsidRDefault="002035E3" w14:paraId="184FC8D8"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     14.</w:t>
            </w:r>
          </w:p>
        </w:tc>
        <w:tc>
          <w:tcPr>
            <w:tcW w:w="3827" w:type="dxa"/>
            <w:gridSpan w:val="3"/>
            <w:vAlign w:val="center"/>
          </w:tcPr>
          <w:p w:rsidRPr="00312F90" w:rsidR="002035E3" w:rsidP="00205FF5" w:rsidRDefault="00312F90" w14:paraId="47D8CCD4" w14:textId="794254B8">
            <w:pPr>
              <w:spacing w:before="20" w:after="20" w:line="288" w:lineRule="auto"/>
              <w:rPr>
                <w:rFonts w:eastAsia="Times New Roman" w:cs="Times New Roman"/>
                <w:sz w:val="20"/>
                <w:szCs w:val="20"/>
                <w:lang w:val="bg-BG"/>
              </w:rPr>
            </w:pPr>
            <w:r w:rsidRPr="00312F90">
              <w:rPr>
                <w:rFonts w:eastAsia="Times New Roman" w:cs="Times New Roman"/>
                <w:sz w:val="20"/>
                <w:szCs w:val="20"/>
                <w:lang w:val="bg-BG"/>
              </w:rPr>
              <w:t>Обучителна работилница за подготовка за изпит</w:t>
            </w:r>
          </w:p>
        </w:tc>
        <w:tc>
          <w:tcPr>
            <w:tcW w:w="1701" w:type="dxa"/>
            <w:vAlign w:val="center"/>
          </w:tcPr>
          <w:p w:rsidRPr="00312F90" w:rsidR="002035E3" w:rsidP="00205FF5" w:rsidRDefault="002035E3" w14:paraId="6336A9FE" w14:textId="77777777">
            <w:pPr>
              <w:spacing w:before="20" w:after="20" w:line="288" w:lineRule="auto"/>
              <w:rPr>
                <w:rFonts w:eastAsia="Times New Roman" w:cs="Times New Roman"/>
                <w:sz w:val="20"/>
                <w:szCs w:val="20"/>
                <w:lang w:val="bg-BG"/>
              </w:rPr>
            </w:pPr>
            <w:r w:rsidRPr="00312F90">
              <w:rPr>
                <w:rFonts w:eastAsia="Times New Roman" w:cs="Times New Roman"/>
                <w:sz w:val="20"/>
                <w:szCs w:val="20"/>
                <w:lang w:val="bg-BG"/>
              </w:rPr>
              <w:t>Сесия за преговор</w:t>
            </w:r>
          </w:p>
        </w:tc>
        <w:tc>
          <w:tcPr>
            <w:tcW w:w="3265" w:type="dxa"/>
            <w:vAlign w:val="center"/>
          </w:tcPr>
          <w:p w:rsidRPr="00312F90" w:rsidR="002035E3" w:rsidP="00205FF5" w:rsidRDefault="002035E3" w14:paraId="43247254" w14:textId="77777777">
            <w:pPr>
              <w:spacing w:before="20" w:after="20" w:line="288" w:lineRule="auto"/>
              <w:rPr>
                <w:rFonts w:eastAsia="Times New Roman" w:cs="Times New Roman"/>
                <w:sz w:val="20"/>
                <w:szCs w:val="20"/>
                <w:lang w:val="bg-BG"/>
              </w:rPr>
            </w:pPr>
            <w:r w:rsidRPr="00312F90">
              <w:rPr>
                <w:rFonts w:eastAsia="Times New Roman" w:cs="Times New Roman"/>
                <w:sz w:val="20"/>
                <w:szCs w:val="20"/>
                <w:lang w:val="bg-BG"/>
              </w:rPr>
              <w:t>Подгответе се за крайния изпит и оценките.</w:t>
            </w:r>
          </w:p>
        </w:tc>
      </w:tr>
      <w:tr w:rsidRPr="002035E3" w:rsidR="002035E3" w:rsidTr="00205FF5" w14:paraId="68D01AAC" w14:textId="77777777">
        <w:tc>
          <w:tcPr>
            <w:tcW w:w="9781" w:type="dxa"/>
            <w:gridSpan w:val="7"/>
          </w:tcPr>
          <w:p w:rsidRPr="002035E3" w:rsidR="002035E3" w:rsidP="00205FF5" w:rsidRDefault="002035E3" w14:paraId="22B3AE78" w14:textId="009B013D">
            <w:pPr>
              <w:rPr>
                <w:rFonts w:eastAsia="Times New Roman" w:cs="Times New Roman"/>
                <w:sz w:val="20"/>
                <w:szCs w:val="20"/>
                <w:lang w:val="bg-BG"/>
              </w:rPr>
            </w:pPr>
            <w:r w:rsidRPr="002035E3">
              <w:rPr>
                <w:rFonts w:eastAsia="Times New Roman" w:cs="Times New Roman"/>
                <w:lang w:val="bg-BG"/>
              </w:rPr>
              <w:t xml:space="preserve">* </w:t>
            </w:r>
            <w:r w:rsidRPr="002035E3">
              <w:rPr>
                <w:rFonts w:eastAsia="Times New Roman" w:cs="Times New Roman"/>
                <w:sz w:val="20"/>
                <w:szCs w:val="20"/>
                <w:lang w:val="bg-BG"/>
              </w:rPr>
              <w:t xml:space="preserve">QGIS е софтуер за </w:t>
            </w:r>
            <w:hyperlink r:id="rId20">
              <w:r w:rsidRPr="002035E3">
                <w:rPr>
                  <w:rFonts w:eastAsia="Times New Roman" w:cs="Times New Roman"/>
                  <w:color w:val="000000"/>
                  <w:sz w:val="20"/>
                  <w:szCs w:val="20"/>
                  <w:u w:val="single"/>
                  <w:lang w:val="bg-BG"/>
                </w:rPr>
                <w:t xml:space="preserve">географска </w:t>
              </w:r>
            </w:hyperlink>
            <w:r w:rsidRPr="002035E3">
              <w:rPr>
                <w:rFonts w:eastAsia="Times New Roman" w:cs="Times New Roman"/>
                <w:sz w:val="20"/>
                <w:szCs w:val="20"/>
                <w:lang w:val="bg-BG"/>
              </w:rPr>
              <w:t xml:space="preserve"> (GИС), който е безплатен и с отворен код. QGIS поддържа Windows, </w:t>
            </w:r>
            <w:proofErr w:type="spellStart"/>
            <w:r w:rsidRPr="002035E3">
              <w:rPr>
                <w:rFonts w:eastAsia="Times New Roman" w:cs="Times New Roman"/>
                <w:sz w:val="20"/>
                <w:szCs w:val="20"/>
                <w:lang w:val="bg-BG"/>
              </w:rPr>
              <w:t>macOS</w:t>
            </w:r>
            <w:proofErr w:type="spellEnd"/>
            <w:r w:rsidRPr="002035E3">
              <w:rPr>
                <w:rFonts w:eastAsia="Times New Roman" w:cs="Times New Roman"/>
                <w:sz w:val="20"/>
                <w:szCs w:val="20"/>
                <w:lang w:val="bg-BG"/>
              </w:rPr>
              <w:t xml:space="preserve"> и </w:t>
            </w:r>
            <w:proofErr w:type="spellStart"/>
            <w:r w:rsidRPr="002035E3">
              <w:rPr>
                <w:rFonts w:eastAsia="Times New Roman" w:cs="Times New Roman"/>
                <w:sz w:val="20"/>
                <w:szCs w:val="20"/>
                <w:lang w:val="bg-BG"/>
              </w:rPr>
              <w:t>Linux</w:t>
            </w:r>
            <w:proofErr w:type="spellEnd"/>
            <w:r w:rsidRPr="002035E3">
              <w:rPr>
                <w:rFonts w:eastAsia="Times New Roman" w:cs="Times New Roman"/>
                <w:sz w:val="20"/>
                <w:szCs w:val="20"/>
                <w:lang w:val="bg-BG"/>
              </w:rPr>
              <w:t>. Това е най-популярният инструмент за работа с пространствени данни, използван както от професионалисти, така и от начинаещи по целия свят.</w:t>
            </w:r>
          </w:p>
          <w:p w:rsidRPr="0097241D" w:rsidR="002035E3" w:rsidP="00205FF5" w:rsidRDefault="002035E3" w14:paraId="3E8754E1" w14:textId="406AEAE1">
            <w:pPr>
              <w:rPr>
                <w:rFonts w:eastAsia="Times New Roman" w:cs="Times New Roman"/>
                <w:sz w:val="20"/>
                <w:szCs w:val="20"/>
                <w:lang w:val="bg-BG"/>
              </w:rPr>
            </w:pPr>
            <w:r w:rsidRPr="002035E3">
              <w:rPr>
                <w:rFonts w:eastAsia="Times New Roman" w:cs="Times New Roman"/>
                <w:sz w:val="20"/>
                <w:szCs w:val="20"/>
                <w:lang w:val="bg-BG"/>
              </w:rPr>
              <w:t xml:space="preserve">** </w:t>
            </w:r>
            <w:proofErr w:type="spellStart"/>
            <w:r w:rsidRPr="002035E3">
              <w:rPr>
                <w:rFonts w:eastAsia="Times New Roman" w:cs="Times New Roman"/>
                <w:sz w:val="20"/>
                <w:szCs w:val="20"/>
                <w:lang w:val="bg-BG"/>
              </w:rPr>
              <w:t>SankeyMATIC</w:t>
            </w:r>
            <w:proofErr w:type="spellEnd"/>
            <w:r w:rsidRPr="002035E3">
              <w:rPr>
                <w:rFonts w:eastAsia="Times New Roman" w:cs="Times New Roman"/>
                <w:sz w:val="20"/>
                <w:szCs w:val="20"/>
                <w:lang w:val="bg-BG"/>
              </w:rPr>
              <w:t xml:space="preserve"> е уеб-базиран инструмент, който ви позволява да създавате и персонализирате красиви диаграми на потоци. </w:t>
            </w:r>
          </w:p>
        </w:tc>
      </w:tr>
      <w:tr w:rsidRPr="002035E3" w:rsidR="002035E3" w:rsidTr="00205FF5" w14:paraId="0943E2A5" w14:textId="77777777">
        <w:tc>
          <w:tcPr>
            <w:tcW w:w="9781" w:type="dxa"/>
            <w:gridSpan w:val="7"/>
          </w:tcPr>
          <w:p w:rsidRPr="0097241D" w:rsidR="002035E3" w:rsidP="0097241D" w:rsidRDefault="002035E3" w14:paraId="129C17A5" w14:textId="77777777">
            <w:pPr>
              <w:rPr>
                <w:rFonts w:cs="Times New Roman"/>
                <w:b/>
                <w:bCs/>
                <w:lang w:val="bg-BG"/>
              </w:rPr>
            </w:pPr>
            <w:bookmarkStart w:name="_heading=h.pybaph864d8o" w:colFirst="0" w:colLast="0" w:id="22"/>
            <w:bookmarkEnd w:id="22"/>
            <w:r w:rsidRPr="0097241D">
              <w:rPr>
                <w:rFonts w:cs="Times New Roman"/>
                <w:b/>
                <w:bCs/>
                <w:lang w:val="bg-BG"/>
              </w:rPr>
              <w:t>Методи на преподаване</w:t>
            </w:r>
          </w:p>
        </w:tc>
      </w:tr>
      <w:tr w:rsidRPr="002035E3" w:rsidR="002035E3" w:rsidTr="00205FF5" w14:paraId="7F470E44" w14:textId="77777777">
        <w:tc>
          <w:tcPr>
            <w:tcW w:w="562" w:type="dxa"/>
          </w:tcPr>
          <w:p w:rsidRPr="002035E3" w:rsidR="002035E3" w:rsidP="00B87580" w:rsidRDefault="002035E3" w14:paraId="0C5A9548" w14:textId="77777777">
            <w:pPr>
              <w:rPr>
                <w:lang w:val="bg-BG"/>
              </w:rPr>
            </w:pPr>
          </w:p>
        </w:tc>
        <w:tc>
          <w:tcPr>
            <w:tcW w:w="9219" w:type="dxa"/>
            <w:gridSpan w:val="6"/>
          </w:tcPr>
          <w:p w:rsidRPr="002035E3" w:rsidR="002035E3" w:rsidP="00500932" w:rsidRDefault="002035E3" w14:paraId="0A1DAD9F" w14:textId="77777777">
            <w:pPr>
              <w:numPr>
                <w:ilvl w:val="0"/>
                <w:numId w:val="159"/>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Интерактивни лекции, интегриращи най-новите изследвания и актуализации на политиките.</w:t>
            </w:r>
          </w:p>
          <w:p w:rsidRPr="00312F90" w:rsidR="002035E3" w:rsidP="00500932" w:rsidRDefault="002035E3" w14:paraId="2F9A64A9" w14:textId="77777777">
            <w:pPr>
              <w:numPr>
                <w:ilvl w:val="0"/>
                <w:numId w:val="159"/>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312F90">
              <w:rPr>
                <w:rFonts w:eastAsia="Times New Roman" w:cs="Times New Roman"/>
                <w:color w:val="000000"/>
                <w:sz w:val="20"/>
                <w:szCs w:val="20"/>
                <w:lang w:val="bg-BG"/>
              </w:rPr>
              <w:t>Отворени и търговски цифрови инструменти.</w:t>
            </w:r>
          </w:p>
          <w:p w:rsidRPr="002035E3" w:rsidR="002035E3" w:rsidP="00500932" w:rsidRDefault="002035E3" w14:paraId="51146E33" w14:textId="77777777">
            <w:pPr>
              <w:numPr>
                <w:ilvl w:val="0"/>
                <w:numId w:val="159"/>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Анализи на казуси, фокусирани върху европейски и глобални ИС проекти.</w:t>
            </w:r>
          </w:p>
          <w:p w:rsidRPr="002035E3" w:rsidR="002035E3" w:rsidP="00500932" w:rsidRDefault="002035E3" w14:paraId="17D48D52" w14:textId="77777777">
            <w:pPr>
              <w:numPr>
                <w:ilvl w:val="0"/>
                <w:numId w:val="159"/>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Проекти, насърчаващи сътрудничеството и практическото приложение.</w:t>
            </w:r>
          </w:p>
          <w:p w:rsidRPr="002035E3" w:rsidR="002035E3" w:rsidP="00500932" w:rsidRDefault="002035E3" w14:paraId="503E40C1" w14:textId="77777777">
            <w:pPr>
              <w:numPr>
                <w:ilvl w:val="0"/>
                <w:numId w:val="159"/>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Гостуващи лекции от експерти от индустрията и политици (по избор).</w:t>
            </w:r>
          </w:p>
        </w:tc>
      </w:tr>
      <w:tr w:rsidRPr="002035E3" w:rsidR="002035E3" w:rsidTr="00205FF5" w14:paraId="39914764" w14:textId="77777777">
        <w:tc>
          <w:tcPr>
            <w:tcW w:w="9781" w:type="dxa"/>
            <w:gridSpan w:val="7"/>
          </w:tcPr>
          <w:p w:rsidRPr="0097241D" w:rsidR="002035E3" w:rsidP="0097241D" w:rsidRDefault="002035E3" w14:paraId="63FB44F5" w14:textId="77777777">
            <w:pPr>
              <w:rPr>
                <w:sz w:val="16"/>
                <w:szCs w:val="16"/>
                <w:lang w:val="bg-BG"/>
              </w:rPr>
            </w:pPr>
          </w:p>
        </w:tc>
      </w:tr>
      <w:tr w:rsidRPr="002035E3" w:rsidR="002035E3" w:rsidTr="00205FF5" w14:paraId="033922C1" w14:textId="77777777">
        <w:tc>
          <w:tcPr>
            <w:tcW w:w="9781" w:type="dxa"/>
            <w:gridSpan w:val="7"/>
          </w:tcPr>
          <w:p w:rsidRPr="0097241D" w:rsidR="002035E3" w:rsidP="0097241D" w:rsidRDefault="002035E3" w14:paraId="156C9FBF" w14:textId="77777777">
            <w:pPr>
              <w:rPr>
                <w:rFonts w:cs="Times New Roman"/>
                <w:b/>
                <w:bCs/>
                <w:lang w:val="bg-BG"/>
              </w:rPr>
            </w:pPr>
            <w:bookmarkStart w:name="_heading=h.ynb16oms90e9" w:colFirst="0" w:colLast="0" w:id="23"/>
            <w:bookmarkEnd w:id="23"/>
            <w:r w:rsidRPr="0097241D">
              <w:rPr>
                <w:rFonts w:cs="Times New Roman"/>
                <w:b/>
                <w:bCs/>
                <w:lang w:val="bg-BG"/>
              </w:rPr>
              <w:t>Оценяване</w:t>
            </w:r>
          </w:p>
        </w:tc>
      </w:tr>
      <w:tr w:rsidRPr="002035E3" w:rsidR="002035E3" w:rsidTr="00205FF5" w14:paraId="135E3EE4" w14:textId="77777777">
        <w:tc>
          <w:tcPr>
            <w:tcW w:w="1838" w:type="dxa"/>
            <w:gridSpan w:val="3"/>
            <w:vAlign w:val="center"/>
          </w:tcPr>
          <w:p w:rsidRPr="002035E3" w:rsidR="002035E3" w:rsidP="00205FF5" w:rsidRDefault="002035E3" w14:paraId="41F6FAB7" w14:textId="77777777">
            <w:pPr>
              <w:spacing w:before="20" w:after="20" w:line="288" w:lineRule="auto"/>
              <w:jc w:val="center"/>
              <w:rPr>
                <w:rFonts w:eastAsia="Times New Roman" w:cs="Times New Roman"/>
                <w:sz w:val="20"/>
                <w:szCs w:val="20"/>
                <w:lang w:val="bg-BG"/>
              </w:rPr>
            </w:pPr>
            <w:r w:rsidRPr="002035E3">
              <w:rPr>
                <w:rFonts w:eastAsia="Times New Roman" w:cs="Times New Roman"/>
                <w:sz w:val="20"/>
                <w:szCs w:val="20"/>
                <w:lang w:val="bg-BG"/>
              </w:rPr>
              <w:t>Компонент</w:t>
            </w:r>
          </w:p>
        </w:tc>
        <w:tc>
          <w:tcPr>
            <w:tcW w:w="992" w:type="dxa"/>
            <w:vAlign w:val="center"/>
          </w:tcPr>
          <w:p w:rsidRPr="002035E3" w:rsidR="002035E3" w:rsidP="00205FF5" w:rsidRDefault="002035E3" w14:paraId="3AFD0597" w14:textId="77777777">
            <w:pPr>
              <w:spacing w:before="20" w:after="20" w:line="288" w:lineRule="auto"/>
              <w:jc w:val="center"/>
              <w:rPr>
                <w:rFonts w:eastAsia="Times New Roman" w:cs="Times New Roman"/>
                <w:sz w:val="20"/>
                <w:szCs w:val="20"/>
                <w:lang w:val="bg-BG"/>
              </w:rPr>
            </w:pPr>
            <w:r w:rsidRPr="002035E3">
              <w:rPr>
                <w:rFonts w:eastAsia="Times New Roman" w:cs="Times New Roman"/>
                <w:sz w:val="20"/>
                <w:szCs w:val="20"/>
                <w:lang w:val="bg-BG"/>
              </w:rPr>
              <w:t>Тежест</w:t>
            </w:r>
          </w:p>
        </w:tc>
        <w:tc>
          <w:tcPr>
            <w:tcW w:w="6951" w:type="dxa"/>
            <w:gridSpan w:val="3"/>
            <w:vAlign w:val="center"/>
          </w:tcPr>
          <w:p w:rsidRPr="002035E3" w:rsidR="002035E3" w:rsidP="00205FF5" w:rsidRDefault="002035E3" w14:paraId="17CC4ACC" w14:textId="77777777">
            <w:pPr>
              <w:spacing w:before="20" w:after="20" w:line="288" w:lineRule="auto"/>
              <w:jc w:val="center"/>
              <w:rPr>
                <w:rFonts w:eastAsia="Times New Roman" w:cs="Times New Roman"/>
                <w:sz w:val="20"/>
                <w:szCs w:val="20"/>
                <w:lang w:val="bg-BG"/>
              </w:rPr>
            </w:pPr>
            <w:r w:rsidRPr="002035E3">
              <w:rPr>
                <w:rFonts w:eastAsia="Times New Roman" w:cs="Times New Roman"/>
                <w:sz w:val="20"/>
                <w:szCs w:val="20"/>
                <w:lang w:val="bg-BG"/>
              </w:rPr>
              <w:t>Описание</w:t>
            </w:r>
          </w:p>
        </w:tc>
      </w:tr>
      <w:tr w:rsidRPr="002035E3" w:rsidR="002035E3" w:rsidTr="00205FF5" w14:paraId="2D459DFE" w14:textId="77777777">
        <w:tc>
          <w:tcPr>
            <w:tcW w:w="1838" w:type="dxa"/>
            <w:gridSpan w:val="3"/>
            <w:vAlign w:val="center"/>
          </w:tcPr>
          <w:p w:rsidRPr="002035E3" w:rsidR="002035E3" w:rsidP="00205FF5" w:rsidRDefault="002035E3" w14:paraId="219F6EF2"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Доклад за проучване на възможностите за ИС</w:t>
            </w:r>
          </w:p>
        </w:tc>
        <w:tc>
          <w:tcPr>
            <w:tcW w:w="992" w:type="dxa"/>
            <w:vAlign w:val="center"/>
          </w:tcPr>
          <w:p w:rsidRPr="002035E3" w:rsidR="002035E3" w:rsidP="00205FF5" w:rsidRDefault="002035E3" w14:paraId="7C7003A4" w14:textId="77777777">
            <w:pPr>
              <w:spacing w:before="20" w:after="20" w:line="288" w:lineRule="auto"/>
              <w:jc w:val="center"/>
              <w:rPr>
                <w:rFonts w:eastAsia="Times New Roman" w:cs="Times New Roman"/>
                <w:sz w:val="20"/>
                <w:szCs w:val="20"/>
                <w:lang w:val="bg-BG"/>
              </w:rPr>
            </w:pPr>
            <w:r w:rsidRPr="002035E3">
              <w:rPr>
                <w:rFonts w:eastAsia="Times New Roman" w:cs="Times New Roman"/>
                <w:sz w:val="20"/>
                <w:szCs w:val="20"/>
                <w:lang w:val="bg-BG"/>
              </w:rPr>
              <w:t>30</w:t>
            </w:r>
          </w:p>
        </w:tc>
        <w:tc>
          <w:tcPr>
            <w:tcW w:w="6951" w:type="dxa"/>
            <w:gridSpan w:val="3"/>
            <w:vAlign w:val="center"/>
          </w:tcPr>
          <w:p w:rsidRPr="002035E3" w:rsidR="002035E3" w:rsidP="00205FF5" w:rsidRDefault="002035E3" w14:paraId="7048A096" w14:textId="66314509">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Аналитичен доклад от 3000 </w:t>
            </w:r>
            <w:r w:rsidRPr="00312F90">
              <w:rPr>
                <w:rFonts w:eastAsia="Times New Roman" w:cs="Times New Roman"/>
                <w:sz w:val="20"/>
                <w:szCs w:val="20"/>
                <w:lang w:val="bg-BG"/>
              </w:rPr>
              <w:t>думи, оценяващ реална или симулирана местна възможност за ИС, включващ клъстер анализ, карт</w:t>
            </w:r>
            <w:r w:rsidRPr="00312F90" w:rsidR="00312F90">
              <w:rPr>
                <w:rFonts w:eastAsia="Times New Roman" w:cs="Times New Roman"/>
                <w:sz w:val="20"/>
                <w:szCs w:val="20"/>
                <w:lang w:val="bg-BG"/>
              </w:rPr>
              <w:t>ографиране</w:t>
            </w:r>
            <w:r w:rsidRPr="00312F90">
              <w:rPr>
                <w:rFonts w:eastAsia="Times New Roman" w:cs="Times New Roman"/>
                <w:sz w:val="20"/>
                <w:szCs w:val="20"/>
                <w:lang w:val="bg-BG"/>
              </w:rPr>
              <w:t xml:space="preserve"> на потоците и препоръки за бизнес модел.</w:t>
            </w:r>
          </w:p>
        </w:tc>
      </w:tr>
      <w:tr w:rsidRPr="002035E3" w:rsidR="002035E3" w:rsidTr="00205FF5" w14:paraId="1D968C76" w14:textId="77777777">
        <w:tc>
          <w:tcPr>
            <w:tcW w:w="1838" w:type="dxa"/>
            <w:gridSpan w:val="3"/>
            <w:vAlign w:val="center"/>
          </w:tcPr>
          <w:p w:rsidRPr="002035E3" w:rsidR="002035E3" w:rsidP="00205FF5" w:rsidRDefault="002035E3" w14:paraId="62CAEAB8"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Участие и ангажираност</w:t>
            </w:r>
          </w:p>
        </w:tc>
        <w:tc>
          <w:tcPr>
            <w:tcW w:w="992" w:type="dxa"/>
            <w:vAlign w:val="center"/>
          </w:tcPr>
          <w:p w:rsidRPr="002035E3" w:rsidR="002035E3" w:rsidP="00205FF5" w:rsidRDefault="002035E3" w14:paraId="1D9B7FB2" w14:textId="77777777">
            <w:pPr>
              <w:spacing w:before="20" w:after="20" w:line="288" w:lineRule="auto"/>
              <w:jc w:val="center"/>
              <w:rPr>
                <w:rFonts w:eastAsia="Times New Roman" w:cs="Times New Roman"/>
                <w:sz w:val="20"/>
                <w:szCs w:val="20"/>
                <w:lang w:val="bg-BG"/>
              </w:rPr>
            </w:pPr>
            <w:r w:rsidRPr="002035E3">
              <w:rPr>
                <w:rFonts w:eastAsia="Times New Roman" w:cs="Times New Roman"/>
                <w:sz w:val="20"/>
                <w:szCs w:val="20"/>
                <w:lang w:val="bg-BG"/>
              </w:rPr>
              <w:t>10</w:t>
            </w:r>
          </w:p>
        </w:tc>
        <w:tc>
          <w:tcPr>
            <w:tcW w:w="6951" w:type="dxa"/>
            <w:gridSpan w:val="3"/>
            <w:vAlign w:val="center"/>
          </w:tcPr>
          <w:p w:rsidRPr="002035E3" w:rsidR="002035E3" w:rsidP="00205FF5" w:rsidRDefault="002035E3" w14:paraId="717E83E3"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Активно участие в лекции и казуси.</w:t>
            </w:r>
          </w:p>
        </w:tc>
      </w:tr>
      <w:tr w:rsidRPr="002035E3" w:rsidR="002035E3" w:rsidTr="00205FF5" w14:paraId="72406A65" w14:textId="77777777">
        <w:tc>
          <w:tcPr>
            <w:tcW w:w="1838" w:type="dxa"/>
            <w:gridSpan w:val="3"/>
            <w:vAlign w:val="center"/>
          </w:tcPr>
          <w:p w:rsidRPr="002035E3" w:rsidR="002035E3" w:rsidP="00205FF5" w:rsidRDefault="002035E3" w14:paraId="33973B0C"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Заключителен писмен изпит</w:t>
            </w:r>
          </w:p>
        </w:tc>
        <w:tc>
          <w:tcPr>
            <w:tcW w:w="992" w:type="dxa"/>
            <w:vAlign w:val="center"/>
          </w:tcPr>
          <w:p w:rsidRPr="002035E3" w:rsidR="002035E3" w:rsidP="00205FF5" w:rsidRDefault="002035E3" w14:paraId="4BC10D55" w14:textId="77777777">
            <w:pPr>
              <w:spacing w:before="20" w:after="20" w:line="288" w:lineRule="auto"/>
              <w:jc w:val="center"/>
              <w:rPr>
                <w:rFonts w:eastAsia="Times New Roman" w:cs="Times New Roman"/>
                <w:sz w:val="20"/>
                <w:szCs w:val="20"/>
                <w:lang w:val="bg-BG"/>
              </w:rPr>
            </w:pPr>
            <w:r w:rsidRPr="002035E3">
              <w:rPr>
                <w:rFonts w:eastAsia="Times New Roman" w:cs="Times New Roman"/>
                <w:sz w:val="20"/>
                <w:szCs w:val="20"/>
                <w:lang w:val="bg-BG"/>
              </w:rPr>
              <w:t>60</w:t>
            </w:r>
          </w:p>
        </w:tc>
        <w:tc>
          <w:tcPr>
            <w:tcW w:w="6951" w:type="dxa"/>
            <w:gridSpan w:val="3"/>
            <w:vAlign w:val="center"/>
          </w:tcPr>
          <w:p w:rsidRPr="002035E3" w:rsidR="002035E3" w:rsidP="00205FF5" w:rsidRDefault="002035E3" w14:paraId="482944C7"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Изпит, който проверява теоретичните знания, разбирането на политиките и компетентността в използването на практически инструменти.</w:t>
            </w:r>
          </w:p>
        </w:tc>
      </w:tr>
      <w:tr w:rsidRPr="002035E3" w:rsidR="002035E3" w:rsidTr="00205FF5" w14:paraId="7865CCA9" w14:textId="77777777">
        <w:tc>
          <w:tcPr>
            <w:tcW w:w="9781" w:type="dxa"/>
            <w:gridSpan w:val="7"/>
            <w:vAlign w:val="center"/>
          </w:tcPr>
          <w:p w:rsidRPr="0097241D" w:rsidR="002035E3" w:rsidP="0097241D" w:rsidRDefault="002035E3" w14:paraId="2C3E984F" w14:textId="77777777">
            <w:pPr>
              <w:rPr>
                <w:rFonts w:cs="Times New Roman"/>
                <w:b/>
                <w:bCs/>
                <w:lang w:val="bg-BG"/>
              </w:rPr>
            </w:pPr>
            <w:r w:rsidRPr="0097241D">
              <w:rPr>
                <w:rFonts w:cs="Times New Roman"/>
                <w:b/>
                <w:bCs/>
                <w:lang w:val="bg-BG"/>
              </w:rPr>
              <w:t>Библиография</w:t>
            </w:r>
          </w:p>
        </w:tc>
      </w:tr>
      <w:tr w:rsidRPr="002035E3" w:rsidR="002035E3" w:rsidTr="00205FF5" w14:paraId="2FFAB07F" w14:textId="77777777">
        <w:tc>
          <w:tcPr>
            <w:tcW w:w="1838" w:type="dxa"/>
            <w:gridSpan w:val="3"/>
            <w:vAlign w:val="center"/>
          </w:tcPr>
          <w:p w:rsidRPr="002035E3" w:rsidR="002035E3" w:rsidP="00205FF5" w:rsidRDefault="002035E3" w14:paraId="746977E9" w14:textId="77777777">
            <w:pPr>
              <w:spacing w:before="20" w:after="20" w:line="288" w:lineRule="auto"/>
              <w:rPr>
                <w:rFonts w:eastAsia="Times New Roman" w:cs="Times New Roman"/>
                <w:sz w:val="20"/>
                <w:szCs w:val="20"/>
                <w:lang w:val="bg-BG"/>
              </w:rPr>
            </w:pPr>
          </w:p>
        </w:tc>
        <w:tc>
          <w:tcPr>
            <w:tcW w:w="7943" w:type="dxa"/>
            <w:gridSpan w:val="4"/>
            <w:vAlign w:val="center"/>
          </w:tcPr>
          <w:p w:rsidRPr="00B94DDE" w:rsidR="00B94DDE" w:rsidP="00500932" w:rsidRDefault="00B94DDE" w14:paraId="29E57D9F" w14:textId="799960F4">
            <w:pPr>
              <w:numPr>
                <w:ilvl w:val="0"/>
                <w:numId w:val="233"/>
              </w:numPr>
              <w:spacing w:before="20" w:after="20" w:line="288" w:lineRule="auto"/>
              <w:rPr>
                <w:rFonts w:eastAsia="Times New Roman" w:cs="Times New Roman"/>
                <w:sz w:val="20"/>
                <w:szCs w:val="20"/>
                <w:lang w:val="bg-BG"/>
              </w:rPr>
            </w:pPr>
            <w:proofErr w:type="spellStart"/>
            <w:r w:rsidRPr="00B94DDE">
              <w:rPr>
                <w:rFonts w:eastAsia="Times New Roman" w:cs="Times New Roman"/>
                <w:sz w:val="20"/>
                <w:szCs w:val="20"/>
                <w:lang w:val="bg-BG"/>
              </w:rPr>
              <w:t>Albino</w:t>
            </w:r>
            <w:proofErr w:type="spellEnd"/>
            <w:r w:rsidRPr="00B94DDE">
              <w:rPr>
                <w:rFonts w:eastAsia="Times New Roman" w:cs="Times New Roman"/>
                <w:sz w:val="20"/>
                <w:szCs w:val="20"/>
                <w:lang w:val="bg-BG"/>
              </w:rPr>
              <w:t xml:space="preserve"> V., </w:t>
            </w:r>
            <w:proofErr w:type="spellStart"/>
            <w:r w:rsidRPr="00B94DDE">
              <w:rPr>
                <w:rFonts w:eastAsia="Times New Roman" w:cs="Times New Roman"/>
                <w:sz w:val="20"/>
                <w:szCs w:val="20"/>
                <w:lang w:val="bg-BG"/>
              </w:rPr>
              <w:t>Fraccascia</w:t>
            </w:r>
            <w:proofErr w:type="spellEnd"/>
            <w:r w:rsidRPr="00B94DDE">
              <w:rPr>
                <w:rFonts w:eastAsia="Times New Roman" w:cs="Times New Roman"/>
                <w:sz w:val="20"/>
                <w:szCs w:val="20"/>
                <w:lang w:val="bg-BG"/>
              </w:rPr>
              <w:t xml:space="preserve"> L. (2015). </w:t>
            </w:r>
            <w:proofErr w:type="spellStart"/>
            <w:r w:rsidRPr="00B94DDE">
              <w:rPr>
                <w:rFonts w:eastAsia="Times New Roman" w:cs="Times New Roman"/>
                <w:sz w:val="20"/>
                <w:szCs w:val="20"/>
                <w:lang w:val="bg-BG"/>
              </w:rPr>
              <w:t>The</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industrial</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symbiosis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approach</w:t>
            </w:r>
            <w:proofErr w:type="spellEnd"/>
            <w:r w:rsidRPr="00B94DDE">
              <w:rPr>
                <w:rFonts w:eastAsia="Times New Roman" w:cs="Times New Roman"/>
                <w:sz w:val="20"/>
                <w:szCs w:val="20"/>
                <w:lang w:val="bg-BG"/>
              </w:rPr>
              <w:t xml:space="preserve">: A </w:t>
            </w:r>
            <w:proofErr w:type="spellStart"/>
            <w:r w:rsidRPr="00B94DDE">
              <w:rPr>
                <w:rFonts w:eastAsia="Times New Roman" w:cs="Times New Roman"/>
                <w:sz w:val="20"/>
                <w:szCs w:val="20"/>
                <w:lang w:val="bg-BG"/>
              </w:rPr>
              <w:t>classification</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of</w:t>
            </w:r>
            <w:proofErr w:type="spellEnd"/>
            <w:r>
              <w:rPr>
                <w:rFonts w:eastAsia="Times New Roman" w:cs="Times New Roman"/>
                <w:sz w:val="20"/>
                <w:szCs w:val="20"/>
                <w:lang w:val="bg-BG"/>
              </w:rPr>
              <w:t xml:space="preserve"> </w:t>
            </w:r>
            <w:proofErr w:type="spellStart"/>
            <w:r w:rsidRPr="00B94DDE">
              <w:rPr>
                <w:rFonts w:eastAsia="Times New Roman" w:cs="Times New Roman"/>
                <w:sz w:val="20"/>
                <w:szCs w:val="20"/>
                <w:lang w:val="bg-BG"/>
              </w:rPr>
              <w:t>business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models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Business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Environmental</w:t>
            </w:r>
            <w:proofErr w:type="spellEnd"/>
            <w:r w:rsidRPr="00B94DDE">
              <w:rPr>
                <w:rFonts w:eastAsia="Times New Roman" w:cs="Times New Roman"/>
                <w:sz w:val="20"/>
                <w:szCs w:val="20"/>
                <w:lang w:val="bg-BG"/>
              </w:rPr>
              <w:t xml:space="preserve"> Science. </w:t>
            </w:r>
            <w:proofErr w:type="spellStart"/>
            <w:r w:rsidRPr="00B94DDE">
              <w:rPr>
                <w:rFonts w:eastAsia="Times New Roman" w:cs="Times New Roman"/>
                <w:sz w:val="20"/>
                <w:szCs w:val="20"/>
                <w:lang w:val="bg-BG"/>
              </w:rPr>
              <w:t>Procedia</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Environmental</w:t>
            </w:r>
            <w:proofErr w:type="spellEnd"/>
            <w:r w:rsidRPr="00B94DDE">
              <w:rPr>
                <w:rFonts w:eastAsia="Times New Roman" w:cs="Times New Roman"/>
                <w:sz w:val="20"/>
                <w:szCs w:val="20"/>
                <w:lang w:val="bg-BG"/>
              </w:rPr>
              <w:t xml:space="preserve"> Science,</w:t>
            </w:r>
            <w:r>
              <w:rPr>
                <w:rFonts w:eastAsia="Times New Roman" w:cs="Times New Roman"/>
                <w:sz w:val="20"/>
                <w:szCs w:val="20"/>
                <w:lang w:val="bg-BG"/>
              </w:rPr>
              <w:t xml:space="preserve"> </w:t>
            </w:r>
            <w:proofErr w:type="spellStart"/>
            <w:r w:rsidRPr="00B94DDE">
              <w:rPr>
                <w:rFonts w:eastAsia="Times New Roman" w:cs="Times New Roman"/>
                <w:sz w:val="20"/>
                <w:szCs w:val="20"/>
                <w:lang w:val="bg-BG"/>
              </w:rPr>
              <w:t>Engineering</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and</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Management</w:t>
            </w:r>
            <w:proofErr w:type="spellEnd"/>
            <w:r w:rsidRPr="00B94DDE">
              <w:rPr>
                <w:rFonts w:eastAsia="Times New Roman" w:cs="Times New Roman"/>
                <w:sz w:val="20"/>
                <w:szCs w:val="20"/>
                <w:lang w:val="bg-BG"/>
              </w:rPr>
              <w:t xml:space="preserve"> 2 (2015) (3) 217-223.</w:t>
            </w:r>
          </w:p>
          <w:p w:rsidRPr="00B94DDE" w:rsidR="00B94DDE" w:rsidP="00500932" w:rsidRDefault="00B94DDE" w14:paraId="7FEAD3F6" w14:textId="108B50DA">
            <w:pPr>
              <w:numPr>
                <w:ilvl w:val="0"/>
                <w:numId w:val="233"/>
              </w:numPr>
              <w:spacing w:before="20" w:after="20" w:line="288" w:lineRule="auto"/>
              <w:rPr>
                <w:rFonts w:eastAsia="Times New Roman" w:cs="Times New Roman"/>
                <w:sz w:val="20"/>
                <w:szCs w:val="20"/>
                <w:lang w:val="bg-BG"/>
              </w:rPr>
            </w:pPr>
            <w:proofErr w:type="spellStart"/>
            <w:r w:rsidRPr="00B94DDE">
              <w:rPr>
                <w:rFonts w:eastAsia="Times New Roman" w:cs="Times New Roman"/>
                <w:sz w:val="20"/>
                <w:szCs w:val="20"/>
                <w:lang w:val="bg-BG"/>
              </w:rPr>
              <w:t>Baas</w:t>
            </w:r>
            <w:proofErr w:type="spellEnd"/>
            <w:r w:rsidRPr="00B94DDE">
              <w:rPr>
                <w:rFonts w:eastAsia="Times New Roman" w:cs="Times New Roman"/>
                <w:sz w:val="20"/>
                <w:szCs w:val="20"/>
                <w:lang w:val="bg-BG"/>
              </w:rPr>
              <w:t xml:space="preserve"> L.W., </w:t>
            </w:r>
            <w:proofErr w:type="spellStart"/>
            <w:r w:rsidRPr="00B94DDE">
              <w:rPr>
                <w:rFonts w:eastAsia="Times New Roman" w:cs="Times New Roman"/>
                <w:sz w:val="20"/>
                <w:szCs w:val="20"/>
                <w:lang w:val="bg-BG"/>
              </w:rPr>
              <w:t>Boons</w:t>
            </w:r>
            <w:proofErr w:type="spellEnd"/>
            <w:r w:rsidRPr="00B94DDE">
              <w:rPr>
                <w:rFonts w:eastAsia="Times New Roman" w:cs="Times New Roman"/>
                <w:sz w:val="20"/>
                <w:szCs w:val="20"/>
                <w:lang w:val="bg-BG"/>
              </w:rPr>
              <w:t xml:space="preserve"> F.A. (2004). </w:t>
            </w:r>
            <w:proofErr w:type="spellStart"/>
            <w:r w:rsidRPr="00B94DDE">
              <w:rPr>
                <w:rFonts w:eastAsia="Times New Roman" w:cs="Times New Roman"/>
                <w:sz w:val="20"/>
                <w:szCs w:val="20"/>
                <w:lang w:val="bg-BG"/>
              </w:rPr>
              <w:t>An</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industrial</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ecology</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project</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in</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practice</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exploring</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the</w:t>
            </w:r>
            <w:proofErr w:type="spellEnd"/>
            <w:r>
              <w:rPr>
                <w:rFonts w:eastAsia="Times New Roman" w:cs="Times New Roman"/>
                <w:sz w:val="20"/>
                <w:szCs w:val="20"/>
                <w:lang w:val="bg-BG"/>
              </w:rPr>
              <w:t xml:space="preserve"> </w:t>
            </w:r>
            <w:proofErr w:type="spellStart"/>
            <w:r w:rsidRPr="00B94DDE">
              <w:rPr>
                <w:rFonts w:eastAsia="Times New Roman" w:cs="Times New Roman"/>
                <w:sz w:val="20"/>
                <w:szCs w:val="20"/>
                <w:lang w:val="bg-BG"/>
              </w:rPr>
              <w:t>boundaries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of</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decision-making</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levels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in</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regional</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industrial</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systems</w:t>
            </w:r>
            <w:proofErr w:type="spellEnd"/>
            <w:r w:rsidRPr="00B94DDE">
              <w:rPr>
                <w:rFonts w:eastAsia="Times New Roman" w:cs="Times New Roman"/>
                <w:sz w:val="20"/>
                <w:szCs w:val="20"/>
                <w:lang w:val="bg-BG"/>
              </w:rPr>
              <w:t xml:space="preserve">. J </w:t>
            </w:r>
            <w:proofErr w:type="spellStart"/>
            <w:r w:rsidRPr="00B94DDE">
              <w:rPr>
                <w:rFonts w:eastAsia="Times New Roman" w:cs="Times New Roman"/>
                <w:sz w:val="20"/>
                <w:szCs w:val="20"/>
                <w:lang w:val="bg-BG"/>
              </w:rPr>
              <w:t>Clean</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Prod</w:t>
            </w:r>
            <w:proofErr w:type="spellEnd"/>
            <w:r w:rsidRPr="00B94DDE">
              <w:rPr>
                <w:rFonts w:eastAsia="Times New Roman" w:cs="Times New Roman"/>
                <w:sz w:val="20"/>
                <w:szCs w:val="20"/>
                <w:lang w:val="bg-BG"/>
              </w:rPr>
              <w:t xml:space="preserve"> 12(8–10):1073–1085</w:t>
            </w:r>
          </w:p>
          <w:p w:rsidRPr="00B94DDE" w:rsidR="00B94DDE" w:rsidP="00500932" w:rsidRDefault="00B94DDE" w14:paraId="1D3A6688" w14:textId="41BF9E70">
            <w:pPr>
              <w:numPr>
                <w:ilvl w:val="0"/>
                <w:numId w:val="233"/>
              </w:numPr>
              <w:spacing w:before="20" w:after="20" w:line="288" w:lineRule="auto"/>
              <w:rPr>
                <w:rFonts w:eastAsia="Times New Roman" w:cs="Times New Roman"/>
                <w:sz w:val="20"/>
                <w:szCs w:val="20"/>
                <w:lang w:val="bg-BG"/>
              </w:rPr>
            </w:pPr>
            <w:proofErr w:type="spellStart"/>
            <w:r w:rsidRPr="00B94DDE">
              <w:rPr>
                <w:rFonts w:eastAsia="Times New Roman" w:cs="Times New Roman"/>
                <w:sz w:val="20"/>
                <w:szCs w:val="20"/>
                <w:lang w:val="bg-BG"/>
              </w:rPr>
              <w:t>Bassi</w:t>
            </w:r>
            <w:proofErr w:type="spellEnd"/>
            <w:r w:rsidRPr="00B94DDE">
              <w:rPr>
                <w:rFonts w:eastAsia="Times New Roman" w:cs="Times New Roman"/>
                <w:sz w:val="20"/>
                <w:szCs w:val="20"/>
                <w:lang w:val="bg-BG"/>
              </w:rPr>
              <w:t xml:space="preserve"> F., </w:t>
            </w:r>
            <w:proofErr w:type="spellStart"/>
            <w:r w:rsidRPr="00B94DDE">
              <w:rPr>
                <w:rFonts w:eastAsia="Times New Roman" w:cs="Times New Roman"/>
                <w:sz w:val="20"/>
                <w:szCs w:val="20"/>
                <w:lang w:val="bg-BG"/>
              </w:rPr>
              <w:t>José</w:t>
            </w:r>
            <w:proofErr w:type="spellEnd"/>
            <w:r w:rsidRPr="00B94DDE">
              <w:rPr>
                <w:rFonts w:eastAsia="Times New Roman" w:cs="Times New Roman"/>
                <w:sz w:val="20"/>
                <w:szCs w:val="20"/>
                <w:lang w:val="bg-BG"/>
              </w:rPr>
              <w:t xml:space="preserve"> G. </w:t>
            </w:r>
            <w:proofErr w:type="spellStart"/>
            <w:r w:rsidRPr="00B94DDE">
              <w:rPr>
                <w:rFonts w:eastAsia="Times New Roman" w:cs="Times New Roman"/>
                <w:sz w:val="20"/>
                <w:szCs w:val="20"/>
                <w:lang w:val="bg-BG"/>
              </w:rPr>
              <w:t>Dias</w:t>
            </w:r>
            <w:proofErr w:type="spellEnd"/>
            <w:r w:rsidRPr="00B94DDE">
              <w:rPr>
                <w:rFonts w:eastAsia="Times New Roman" w:cs="Times New Roman"/>
                <w:sz w:val="20"/>
                <w:szCs w:val="20"/>
                <w:lang w:val="bg-BG"/>
              </w:rPr>
              <w:t xml:space="preserve">. (2019). </w:t>
            </w:r>
            <w:proofErr w:type="spellStart"/>
            <w:r w:rsidRPr="00B94DDE">
              <w:rPr>
                <w:rFonts w:eastAsia="Times New Roman" w:cs="Times New Roman"/>
                <w:sz w:val="20"/>
                <w:szCs w:val="20"/>
                <w:lang w:val="bg-BG"/>
              </w:rPr>
              <w:t>The</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use</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of</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circular</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economy</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practices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in</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SMEs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across</w:t>
            </w:r>
            <w:proofErr w:type="spellEnd"/>
            <w:r>
              <w:rPr>
                <w:rFonts w:eastAsia="Times New Roman" w:cs="Times New Roman"/>
                <w:sz w:val="20"/>
                <w:szCs w:val="20"/>
                <w:lang w:val="bg-BG"/>
              </w:rPr>
              <w:t xml:space="preserve"> </w:t>
            </w:r>
            <w:proofErr w:type="spellStart"/>
            <w:r w:rsidRPr="00B94DDE">
              <w:rPr>
                <w:rFonts w:eastAsia="Times New Roman" w:cs="Times New Roman"/>
                <w:sz w:val="20"/>
                <w:szCs w:val="20"/>
                <w:lang w:val="bg-BG"/>
              </w:rPr>
              <w:t>the</w:t>
            </w:r>
            <w:proofErr w:type="spellEnd"/>
            <w:r w:rsidRPr="00B94DDE">
              <w:rPr>
                <w:rFonts w:eastAsia="Times New Roman" w:cs="Times New Roman"/>
                <w:sz w:val="20"/>
                <w:szCs w:val="20"/>
                <w:lang w:val="bg-BG"/>
              </w:rPr>
              <w:t xml:space="preserve"> EU, </w:t>
            </w:r>
            <w:proofErr w:type="spellStart"/>
            <w:r w:rsidRPr="00B94DDE">
              <w:rPr>
                <w:rFonts w:eastAsia="Times New Roman" w:cs="Times New Roman"/>
                <w:sz w:val="20"/>
                <w:szCs w:val="20"/>
                <w:lang w:val="bg-BG"/>
              </w:rPr>
              <w:t>Resources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Conservation</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and</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Recycling</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Volume</w:t>
            </w:r>
            <w:proofErr w:type="spellEnd"/>
            <w:r w:rsidRPr="00B94DDE">
              <w:rPr>
                <w:rFonts w:eastAsia="Times New Roman" w:cs="Times New Roman"/>
                <w:sz w:val="20"/>
                <w:szCs w:val="20"/>
                <w:lang w:val="bg-BG"/>
              </w:rPr>
              <w:t xml:space="preserve"> 146, 523-53.</w:t>
            </w:r>
          </w:p>
          <w:p w:rsidRPr="00B94DDE" w:rsidR="00B94DDE" w:rsidP="00500932" w:rsidRDefault="00B94DDE" w14:paraId="0913CC9F" w14:textId="33E5E44D">
            <w:pPr>
              <w:numPr>
                <w:ilvl w:val="0"/>
                <w:numId w:val="233"/>
              </w:numPr>
              <w:spacing w:before="20" w:after="20" w:line="288" w:lineRule="auto"/>
              <w:rPr>
                <w:rFonts w:eastAsia="Times New Roman" w:cs="Times New Roman"/>
                <w:sz w:val="20"/>
                <w:szCs w:val="20"/>
                <w:lang w:val="bg-BG"/>
              </w:rPr>
            </w:pPr>
            <w:proofErr w:type="spellStart"/>
            <w:r w:rsidRPr="00B94DDE">
              <w:rPr>
                <w:rFonts w:eastAsia="Times New Roman" w:cs="Times New Roman"/>
                <w:sz w:val="20"/>
                <w:szCs w:val="20"/>
                <w:lang w:val="bg-BG"/>
              </w:rPr>
              <w:t>Bocken</w:t>
            </w:r>
            <w:proofErr w:type="spellEnd"/>
            <w:r w:rsidRPr="00B94DDE">
              <w:rPr>
                <w:rFonts w:eastAsia="Times New Roman" w:cs="Times New Roman"/>
                <w:sz w:val="20"/>
                <w:szCs w:val="20"/>
                <w:lang w:val="bg-BG"/>
              </w:rPr>
              <w:t xml:space="preserve"> N.M., De </w:t>
            </w:r>
            <w:proofErr w:type="spellStart"/>
            <w:r w:rsidRPr="00B94DDE">
              <w:rPr>
                <w:rFonts w:eastAsia="Times New Roman" w:cs="Times New Roman"/>
                <w:sz w:val="20"/>
                <w:szCs w:val="20"/>
                <w:lang w:val="bg-BG"/>
              </w:rPr>
              <w:t>Pauw</w:t>
            </w:r>
            <w:proofErr w:type="spellEnd"/>
            <w:r w:rsidRPr="00B94DDE">
              <w:rPr>
                <w:rFonts w:eastAsia="Times New Roman" w:cs="Times New Roman"/>
                <w:sz w:val="20"/>
                <w:szCs w:val="20"/>
                <w:lang w:val="bg-BG"/>
              </w:rPr>
              <w:t xml:space="preserve"> I., </w:t>
            </w:r>
            <w:proofErr w:type="spellStart"/>
            <w:r w:rsidRPr="00B94DDE">
              <w:rPr>
                <w:rFonts w:eastAsia="Times New Roman" w:cs="Times New Roman"/>
                <w:sz w:val="20"/>
                <w:szCs w:val="20"/>
                <w:lang w:val="bg-BG"/>
              </w:rPr>
              <w:t>Bakker</w:t>
            </w:r>
            <w:proofErr w:type="spellEnd"/>
            <w:r w:rsidRPr="00B94DDE">
              <w:rPr>
                <w:rFonts w:eastAsia="Times New Roman" w:cs="Times New Roman"/>
                <w:sz w:val="20"/>
                <w:szCs w:val="20"/>
                <w:lang w:val="bg-BG"/>
              </w:rPr>
              <w:t xml:space="preserve"> C., </w:t>
            </w:r>
            <w:proofErr w:type="spellStart"/>
            <w:r w:rsidRPr="00B94DDE">
              <w:rPr>
                <w:rFonts w:eastAsia="Times New Roman" w:cs="Times New Roman"/>
                <w:sz w:val="20"/>
                <w:szCs w:val="20"/>
                <w:lang w:val="bg-BG"/>
              </w:rPr>
              <w:t>Van</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der</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Grinten</w:t>
            </w:r>
            <w:proofErr w:type="spellEnd"/>
            <w:r w:rsidRPr="00B94DDE">
              <w:rPr>
                <w:rFonts w:eastAsia="Times New Roman" w:cs="Times New Roman"/>
                <w:sz w:val="20"/>
                <w:szCs w:val="20"/>
                <w:lang w:val="bg-BG"/>
              </w:rPr>
              <w:t xml:space="preserve"> B. (2016). </w:t>
            </w:r>
            <w:proofErr w:type="spellStart"/>
            <w:r w:rsidRPr="00B94DDE">
              <w:rPr>
                <w:rFonts w:eastAsia="Times New Roman" w:cs="Times New Roman"/>
                <w:sz w:val="20"/>
                <w:szCs w:val="20"/>
                <w:lang w:val="bg-BG"/>
              </w:rPr>
              <w:t>Product</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design</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and</w:t>
            </w:r>
            <w:proofErr w:type="spellEnd"/>
            <w:r>
              <w:rPr>
                <w:rFonts w:eastAsia="Times New Roman" w:cs="Times New Roman"/>
                <w:sz w:val="20"/>
                <w:szCs w:val="20"/>
                <w:lang w:val="bg-BG"/>
              </w:rPr>
              <w:t xml:space="preserve"> </w:t>
            </w:r>
            <w:proofErr w:type="spellStart"/>
            <w:r w:rsidRPr="00B94DDE">
              <w:rPr>
                <w:rFonts w:eastAsia="Times New Roman" w:cs="Times New Roman"/>
                <w:sz w:val="20"/>
                <w:szCs w:val="20"/>
                <w:lang w:val="bg-BG"/>
              </w:rPr>
              <w:t>business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model</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strategies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for</w:t>
            </w:r>
            <w:proofErr w:type="spellEnd"/>
            <w:r w:rsidRPr="00B94DDE">
              <w:rPr>
                <w:rFonts w:eastAsia="Times New Roman" w:cs="Times New Roman"/>
                <w:sz w:val="20"/>
                <w:szCs w:val="20"/>
                <w:lang w:val="bg-BG"/>
              </w:rPr>
              <w:t xml:space="preserve"> a </w:t>
            </w:r>
            <w:proofErr w:type="spellStart"/>
            <w:r w:rsidRPr="00B94DDE">
              <w:rPr>
                <w:rFonts w:eastAsia="Times New Roman" w:cs="Times New Roman"/>
                <w:sz w:val="20"/>
                <w:szCs w:val="20"/>
                <w:lang w:val="bg-BG"/>
              </w:rPr>
              <w:t>circular</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economy</w:t>
            </w:r>
            <w:proofErr w:type="spellEnd"/>
            <w:r w:rsidRPr="00B94DDE">
              <w:rPr>
                <w:rFonts w:eastAsia="Times New Roman" w:cs="Times New Roman"/>
                <w:sz w:val="20"/>
                <w:szCs w:val="20"/>
                <w:lang w:val="bg-BG"/>
              </w:rPr>
              <w:t xml:space="preserve">. J </w:t>
            </w:r>
            <w:proofErr w:type="spellStart"/>
            <w:r w:rsidRPr="00B94DDE">
              <w:rPr>
                <w:rFonts w:eastAsia="Times New Roman" w:cs="Times New Roman"/>
                <w:sz w:val="20"/>
                <w:szCs w:val="20"/>
                <w:lang w:val="bg-BG"/>
              </w:rPr>
              <w:t>Ind</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Prod</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Eng</w:t>
            </w:r>
            <w:proofErr w:type="spellEnd"/>
            <w:r w:rsidRPr="00B94DDE">
              <w:rPr>
                <w:rFonts w:eastAsia="Times New Roman" w:cs="Times New Roman"/>
                <w:sz w:val="20"/>
                <w:szCs w:val="20"/>
                <w:lang w:val="bg-BG"/>
              </w:rPr>
              <w:t xml:space="preserve"> 33(5):308–320.</w:t>
            </w:r>
          </w:p>
          <w:p w:rsidRPr="00B94DDE" w:rsidR="00B94DDE" w:rsidP="00500932" w:rsidRDefault="00B94DDE" w14:paraId="442484F3" w14:textId="51A3D66B">
            <w:pPr>
              <w:numPr>
                <w:ilvl w:val="0"/>
                <w:numId w:val="233"/>
              </w:numPr>
              <w:spacing w:before="20" w:after="20" w:line="288" w:lineRule="auto"/>
              <w:rPr>
                <w:rFonts w:eastAsia="Times New Roman" w:cs="Times New Roman"/>
                <w:sz w:val="20"/>
                <w:szCs w:val="20"/>
                <w:lang w:val="bg-BG"/>
              </w:rPr>
            </w:pPr>
            <w:proofErr w:type="spellStart"/>
            <w:r w:rsidRPr="00B94DDE">
              <w:rPr>
                <w:rFonts w:eastAsia="Times New Roman" w:cs="Times New Roman"/>
                <w:sz w:val="20"/>
                <w:szCs w:val="20"/>
                <w:lang w:val="bg-BG"/>
              </w:rPr>
              <w:t>Chowdhury</w:t>
            </w:r>
            <w:proofErr w:type="spellEnd"/>
            <w:r w:rsidRPr="00B94DDE">
              <w:rPr>
                <w:rFonts w:eastAsia="Times New Roman" w:cs="Times New Roman"/>
                <w:sz w:val="20"/>
                <w:szCs w:val="20"/>
                <w:lang w:val="bg-BG"/>
              </w:rPr>
              <w:t xml:space="preserve"> S., </w:t>
            </w:r>
            <w:proofErr w:type="spellStart"/>
            <w:r w:rsidRPr="00B94DDE">
              <w:rPr>
                <w:rFonts w:eastAsia="Times New Roman" w:cs="Times New Roman"/>
                <w:sz w:val="20"/>
                <w:szCs w:val="20"/>
                <w:lang w:val="bg-BG"/>
              </w:rPr>
              <w:t>Dey</w:t>
            </w:r>
            <w:proofErr w:type="spellEnd"/>
            <w:r w:rsidRPr="00B94DDE">
              <w:rPr>
                <w:rFonts w:eastAsia="Times New Roman" w:cs="Times New Roman"/>
                <w:sz w:val="20"/>
                <w:szCs w:val="20"/>
                <w:lang w:val="bg-BG"/>
              </w:rPr>
              <w:t xml:space="preserve"> P.K., </w:t>
            </w:r>
            <w:proofErr w:type="spellStart"/>
            <w:r w:rsidRPr="00B94DDE">
              <w:rPr>
                <w:rFonts w:eastAsia="Times New Roman" w:cs="Times New Roman"/>
                <w:sz w:val="20"/>
                <w:szCs w:val="20"/>
                <w:lang w:val="bg-BG"/>
              </w:rPr>
              <w:t>Rodríguez-Espíndola</w:t>
            </w:r>
            <w:proofErr w:type="spellEnd"/>
            <w:r w:rsidRPr="00B94DDE">
              <w:rPr>
                <w:rFonts w:eastAsia="Times New Roman" w:cs="Times New Roman"/>
                <w:sz w:val="20"/>
                <w:szCs w:val="20"/>
                <w:lang w:val="bg-BG"/>
              </w:rPr>
              <w:t xml:space="preserve"> O., </w:t>
            </w:r>
            <w:proofErr w:type="spellStart"/>
            <w:r w:rsidRPr="00B94DDE">
              <w:rPr>
                <w:rFonts w:eastAsia="Times New Roman" w:cs="Times New Roman"/>
                <w:sz w:val="20"/>
                <w:szCs w:val="20"/>
                <w:lang w:val="bg-BG"/>
              </w:rPr>
              <w:t>Parkes</w:t>
            </w:r>
            <w:proofErr w:type="spellEnd"/>
            <w:r w:rsidRPr="00B94DDE">
              <w:rPr>
                <w:rFonts w:eastAsia="Times New Roman" w:cs="Times New Roman"/>
                <w:sz w:val="20"/>
                <w:szCs w:val="20"/>
                <w:lang w:val="bg-BG"/>
              </w:rPr>
              <w:t xml:space="preserve"> G., </w:t>
            </w:r>
            <w:proofErr w:type="spellStart"/>
            <w:r w:rsidRPr="00B94DDE">
              <w:rPr>
                <w:rFonts w:eastAsia="Times New Roman" w:cs="Times New Roman"/>
                <w:sz w:val="20"/>
                <w:szCs w:val="20"/>
                <w:lang w:val="bg-BG"/>
              </w:rPr>
              <w:t>Anh</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Tuyet</w:t>
            </w:r>
            <w:proofErr w:type="spellEnd"/>
            <w:r w:rsidRPr="00B94DDE">
              <w:rPr>
                <w:rFonts w:eastAsia="Times New Roman" w:cs="Times New Roman"/>
                <w:sz w:val="20"/>
                <w:szCs w:val="20"/>
                <w:lang w:val="bg-BG"/>
              </w:rPr>
              <w:t xml:space="preserve"> N.T.,</w:t>
            </w:r>
            <w:r>
              <w:rPr>
                <w:rFonts w:eastAsia="Times New Roman" w:cs="Times New Roman"/>
                <w:sz w:val="20"/>
                <w:szCs w:val="20"/>
                <w:lang w:val="bg-BG"/>
              </w:rPr>
              <w:t xml:space="preserve"> </w:t>
            </w:r>
            <w:proofErr w:type="spellStart"/>
            <w:r w:rsidRPr="00B94DDE">
              <w:rPr>
                <w:rFonts w:eastAsia="Times New Roman" w:cs="Times New Roman"/>
                <w:sz w:val="20"/>
                <w:szCs w:val="20"/>
                <w:lang w:val="bg-BG"/>
              </w:rPr>
              <w:t>Long</w:t>
            </w:r>
            <w:proofErr w:type="spellEnd"/>
            <w:r w:rsidRPr="00B94DDE">
              <w:rPr>
                <w:rFonts w:eastAsia="Times New Roman" w:cs="Times New Roman"/>
                <w:sz w:val="20"/>
                <w:szCs w:val="20"/>
                <w:lang w:val="bg-BG"/>
              </w:rPr>
              <w:t xml:space="preserve"> D.D., </w:t>
            </w:r>
            <w:proofErr w:type="spellStart"/>
            <w:r w:rsidRPr="00B94DDE">
              <w:rPr>
                <w:rFonts w:eastAsia="Times New Roman" w:cs="Times New Roman"/>
                <w:sz w:val="20"/>
                <w:szCs w:val="20"/>
                <w:lang w:val="bg-BG"/>
              </w:rPr>
              <w:t>Phuong</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Ha</w:t>
            </w:r>
            <w:proofErr w:type="spellEnd"/>
            <w:r w:rsidRPr="00B94DDE">
              <w:rPr>
                <w:rFonts w:eastAsia="Times New Roman" w:cs="Times New Roman"/>
                <w:sz w:val="20"/>
                <w:szCs w:val="20"/>
                <w:lang w:val="bg-BG"/>
              </w:rPr>
              <w:t xml:space="preserve"> T. (2022). </w:t>
            </w:r>
            <w:proofErr w:type="spellStart"/>
            <w:r w:rsidRPr="00B94DDE">
              <w:rPr>
                <w:rFonts w:eastAsia="Times New Roman" w:cs="Times New Roman"/>
                <w:sz w:val="20"/>
                <w:szCs w:val="20"/>
                <w:lang w:val="bg-BG"/>
              </w:rPr>
              <w:t>Impact</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of</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Organisational</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Factors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on</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the</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Circular</w:t>
            </w:r>
            <w:proofErr w:type="spellEnd"/>
            <w:r>
              <w:rPr>
                <w:rFonts w:eastAsia="Times New Roman" w:cs="Times New Roman"/>
                <w:sz w:val="20"/>
                <w:szCs w:val="20"/>
                <w:lang w:val="bg-BG"/>
              </w:rPr>
              <w:t xml:space="preserve"> </w:t>
            </w:r>
            <w:r w:rsidRPr="00B94DDE">
              <w:rPr>
                <w:rFonts w:eastAsia="Times New Roman" w:cs="Times New Roman"/>
                <w:sz w:val="20"/>
                <w:szCs w:val="20"/>
                <w:lang w:val="bg-BG"/>
              </w:rPr>
              <w:t>60</w:t>
            </w:r>
            <w:r>
              <w:rPr>
                <w:rFonts w:eastAsia="Times New Roman" w:cs="Times New Roman"/>
                <w:sz w:val="20"/>
                <w:szCs w:val="20"/>
                <w:lang w:val="bg-BG"/>
              </w:rPr>
              <w:t xml:space="preserve"> </w:t>
            </w:r>
            <w:proofErr w:type="spellStart"/>
            <w:r w:rsidRPr="00B94DDE">
              <w:rPr>
                <w:rFonts w:eastAsia="Times New Roman" w:cs="Times New Roman"/>
                <w:sz w:val="20"/>
                <w:szCs w:val="20"/>
                <w:lang w:val="bg-BG"/>
              </w:rPr>
              <w:t>Economy</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Practices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and</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Sustainable</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Performance</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of</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Small</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and</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Medium-sized</w:t>
            </w:r>
            <w:proofErr w:type="spellEnd"/>
            <w:r>
              <w:rPr>
                <w:rFonts w:eastAsia="Times New Roman" w:cs="Times New Roman"/>
                <w:sz w:val="20"/>
                <w:szCs w:val="20"/>
                <w:lang w:val="bg-BG"/>
              </w:rPr>
              <w:t xml:space="preserve"> </w:t>
            </w:r>
            <w:r w:rsidRPr="00B94DDE">
              <w:rPr>
                <w:rFonts w:eastAsia="Times New Roman" w:cs="Times New Roman"/>
                <w:sz w:val="20"/>
                <w:szCs w:val="20"/>
                <w:lang w:val="bg-BG"/>
              </w:rPr>
              <w:t xml:space="preserve">Enterprises </w:t>
            </w:r>
            <w:proofErr w:type="spellStart"/>
            <w:r w:rsidRPr="00B94DDE">
              <w:rPr>
                <w:rFonts w:eastAsia="Times New Roman" w:cs="Times New Roman"/>
                <w:sz w:val="20"/>
                <w:szCs w:val="20"/>
                <w:lang w:val="bg-BG"/>
              </w:rPr>
              <w:t>in</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Vietnam</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Journal</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of</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Business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Research</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Volume</w:t>
            </w:r>
            <w:proofErr w:type="spellEnd"/>
            <w:r w:rsidRPr="00B94DDE">
              <w:rPr>
                <w:rFonts w:eastAsia="Times New Roman" w:cs="Times New Roman"/>
                <w:sz w:val="20"/>
                <w:szCs w:val="20"/>
                <w:lang w:val="bg-BG"/>
              </w:rPr>
              <w:t xml:space="preserve"> 147, 362–378.</w:t>
            </w:r>
          </w:p>
          <w:p w:rsidRPr="00B94DDE" w:rsidR="00B94DDE" w:rsidP="00500932" w:rsidRDefault="00B94DDE" w14:paraId="5497D53C" w14:textId="182BD610">
            <w:pPr>
              <w:numPr>
                <w:ilvl w:val="0"/>
                <w:numId w:val="233"/>
              </w:numPr>
              <w:spacing w:before="20" w:after="20" w:line="288" w:lineRule="auto"/>
              <w:rPr>
                <w:rFonts w:eastAsia="Times New Roman" w:cs="Times New Roman"/>
                <w:sz w:val="20"/>
                <w:szCs w:val="20"/>
                <w:lang w:val="bg-BG"/>
              </w:rPr>
            </w:pPr>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Domenech</w:t>
            </w:r>
            <w:proofErr w:type="spellEnd"/>
            <w:r w:rsidRPr="00B94DDE">
              <w:rPr>
                <w:rFonts w:eastAsia="Times New Roman" w:cs="Times New Roman"/>
                <w:sz w:val="20"/>
                <w:szCs w:val="20"/>
                <w:lang w:val="bg-BG"/>
              </w:rPr>
              <w:t xml:space="preserve"> T., </w:t>
            </w:r>
            <w:proofErr w:type="spellStart"/>
            <w:r w:rsidRPr="00B94DDE">
              <w:rPr>
                <w:rFonts w:eastAsia="Times New Roman" w:cs="Times New Roman"/>
                <w:sz w:val="20"/>
                <w:szCs w:val="20"/>
                <w:lang w:val="bg-BG"/>
              </w:rPr>
              <w:t>Bleischwitz</w:t>
            </w:r>
            <w:proofErr w:type="spellEnd"/>
            <w:r w:rsidRPr="00B94DDE">
              <w:rPr>
                <w:rFonts w:eastAsia="Times New Roman" w:cs="Times New Roman"/>
                <w:sz w:val="20"/>
                <w:szCs w:val="20"/>
                <w:lang w:val="bg-BG"/>
              </w:rPr>
              <w:t xml:space="preserve"> R., </w:t>
            </w:r>
            <w:proofErr w:type="spellStart"/>
            <w:r w:rsidRPr="00B94DDE">
              <w:rPr>
                <w:rFonts w:eastAsia="Times New Roman" w:cs="Times New Roman"/>
                <w:sz w:val="20"/>
                <w:szCs w:val="20"/>
                <w:lang w:val="bg-BG"/>
              </w:rPr>
              <w:t>Doranova</w:t>
            </w:r>
            <w:proofErr w:type="spellEnd"/>
            <w:r w:rsidRPr="00B94DDE">
              <w:rPr>
                <w:rFonts w:eastAsia="Times New Roman" w:cs="Times New Roman"/>
                <w:sz w:val="20"/>
                <w:szCs w:val="20"/>
                <w:lang w:val="bg-BG"/>
              </w:rPr>
              <w:t xml:space="preserve"> A., </w:t>
            </w:r>
            <w:proofErr w:type="spellStart"/>
            <w:r w:rsidRPr="00B94DDE">
              <w:rPr>
                <w:rFonts w:eastAsia="Times New Roman" w:cs="Times New Roman"/>
                <w:sz w:val="20"/>
                <w:szCs w:val="20"/>
                <w:lang w:val="bg-BG"/>
              </w:rPr>
              <w:t>Panayotopoulos</w:t>
            </w:r>
            <w:proofErr w:type="spellEnd"/>
            <w:r w:rsidRPr="00B94DDE">
              <w:rPr>
                <w:rFonts w:eastAsia="Times New Roman" w:cs="Times New Roman"/>
                <w:sz w:val="20"/>
                <w:szCs w:val="20"/>
                <w:lang w:val="bg-BG"/>
              </w:rPr>
              <w:t xml:space="preserve"> D., </w:t>
            </w:r>
            <w:proofErr w:type="spellStart"/>
            <w:r w:rsidRPr="00B94DDE">
              <w:rPr>
                <w:rFonts w:eastAsia="Times New Roman" w:cs="Times New Roman"/>
                <w:sz w:val="20"/>
                <w:szCs w:val="20"/>
                <w:lang w:val="bg-BG"/>
              </w:rPr>
              <w:t>Roman</w:t>
            </w:r>
            <w:proofErr w:type="spellEnd"/>
            <w:r w:rsidRPr="00B94DDE">
              <w:rPr>
                <w:rFonts w:eastAsia="Times New Roman" w:cs="Times New Roman"/>
                <w:sz w:val="20"/>
                <w:szCs w:val="20"/>
                <w:lang w:val="bg-BG"/>
              </w:rPr>
              <w:t xml:space="preserve"> L. (2019).</w:t>
            </w:r>
            <w:r>
              <w:rPr>
                <w:rFonts w:eastAsia="Times New Roman" w:cs="Times New Roman"/>
                <w:sz w:val="20"/>
                <w:szCs w:val="20"/>
                <w:lang w:val="bg-BG"/>
              </w:rPr>
              <w:t xml:space="preserve"> </w:t>
            </w:r>
            <w:proofErr w:type="spellStart"/>
            <w:r w:rsidRPr="00B94DDE">
              <w:rPr>
                <w:rFonts w:eastAsia="Times New Roman" w:cs="Times New Roman"/>
                <w:sz w:val="20"/>
                <w:szCs w:val="20"/>
                <w:lang w:val="bg-BG"/>
              </w:rPr>
              <w:t>Mapping</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industrial</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symbiosis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development</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in</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Europe</w:t>
            </w:r>
            <w:proofErr w:type="spellEnd"/>
            <w:r w:rsidRPr="00B94DDE">
              <w:rPr>
                <w:rFonts w:eastAsia="Times New Roman" w:cs="Times New Roman"/>
                <w:sz w:val="20"/>
                <w:szCs w:val="20"/>
                <w:lang w:val="bg-BG"/>
              </w:rPr>
              <w:t xml:space="preserve">_ </w:t>
            </w:r>
            <w:proofErr w:type="spellStart"/>
            <w:r w:rsidRPr="00B94DDE">
              <w:rPr>
                <w:rFonts w:eastAsia="Times New Roman" w:cs="Times New Roman"/>
                <w:sz w:val="20"/>
                <w:szCs w:val="20"/>
                <w:lang w:val="bg-BG"/>
              </w:rPr>
              <w:t>typologies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of</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networks</w:t>
            </w:r>
            <w:proofErr w:type="spellEnd"/>
            <w:r w:rsidRPr="00B94DDE">
              <w:rPr>
                <w:rFonts w:eastAsia="Times New Roman" w:cs="Times New Roman"/>
                <w:sz w:val="20"/>
                <w:szCs w:val="20"/>
                <w:lang w:val="bg-BG"/>
              </w:rPr>
              <w:t>,</w:t>
            </w:r>
            <w:r>
              <w:rPr>
                <w:rFonts w:eastAsia="Times New Roman" w:cs="Times New Roman"/>
                <w:sz w:val="20"/>
                <w:szCs w:val="20"/>
                <w:lang w:val="bg-BG"/>
              </w:rPr>
              <w:t xml:space="preserve"> </w:t>
            </w:r>
            <w:proofErr w:type="spellStart"/>
            <w:r w:rsidRPr="00B94DDE">
              <w:rPr>
                <w:rFonts w:eastAsia="Times New Roman" w:cs="Times New Roman"/>
                <w:sz w:val="20"/>
                <w:szCs w:val="20"/>
                <w:lang w:val="bg-BG"/>
              </w:rPr>
              <w:t>characteristics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performance</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and</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contribution</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to</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the</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circular</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economy</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Resour</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Conserv</w:t>
            </w:r>
            <w:proofErr w:type="spellEnd"/>
            <w:r>
              <w:rPr>
                <w:rFonts w:eastAsia="Times New Roman" w:cs="Times New Roman"/>
                <w:sz w:val="20"/>
                <w:szCs w:val="20"/>
                <w:lang w:val="bg-BG"/>
              </w:rPr>
              <w:t xml:space="preserve"> </w:t>
            </w:r>
            <w:proofErr w:type="spellStart"/>
            <w:r w:rsidRPr="00B94DDE">
              <w:rPr>
                <w:rFonts w:eastAsia="Times New Roman" w:cs="Times New Roman"/>
                <w:sz w:val="20"/>
                <w:szCs w:val="20"/>
                <w:lang w:val="bg-BG"/>
              </w:rPr>
              <w:t>Recycl</w:t>
            </w:r>
            <w:proofErr w:type="spellEnd"/>
            <w:r w:rsidRPr="00B94DDE">
              <w:rPr>
                <w:rFonts w:eastAsia="Times New Roman" w:cs="Times New Roman"/>
                <w:sz w:val="20"/>
                <w:szCs w:val="20"/>
                <w:lang w:val="bg-BG"/>
              </w:rPr>
              <w:t xml:space="preserve"> 141:76–98.</w:t>
            </w:r>
          </w:p>
          <w:p w:rsidRPr="00B94DDE" w:rsidR="00B94DDE" w:rsidP="00500932" w:rsidRDefault="00B94DDE" w14:paraId="224F8A88" w14:textId="55FE2A15">
            <w:pPr>
              <w:numPr>
                <w:ilvl w:val="0"/>
                <w:numId w:val="233"/>
              </w:numPr>
              <w:spacing w:before="20" w:after="20" w:line="288" w:lineRule="auto"/>
              <w:rPr>
                <w:rFonts w:eastAsia="Times New Roman" w:cs="Times New Roman"/>
                <w:sz w:val="20"/>
                <w:szCs w:val="20"/>
                <w:lang w:val="bg-BG"/>
              </w:rPr>
            </w:pPr>
            <w:proofErr w:type="spellStart"/>
            <w:r w:rsidRPr="00B94DDE">
              <w:rPr>
                <w:rFonts w:eastAsia="Times New Roman" w:cs="Times New Roman"/>
                <w:sz w:val="20"/>
                <w:szCs w:val="20"/>
                <w:lang w:val="bg-BG"/>
              </w:rPr>
              <w:t>Godina</w:t>
            </w:r>
            <w:proofErr w:type="spellEnd"/>
            <w:r w:rsidRPr="00B94DDE">
              <w:rPr>
                <w:rFonts w:eastAsia="Times New Roman" w:cs="Times New Roman"/>
                <w:sz w:val="20"/>
                <w:szCs w:val="20"/>
                <w:lang w:val="bg-BG"/>
              </w:rPr>
              <w:t xml:space="preserve"> R., </w:t>
            </w:r>
            <w:proofErr w:type="spellStart"/>
            <w:r w:rsidRPr="00B94DDE">
              <w:rPr>
                <w:rFonts w:eastAsia="Times New Roman" w:cs="Times New Roman"/>
                <w:sz w:val="20"/>
                <w:szCs w:val="20"/>
                <w:lang w:val="bg-BG"/>
              </w:rPr>
              <w:t>Azevedo</w:t>
            </w:r>
            <w:proofErr w:type="spellEnd"/>
            <w:r w:rsidRPr="00B94DDE">
              <w:rPr>
                <w:rFonts w:eastAsia="Times New Roman" w:cs="Times New Roman"/>
                <w:sz w:val="20"/>
                <w:szCs w:val="20"/>
                <w:lang w:val="bg-BG"/>
              </w:rPr>
              <w:t xml:space="preserve"> S., </w:t>
            </w:r>
            <w:proofErr w:type="spellStart"/>
            <w:r w:rsidRPr="00B94DDE">
              <w:rPr>
                <w:rFonts w:eastAsia="Times New Roman" w:cs="Times New Roman"/>
                <w:sz w:val="20"/>
                <w:szCs w:val="20"/>
                <w:lang w:val="bg-BG"/>
              </w:rPr>
              <w:t>Matias</w:t>
            </w:r>
            <w:proofErr w:type="spellEnd"/>
            <w:r w:rsidRPr="00B94DDE">
              <w:rPr>
                <w:rFonts w:eastAsia="Times New Roman" w:cs="Times New Roman"/>
                <w:sz w:val="20"/>
                <w:szCs w:val="20"/>
                <w:lang w:val="bg-BG"/>
              </w:rPr>
              <w:t xml:space="preserve"> J. (2020). A </w:t>
            </w:r>
            <w:proofErr w:type="spellStart"/>
            <w:r w:rsidRPr="00B94DDE">
              <w:rPr>
                <w:rFonts w:eastAsia="Times New Roman" w:cs="Times New Roman"/>
                <w:sz w:val="20"/>
                <w:szCs w:val="20"/>
                <w:lang w:val="bg-BG"/>
              </w:rPr>
              <w:t>comprehensive</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review</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of</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industrial</w:t>
            </w:r>
            <w:proofErr w:type="spellEnd"/>
            <w:r>
              <w:rPr>
                <w:rFonts w:eastAsia="Times New Roman" w:cs="Times New Roman"/>
                <w:sz w:val="20"/>
                <w:szCs w:val="20"/>
                <w:lang w:val="bg-BG"/>
              </w:rPr>
              <w:t xml:space="preserve"> </w:t>
            </w:r>
            <w:proofErr w:type="spellStart"/>
            <w:r w:rsidRPr="00B94DDE">
              <w:rPr>
                <w:rFonts w:eastAsia="Times New Roman" w:cs="Times New Roman"/>
                <w:sz w:val="20"/>
                <w:szCs w:val="20"/>
                <w:lang w:val="bg-BG"/>
              </w:rPr>
              <w:t>symbiosis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Journal</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of</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Cleaner</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Production</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Volume</w:t>
            </w:r>
            <w:proofErr w:type="spellEnd"/>
            <w:r w:rsidRPr="00B94DDE">
              <w:rPr>
                <w:rFonts w:eastAsia="Times New Roman" w:cs="Times New Roman"/>
                <w:sz w:val="20"/>
                <w:szCs w:val="20"/>
                <w:lang w:val="bg-BG"/>
              </w:rPr>
              <w:t xml:space="preserve"> 247, 119113.</w:t>
            </w:r>
          </w:p>
          <w:p w:rsidRPr="00B94DDE" w:rsidR="00B94DDE" w:rsidP="00500932" w:rsidRDefault="00B94DDE" w14:paraId="0D48B057" w14:textId="69E93CC8">
            <w:pPr>
              <w:numPr>
                <w:ilvl w:val="0"/>
                <w:numId w:val="233"/>
              </w:numPr>
              <w:spacing w:before="20" w:after="20" w:line="288" w:lineRule="auto"/>
              <w:rPr>
                <w:rFonts w:eastAsia="Times New Roman" w:cs="Times New Roman"/>
                <w:sz w:val="20"/>
                <w:szCs w:val="20"/>
                <w:lang w:val="bg-BG"/>
              </w:rPr>
            </w:pPr>
            <w:proofErr w:type="spellStart"/>
            <w:r w:rsidRPr="00B94DDE">
              <w:rPr>
                <w:rFonts w:eastAsia="Times New Roman" w:cs="Times New Roman"/>
                <w:sz w:val="20"/>
                <w:szCs w:val="20"/>
                <w:lang w:val="bg-BG"/>
              </w:rPr>
              <w:t>Mallawaarachchi</w:t>
            </w:r>
            <w:proofErr w:type="spellEnd"/>
            <w:r w:rsidRPr="00B94DDE">
              <w:rPr>
                <w:rFonts w:eastAsia="Times New Roman" w:cs="Times New Roman"/>
                <w:sz w:val="20"/>
                <w:szCs w:val="20"/>
                <w:lang w:val="bg-BG"/>
              </w:rPr>
              <w:t xml:space="preserve"> H., </w:t>
            </w:r>
            <w:proofErr w:type="spellStart"/>
            <w:r w:rsidRPr="00B94DDE">
              <w:rPr>
                <w:rFonts w:eastAsia="Times New Roman" w:cs="Times New Roman"/>
                <w:sz w:val="20"/>
                <w:szCs w:val="20"/>
                <w:lang w:val="bg-BG"/>
              </w:rPr>
              <w:t>Sandanayake</w:t>
            </w:r>
            <w:proofErr w:type="spellEnd"/>
            <w:r w:rsidRPr="00B94DDE">
              <w:rPr>
                <w:rFonts w:eastAsia="Times New Roman" w:cs="Times New Roman"/>
                <w:sz w:val="20"/>
                <w:szCs w:val="20"/>
                <w:lang w:val="bg-BG"/>
              </w:rPr>
              <w:t xml:space="preserve"> Y., </w:t>
            </w:r>
            <w:proofErr w:type="spellStart"/>
            <w:r w:rsidRPr="00B94DDE">
              <w:rPr>
                <w:rFonts w:eastAsia="Times New Roman" w:cs="Times New Roman"/>
                <w:sz w:val="20"/>
                <w:szCs w:val="20"/>
                <w:lang w:val="bg-BG"/>
              </w:rPr>
              <w:t>Karunasena</w:t>
            </w:r>
            <w:proofErr w:type="spellEnd"/>
            <w:r w:rsidRPr="00B94DDE">
              <w:rPr>
                <w:rFonts w:eastAsia="Times New Roman" w:cs="Times New Roman"/>
                <w:sz w:val="20"/>
                <w:szCs w:val="20"/>
                <w:lang w:val="bg-BG"/>
              </w:rPr>
              <w:t xml:space="preserve"> G., </w:t>
            </w:r>
            <w:proofErr w:type="spellStart"/>
            <w:r w:rsidRPr="00B94DDE">
              <w:rPr>
                <w:rFonts w:eastAsia="Times New Roman" w:cs="Times New Roman"/>
                <w:sz w:val="20"/>
                <w:szCs w:val="20"/>
                <w:lang w:val="bg-BG"/>
              </w:rPr>
              <w:t>Liu</w:t>
            </w:r>
            <w:proofErr w:type="spellEnd"/>
            <w:r w:rsidRPr="00B94DDE">
              <w:rPr>
                <w:rFonts w:eastAsia="Times New Roman" w:cs="Times New Roman"/>
                <w:sz w:val="20"/>
                <w:szCs w:val="20"/>
                <w:lang w:val="bg-BG"/>
              </w:rPr>
              <w:t xml:space="preserve"> C (2020). </w:t>
            </w:r>
            <w:proofErr w:type="spellStart"/>
            <w:r w:rsidRPr="00B94DDE">
              <w:rPr>
                <w:rFonts w:eastAsia="Times New Roman" w:cs="Times New Roman"/>
                <w:sz w:val="20"/>
                <w:szCs w:val="20"/>
                <w:lang w:val="bg-BG"/>
              </w:rPr>
              <w:t>Unveiling</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the</w:t>
            </w:r>
            <w:proofErr w:type="spellEnd"/>
            <w:r>
              <w:rPr>
                <w:rFonts w:eastAsia="Times New Roman" w:cs="Times New Roman"/>
                <w:sz w:val="20"/>
                <w:szCs w:val="20"/>
                <w:lang w:val="bg-BG"/>
              </w:rPr>
              <w:t xml:space="preserve"> </w:t>
            </w:r>
            <w:proofErr w:type="spellStart"/>
            <w:r w:rsidRPr="00B94DDE">
              <w:rPr>
                <w:rFonts w:eastAsia="Times New Roman" w:cs="Times New Roman"/>
                <w:sz w:val="20"/>
                <w:szCs w:val="20"/>
                <w:lang w:val="bg-BG"/>
              </w:rPr>
              <w:t>conceptual</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development</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of</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industrial</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symbiosis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Bibliometric</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analysis</w:t>
            </w:r>
            <w:proofErr w:type="spellEnd"/>
            <w:r w:rsidRPr="00B94DDE">
              <w:rPr>
                <w:rFonts w:eastAsia="Times New Roman" w:cs="Times New Roman"/>
                <w:sz w:val="20"/>
                <w:szCs w:val="20"/>
                <w:lang w:val="bg-BG"/>
              </w:rPr>
              <w:t xml:space="preserve">. J </w:t>
            </w:r>
            <w:proofErr w:type="spellStart"/>
            <w:r w:rsidRPr="00B94DDE">
              <w:rPr>
                <w:rFonts w:eastAsia="Times New Roman" w:cs="Times New Roman"/>
                <w:sz w:val="20"/>
                <w:szCs w:val="20"/>
                <w:lang w:val="bg-BG"/>
              </w:rPr>
              <w:t>Clean</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Prod</w:t>
            </w:r>
            <w:proofErr w:type="spellEnd"/>
            <w:r>
              <w:rPr>
                <w:rFonts w:eastAsia="Times New Roman" w:cs="Times New Roman"/>
                <w:sz w:val="20"/>
                <w:szCs w:val="20"/>
                <w:lang w:val="bg-BG"/>
              </w:rPr>
              <w:t xml:space="preserve"> </w:t>
            </w:r>
            <w:r w:rsidRPr="00B94DDE">
              <w:rPr>
                <w:rFonts w:eastAsia="Times New Roman" w:cs="Times New Roman"/>
                <w:sz w:val="20"/>
                <w:szCs w:val="20"/>
                <w:lang w:val="bg-BG"/>
              </w:rPr>
              <w:t>120618.</w:t>
            </w:r>
          </w:p>
          <w:p w:rsidRPr="00B94DDE" w:rsidR="00B94DDE" w:rsidP="00500932" w:rsidRDefault="00B94DDE" w14:paraId="0788A430" w14:textId="53018C31">
            <w:pPr>
              <w:numPr>
                <w:ilvl w:val="0"/>
                <w:numId w:val="233"/>
              </w:numPr>
              <w:spacing w:before="20" w:after="20" w:line="288" w:lineRule="auto"/>
              <w:rPr>
                <w:rFonts w:eastAsia="Times New Roman" w:cs="Times New Roman"/>
                <w:sz w:val="20"/>
                <w:szCs w:val="20"/>
                <w:lang w:val="bg-BG"/>
              </w:rPr>
            </w:pPr>
            <w:proofErr w:type="spellStart"/>
            <w:r w:rsidRPr="00B94DDE">
              <w:rPr>
                <w:rFonts w:eastAsia="Times New Roman" w:cs="Times New Roman"/>
                <w:sz w:val="20"/>
                <w:szCs w:val="20"/>
                <w:lang w:val="bg-BG"/>
              </w:rPr>
              <w:t>Salomone</w:t>
            </w:r>
            <w:proofErr w:type="spellEnd"/>
            <w:r w:rsidRPr="00B94DDE">
              <w:rPr>
                <w:rFonts w:eastAsia="Times New Roman" w:cs="Times New Roman"/>
                <w:sz w:val="20"/>
                <w:szCs w:val="20"/>
                <w:lang w:val="bg-BG"/>
              </w:rPr>
              <w:t xml:space="preserve"> R., </w:t>
            </w:r>
            <w:proofErr w:type="spellStart"/>
            <w:r w:rsidRPr="00B94DDE">
              <w:rPr>
                <w:rFonts w:eastAsia="Times New Roman" w:cs="Times New Roman"/>
                <w:sz w:val="20"/>
                <w:szCs w:val="20"/>
                <w:lang w:val="bg-BG"/>
              </w:rPr>
              <w:t>Cecchin</w:t>
            </w:r>
            <w:proofErr w:type="spellEnd"/>
            <w:r w:rsidRPr="00B94DDE">
              <w:rPr>
                <w:rFonts w:eastAsia="Times New Roman" w:cs="Times New Roman"/>
                <w:sz w:val="20"/>
                <w:szCs w:val="20"/>
                <w:lang w:val="bg-BG"/>
              </w:rPr>
              <w:t xml:space="preserve"> A., </w:t>
            </w:r>
            <w:proofErr w:type="spellStart"/>
            <w:r w:rsidRPr="00B94DDE">
              <w:rPr>
                <w:rFonts w:eastAsia="Times New Roman" w:cs="Times New Roman"/>
                <w:sz w:val="20"/>
                <w:szCs w:val="20"/>
                <w:lang w:val="bg-BG"/>
              </w:rPr>
              <w:t>Deutz</w:t>
            </w:r>
            <w:proofErr w:type="spellEnd"/>
            <w:r w:rsidRPr="00B94DDE">
              <w:rPr>
                <w:rFonts w:eastAsia="Times New Roman" w:cs="Times New Roman"/>
                <w:sz w:val="20"/>
                <w:szCs w:val="20"/>
                <w:lang w:val="bg-BG"/>
              </w:rPr>
              <w:t xml:space="preserve"> P., </w:t>
            </w:r>
            <w:proofErr w:type="spellStart"/>
            <w:r w:rsidRPr="00B94DDE">
              <w:rPr>
                <w:rFonts w:eastAsia="Times New Roman" w:cs="Times New Roman"/>
                <w:sz w:val="20"/>
                <w:szCs w:val="20"/>
                <w:lang w:val="bg-BG"/>
              </w:rPr>
              <w:t>Raggi</w:t>
            </w:r>
            <w:proofErr w:type="spellEnd"/>
            <w:r w:rsidRPr="00B94DDE">
              <w:rPr>
                <w:rFonts w:eastAsia="Times New Roman" w:cs="Times New Roman"/>
                <w:sz w:val="20"/>
                <w:szCs w:val="20"/>
                <w:lang w:val="bg-BG"/>
              </w:rPr>
              <w:t xml:space="preserve"> A., </w:t>
            </w:r>
            <w:proofErr w:type="spellStart"/>
            <w:r w:rsidRPr="00B94DDE">
              <w:rPr>
                <w:rFonts w:eastAsia="Times New Roman" w:cs="Times New Roman"/>
                <w:sz w:val="20"/>
                <w:szCs w:val="20"/>
                <w:lang w:val="bg-BG"/>
              </w:rPr>
              <w:t>Cutaia</w:t>
            </w:r>
            <w:proofErr w:type="spellEnd"/>
            <w:r w:rsidRPr="00B94DDE">
              <w:rPr>
                <w:rFonts w:eastAsia="Times New Roman" w:cs="Times New Roman"/>
                <w:sz w:val="20"/>
                <w:szCs w:val="20"/>
                <w:lang w:val="bg-BG"/>
              </w:rPr>
              <w:t xml:space="preserve"> L. (2020). </w:t>
            </w:r>
            <w:proofErr w:type="spellStart"/>
            <w:r w:rsidRPr="00B94DDE">
              <w:rPr>
                <w:rFonts w:eastAsia="Times New Roman" w:cs="Times New Roman"/>
                <w:sz w:val="20"/>
                <w:szCs w:val="20"/>
                <w:lang w:val="bg-BG"/>
              </w:rPr>
              <w:t>Industrial</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Symbiosis</w:t>
            </w:r>
            <w:proofErr w:type="spellEnd"/>
            <w:r>
              <w:rPr>
                <w:rFonts w:eastAsia="Times New Roman" w:cs="Times New Roman"/>
                <w:sz w:val="20"/>
                <w:szCs w:val="20"/>
                <w:lang w:val="bg-BG"/>
              </w:rPr>
              <w:t xml:space="preserve"> </w:t>
            </w:r>
            <w:proofErr w:type="spellStart"/>
            <w:r w:rsidRPr="00B94DDE">
              <w:rPr>
                <w:rFonts w:eastAsia="Times New Roman" w:cs="Times New Roman"/>
                <w:sz w:val="20"/>
                <w:szCs w:val="20"/>
                <w:lang w:val="bg-BG"/>
              </w:rPr>
              <w:t>for</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the</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Circular</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Economy</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Operational</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Experiences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Best</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Practices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and</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Obstacles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to</w:t>
            </w:r>
            <w:proofErr w:type="spellEnd"/>
            <w:r w:rsidRPr="00B94DDE">
              <w:rPr>
                <w:rFonts w:eastAsia="Times New Roman" w:cs="Times New Roman"/>
                <w:sz w:val="20"/>
                <w:szCs w:val="20"/>
                <w:lang w:val="bg-BG"/>
              </w:rPr>
              <w:t xml:space="preserve"> a</w:t>
            </w:r>
            <w:r>
              <w:rPr>
                <w:rFonts w:eastAsia="Times New Roman" w:cs="Times New Roman"/>
                <w:sz w:val="20"/>
                <w:szCs w:val="20"/>
                <w:lang w:val="bg-BG"/>
              </w:rPr>
              <w:t xml:space="preserve"> </w:t>
            </w:r>
            <w:proofErr w:type="spellStart"/>
            <w:r w:rsidRPr="00B94DDE">
              <w:rPr>
                <w:rFonts w:eastAsia="Times New Roman" w:cs="Times New Roman"/>
                <w:sz w:val="20"/>
                <w:szCs w:val="20"/>
                <w:lang w:val="bg-BG"/>
              </w:rPr>
              <w:t>Collaborative</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Business</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Approach</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Springer</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Nature</w:t>
            </w:r>
            <w:proofErr w:type="spellEnd"/>
            <w:r w:rsidRPr="00B94DDE">
              <w:rPr>
                <w:rFonts w:eastAsia="Times New Roman" w:cs="Times New Roman"/>
                <w:sz w:val="20"/>
                <w:szCs w:val="20"/>
                <w:lang w:val="bg-BG"/>
              </w:rPr>
              <w:t>.</w:t>
            </w:r>
          </w:p>
          <w:p w:rsidRPr="00B94DDE" w:rsidR="002035E3" w:rsidP="00500932" w:rsidRDefault="00B94DDE" w14:paraId="6EEDB30B" w14:textId="4E516CC7">
            <w:pPr>
              <w:numPr>
                <w:ilvl w:val="0"/>
                <w:numId w:val="233"/>
              </w:numPr>
              <w:spacing w:before="20" w:after="20" w:line="288" w:lineRule="auto"/>
              <w:rPr>
                <w:rFonts w:eastAsia="Times New Roman" w:cs="Times New Roman"/>
                <w:sz w:val="20"/>
                <w:szCs w:val="20"/>
                <w:lang w:val="bg-BG"/>
              </w:rPr>
            </w:pPr>
            <w:proofErr w:type="spellStart"/>
            <w:r w:rsidRPr="00B94DDE">
              <w:rPr>
                <w:rFonts w:eastAsia="Times New Roman" w:cs="Times New Roman"/>
                <w:sz w:val="20"/>
                <w:szCs w:val="20"/>
                <w:lang w:val="bg-BG"/>
              </w:rPr>
              <w:t>Stahel</w:t>
            </w:r>
            <w:proofErr w:type="spellEnd"/>
            <w:r w:rsidRPr="00B94DDE">
              <w:rPr>
                <w:rFonts w:eastAsia="Times New Roman" w:cs="Times New Roman"/>
                <w:sz w:val="20"/>
                <w:szCs w:val="20"/>
                <w:lang w:val="bg-BG"/>
              </w:rPr>
              <w:t xml:space="preserve">, W. R., &amp; </w:t>
            </w:r>
            <w:proofErr w:type="spellStart"/>
            <w:r w:rsidRPr="00B94DDE">
              <w:rPr>
                <w:rFonts w:eastAsia="Times New Roman" w:cs="Times New Roman"/>
                <w:sz w:val="20"/>
                <w:szCs w:val="20"/>
                <w:lang w:val="bg-BG"/>
              </w:rPr>
              <w:t>MacArthur</w:t>
            </w:r>
            <w:proofErr w:type="spellEnd"/>
            <w:r w:rsidRPr="00B94DDE">
              <w:rPr>
                <w:rFonts w:eastAsia="Times New Roman" w:cs="Times New Roman"/>
                <w:sz w:val="20"/>
                <w:szCs w:val="20"/>
                <w:lang w:val="bg-BG"/>
              </w:rPr>
              <w:t xml:space="preserve">, E. (2019). </w:t>
            </w:r>
            <w:proofErr w:type="spellStart"/>
            <w:r w:rsidRPr="00B94DDE">
              <w:rPr>
                <w:rFonts w:eastAsia="Times New Roman" w:cs="Times New Roman"/>
                <w:sz w:val="20"/>
                <w:szCs w:val="20"/>
                <w:lang w:val="bg-BG"/>
              </w:rPr>
              <w:t>The</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Circular</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Economy</w:t>
            </w:r>
            <w:proofErr w:type="spellEnd"/>
            <w:r w:rsidRPr="00B94DDE">
              <w:rPr>
                <w:rFonts w:eastAsia="Times New Roman" w:cs="Times New Roman"/>
                <w:sz w:val="20"/>
                <w:szCs w:val="20"/>
                <w:lang w:val="bg-BG"/>
              </w:rPr>
              <w:t xml:space="preserve">. </w:t>
            </w:r>
            <w:proofErr w:type="spellStart"/>
            <w:r w:rsidRPr="00B94DDE">
              <w:rPr>
                <w:rFonts w:eastAsia="Times New Roman" w:cs="Times New Roman"/>
                <w:sz w:val="20"/>
                <w:szCs w:val="20"/>
                <w:lang w:val="bg-BG"/>
              </w:rPr>
              <w:t>Routledge</w:t>
            </w:r>
            <w:proofErr w:type="spellEnd"/>
            <w:r w:rsidRPr="00B94DDE">
              <w:rPr>
                <w:rFonts w:eastAsia="Times New Roman" w:cs="Times New Roman"/>
                <w:sz w:val="20"/>
                <w:szCs w:val="20"/>
                <w:lang w:val="bg-BG"/>
              </w:rPr>
              <w:t>.</w:t>
            </w:r>
            <w:r>
              <w:rPr>
                <w:rFonts w:eastAsia="Times New Roman" w:cs="Times New Roman"/>
                <w:sz w:val="20"/>
                <w:szCs w:val="20"/>
                <w:lang w:val="bg-BG"/>
              </w:rPr>
              <w:t xml:space="preserve"> </w:t>
            </w:r>
            <w:r w:rsidRPr="00B94DDE">
              <w:rPr>
                <w:rFonts w:eastAsia="Times New Roman" w:cs="Times New Roman"/>
                <w:sz w:val="20"/>
                <w:szCs w:val="20"/>
                <w:lang w:val="bg-BG"/>
              </w:rPr>
              <w:t>https://doi.org/10.4324/9780429259203</w:t>
            </w:r>
          </w:p>
        </w:tc>
      </w:tr>
    </w:tbl>
    <w:p w:rsidRPr="002035E3" w:rsidR="002035E3" w:rsidP="002035E3" w:rsidRDefault="002035E3" w14:paraId="3F51C996" w14:textId="77777777">
      <w:pPr>
        <w:rPr>
          <w:rFonts w:eastAsia="Times New Roman" w:cs="Times New Roman"/>
          <w:sz w:val="20"/>
          <w:szCs w:val="20"/>
          <w:lang w:val="bg-BG"/>
        </w:rPr>
      </w:pPr>
    </w:p>
    <w:p w:rsidR="002035E3" w:rsidP="0097241D" w:rsidRDefault="002035E3" w14:paraId="41CFA869" w14:textId="5CFE56AA">
      <w:pPr>
        <w:rPr>
          <w:rFonts w:cs="Times New Roman"/>
          <w:lang w:val="bg-BG"/>
        </w:rPr>
      </w:pPr>
      <w:bookmarkStart w:name="_heading=h.kj7w8fr2tggh" w:colFirst="0" w:colLast="0" w:id="24"/>
      <w:bookmarkEnd w:id="24"/>
      <w:r w:rsidRPr="00312F90">
        <w:rPr>
          <w:rFonts w:cs="Times New Roman"/>
          <w:b/>
          <w:bCs/>
          <w:lang w:val="bg-BG"/>
        </w:rPr>
        <w:t>Предложение за микросертификат</w:t>
      </w:r>
      <w:r w:rsidRPr="00312F90">
        <w:rPr>
          <w:rFonts w:cs="Times New Roman"/>
          <w:lang w:val="bg-BG"/>
        </w:rPr>
        <w:t xml:space="preserve">: Рамка </w:t>
      </w:r>
      <w:r w:rsidRPr="00312F90" w:rsidR="00312F90">
        <w:rPr>
          <w:rFonts w:cs="Times New Roman"/>
          <w:lang w:val="bg-BG"/>
        </w:rPr>
        <w:t xml:space="preserve">на </w:t>
      </w:r>
      <w:r w:rsidRPr="00312F90">
        <w:rPr>
          <w:rFonts w:cs="Times New Roman"/>
          <w:lang w:val="bg-BG"/>
        </w:rPr>
        <w:t>индустриална</w:t>
      </w:r>
      <w:r w:rsidRPr="00312F90" w:rsidR="00312F90">
        <w:rPr>
          <w:rFonts w:cs="Times New Roman"/>
          <w:lang w:val="bg-BG"/>
        </w:rPr>
        <w:t>та</w:t>
      </w:r>
      <w:r w:rsidRPr="00312F90">
        <w:rPr>
          <w:rFonts w:cs="Times New Roman"/>
          <w:lang w:val="bg-BG"/>
        </w:rPr>
        <w:t xml:space="preserve"> симбиоза (</w:t>
      </w:r>
      <w:r w:rsidRPr="00312F90" w:rsidR="00312F90">
        <w:rPr>
          <w:rFonts w:cs="Times New Roman"/>
          <w:sz w:val="24"/>
          <w:szCs w:val="24"/>
          <w:lang w:val="bg-BG"/>
        </w:rPr>
        <w:t>значка „Основи на ИС“</w:t>
      </w:r>
      <w:r w:rsidRPr="00312F90">
        <w:rPr>
          <w:rFonts w:cs="Times New Roman"/>
          <w:lang w:val="bg-BG"/>
        </w:rPr>
        <w:t>) (4 ECTS)</w:t>
      </w:r>
    </w:p>
    <w:p w:rsidR="00312F90" w:rsidP="0097241D" w:rsidRDefault="00312F90" w14:paraId="244F92B9" w14:textId="7990E49C">
      <w:pPr>
        <w:rPr>
          <w:rFonts w:cs="Times New Roman"/>
          <w:sz w:val="24"/>
          <w:szCs w:val="24"/>
          <w:lang w:val="bg-BG"/>
        </w:rPr>
      </w:pPr>
      <w:r w:rsidRPr="00312F90">
        <w:rPr>
          <w:rFonts w:cs="Times New Roman"/>
          <w:b/>
          <w:bCs/>
          <w:lang w:val="bg-BG"/>
        </w:rPr>
        <w:t>Наименование на микросертификата</w:t>
      </w:r>
      <w:r w:rsidRPr="00312F90">
        <w:rPr>
          <w:rFonts w:cs="Times New Roman"/>
          <w:lang w:val="bg-BG"/>
        </w:rPr>
        <w:t xml:space="preserve">:  </w:t>
      </w:r>
      <w:r w:rsidRPr="00312F90">
        <w:rPr>
          <w:rFonts w:cs="Times New Roman"/>
          <w:sz w:val="24"/>
          <w:szCs w:val="24"/>
          <w:lang w:val="bg-BG"/>
        </w:rPr>
        <w:t>Рамка на индустриалната симбиоза (значка „Основи на ИС“)</w:t>
      </w:r>
    </w:p>
    <w:p w:rsidRPr="00312F90" w:rsidR="00312F90" w:rsidP="0097241D" w:rsidRDefault="00312F90" w14:paraId="469F3F84" w14:textId="665474C1">
      <w:pPr>
        <w:rPr>
          <w:rFonts w:cs="Times New Roman"/>
          <w:lang w:val="bg-BG"/>
        </w:rPr>
      </w:pPr>
      <w:r w:rsidRPr="00312F90">
        <w:rPr>
          <w:rFonts w:cs="Times New Roman"/>
          <w:b/>
          <w:bCs/>
          <w:lang w:val="bg-BG"/>
        </w:rPr>
        <w:t>Ниво на квалификация</w:t>
      </w:r>
      <w:r w:rsidRPr="00312F90">
        <w:rPr>
          <w:rFonts w:cs="Times New Roman"/>
          <w:lang w:val="bg-BG"/>
        </w:rPr>
        <w:t>: EQF ниво 6 (бакалавърско/ранно магистърско ниво)</w:t>
      </w:r>
    </w:p>
    <w:tbl>
      <w:tblPr>
        <w:tblW w:w="9498"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822"/>
        <w:gridCol w:w="172"/>
        <w:gridCol w:w="561"/>
        <w:gridCol w:w="7943"/>
      </w:tblGrid>
      <w:tr w:rsidRPr="002035E3" w:rsidR="002035E3" w:rsidTr="00312F90" w14:paraId="023F8E52" w14:textId="77777777">
        <w:tc>
          <w:tcPr>
            <w:tcW w:w="9498" w:type="dxa"/>
            <w:gridSpan w:val="4"/>
            <w:tcBorders>
              <w:top w:val="single" w:color="000000" w:sz="4" w:space="0"/>
              <w:left w:val="single" w:color="000000" w:sz="4" w:space="0"/>
              <w:bottom w:val="single" w:color="000000" w:sz="4" w:space="0"/>
              <w:right w:val="single" w:color="000000" w:sz="4" w:space="0"/>
            </w:tcBorders>
          </w:tcPr>
          <w:p w:rsidRPr="0097241D" w:rsidR="002035E3" w:rsidP="0097241D" w:rsidRDefault="002035E3" w14:paraId="5D9A446A" w14:textId="77777777">
            <w:pPr>
              <w:rPr>
                <w:rFonts w:cs="Times New Roman"/>
                <w:b/>
                <w:bCs/>
                <w:lang w:val="bg-BG"/>
              </w:rPr>
            </w:pPr>
            <w:bookmarkStart w:name="_heading=h.78anyr1vz39t" w:colFirst="0" w:colLast="0" w:id="25"/>
            <w:bookmarkEnd w:id="25"/>
            <w:r w:rsidRPr="0097241D">
              <w:rPr>
                <w:rFonts w:cs="Times New Roman"/>
                <w:b/>
                <w:bCs/>
                <w:lang w:val="bg-BG"/>
              </w:rPr>
              <w:t>Резултати от обучението</w:t>
            </w:r>
          </w:p>
        </w:tc>
      </w:tr>
      <w:tr w:rsidRPr="002035E3" w:rsidR="002035E3" w:rsidTr="00312F90" w14:paraId="4D01EC05" w14:textId="77777777">
        <w:tc>
          <w:tcPr>
            <w:tcW w:w="9498" w:type="dxa"/>
            <w:gridSpan w:val="4"/>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5B43A446" w14:textId="4E3ABCE1">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След успешното завършване на </w:t>
            </w:r>
            <w:r w:rsidRPr="00312F90">
              <w:rPr>
                <w:rFonts w:eastAsia="Times New Roman" w:cs="Times New Roman"/>
                <w:sz w:val="20"/>
                <w:szCs w:val="20"/>
                <w:lang w:val="bg-BG"/>
              </w:rPr>
              <w:t>т</w:t>
            </w:r>
            <w:r w:rsidRPr="00312F90" w:rsidR="00312F90">
              <w:rPr>
                <w:rFonts w:eastAsia="Times New Roman" w:cs="Times New Roman"/>
                <w:sz w:val="20"/>
                <w:szCs w:val="20"/>
                <w:lang w:val="bg-BG"/>
              </w:rPr>
              <w:t xml:space="preserve">ази </w:t>
            </w:r>
            <w:r w:rsidRPr="00312F90">
              <w:rPr>
                <w:rFonts w:eastAsia="Times New Roman" w:cs="Times New Roman"/>
                <w:sz w:val="20"/>
                <w:szCs w:val="20"/>
                <w:lang w:val="bg-BG"/>
              </w:rPr>
              <w:t>микро-квалификация, учащият</w:t>
            </w:r>
            <w:r w:rsidRPr="002035E3">
              <w:rPr>
                <w:rFonts w:eastAsia="Times New Roman" w:cs="Times New Roman"/>
                <w:sz w:val="20"/>
                <w:szCs w:val="20"/>
                <w:lang w:val="bg-BG"/>
              </w:rPr>
              <w:t xml:space="preserve"> ще може да:</w:t>
            </w:r>
          </w:p>
        </w:tc>
      </w:tr>
      <w:tr w:rsidRPr="002035E3" w:rsidR="002035E3" w:rsidTr="00312F90" w14:paraId="5C4FDA68" w14:textId="77777777">
        <w:tc>
          <w:tcPr>
            <w:tcW w:w="822" w:type="dxa"/>
            <w:tcBorders>
              <w:top w:val="single" w:color="000000" w:sz="4" w:space="0"/>
              <w:left w:val="single" w:color="000000" w:sz="4" w:space="0"/>
              <w:bottom w:val="single" w:color="000000" w:sz="4" w:space="0"/>
              <w:right w:val="single" w:color="000000" w:sz="4" w:space="0"/>
            </w:tcBorders>
          </w:tcPr>
          <w:p w:rsidRPr="00EE226F" w:rsidR="002035E3" w:rsidP="00500932" w:rsidRDefault="002035E3" w14:paraId="5DC85D72" w14:textId="77777777">
            <w:pPr>
              <w:pStyle w:val="ListParagraph"/>
              <w:numPr>
                <w:ilvl w:val="0"/>
                <w:numId w:val="226"/>
              </w:numPr>
              <w:rPr>
                <w:lang w:val="bg-BG"/>
              </w:rPr>
            </w:pPr>
            <w:bookmarkStart w:name="_heading=h.2kpn1epewqxa" w:colFirst="0" w:colLast="0" w:id="26"/>
            <w:bookmarkEnd w:id="26"/>
          </w:p>
        </w:tc>
        <w:tc>
          <w:tcPr>
            <w:tcW w:w="8676"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6AB5D240" w14:textId="77777777">
            <w:pPr>
              <w:pBdr>
                <w:top w:val="nil"/>
                <w:left w:val="nil"/>
                <w:bottom w:val="nil"/>
                <w:right w:val="nil"/>
                <w:between w:val="nil"/>
              </w:pBdr>
              <w:spacing w:before="20" w:after="20" w:line="288" w:lineRule="auto"/>
              <w:jc w:val="both"/>
              <w:rPr>
                <w:rFonts w:eastAsia="Times New Roman" w:cs="Times New Roman"/>
                <w:color w:val="000000"/>
                <w:sz w:val="20"/>
                <w:szCs w:val="20"/>
                <w:lang w:val="bg-BG"/>
              </w:rPr>
            </w:pPr>
            <w:r w:rsidRPr="002035E3">
              <w:rPr>
                <w:rFonts w:eastAsia="Times New Roman" w:cs="Times New Roman"/>
                <w:color w:val="000000"/>
                <w:sz w:val="20"/>
                <w:szCs w:val="20"/>
                <w:lang w:val="bg-BG"/>
              </w:rPr>
              <w:t>Дефинира и обясни принципите и историята на индустриалната симбиоза в рамките на кръговата икономика.</w:t>
            </w:r>
          </w:p>
        </w:tc>
      </w:tr>
      <w:tr w:rsidRPr="002035E3" w:rsidR="002035E3" w:rsidTr="00312F90" w14:paraId="1875CFE2" w14:textId="77777777">
        <w:tc>
          <w:tcPr>
            <w:tcW w:w="822" w:type="dxa"/>
            <w:tcBorders>
              <w:top w:val="single" w:color="000000" w:sz="4" w:space="0"/>
              <w:left w:val="single" w:color="000000" w:sz="4" w:space="0"/>
              <w:bottom w:val="single" w:color="000000" w:sz="4" w:space="0"/>
              <w:right w:val="single" w:color="000000" w:sz="4" w:space="0"/>
            </w:tcBorders>
          </w:tcPr>
          <w:p w:rsidRPr="00EE226F" w:rsidR="002035E3" w:rsidP="00500932" w:rsidRDefault="002035E3" w14:paraId="7E7ABCF7" w14:textId="77777777">
            <w:pPr>
              <w:pStyle w:val="ListParagraph"/>
              <w:numPr>
                <w:ilvl w:val="0"/>
                <w:numId w:val="226"/>
              </w:numPr>
              <w:rPr>
                <w:lang w:val="bg-BG"/>
              </w:rPr>
            </w:pPr>
            <w:bookmarkStart w:name="_heading=h.x8k3f4ywkzlk" w:colFirst="0" w:colLast="0" w:id="27"/>
            <w:bookmarkEnd w:id="27"/>
          </w:p>
        </w:tc>
        <w:tc>
          <w:tcPr>
            <w:tcW w:w="8676"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45B0533B" w14:textId="77777777">
            <w:pPr>
              <w:pBdr>
                <w:top w:val="nil"/>
                <w:left w:val="nil"/>
                <w:bottom w:val="nil"/>
                <w:right w:val="nil"/>
                <w:between w:val="nil"/>
              </w:pBdr>
              <w:spacing w:before="20" w:after="20" w:line="288" w:lineRule="auto"/>
              <w:jc w:val="both"/>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Анализира ролята на политиките на ЕС (напр. </w:t>
            </w:r>
            <w:proofErr w:type="spellStart"/>
            <w:r w:rsidRPr="002035E3">
              <w:rPr>
                <w:rFonts w:eastAsia="Times New Roman" w:cs="Times New Roman"/>
                <w:color w:val="000000"/>
                <w:sz w:val="20"/>
                <w:szCs w:val="20"/>
                <w:lang w:val="bg-BG"/>
              </w:rPr>
              <w:t>Fit</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for</w:t>
            </w:r>
            <w:proofErr w:type="spellEnd"/>
            <w:r w:rsidRPr="002035E3">
              <w:rPr>
                <w:rFonts w:eastAsia="Times New Roman" w:cs="Times New Roman"/>
                <w:color w:val="000000"/>
                <w:sz w:val="20"/>
                <w:szCs w:val="20"/>
                <w:lang w:val="bg-BG"/>
              </w:rPr>
              <w:t xml:space="preserve"> 55, регламент за таксономията) в оформянето на стратегиите за индустриална симбиоза.</w:t>
            </w:r>
          </w:p>
        </w:tc>
      </w:tr>
      <w:tr w:rsidRPr="002035E3" w:rsidR="002035E3" w:rsidTr="00312F90" w14:paraId="79C00E54" w14:textId="77777777">
        <w:tc>
          <w:tcPr>
            <w:tcW w:w="822" w:type="dxa"/>
            <w:tcBorders>
              <w:top w:val="single" w:color="000000" w:sz="4" w:space="0"/>
              <w:left w:val="single" w:color="000000" w:sz="4" w:space="0"/>
              <w:bottom w:val="single" w:color="000000" w:sz="4" w:space="0"/>
              <w:right w:val="single" w:color="000000" w:sz="4" w:space="0"/>
            </w:tcBorders>
          </w:tcPr>
          <w:p w:rsidRPr="00EE226F" w:rsidR="002035E3" w:rsidP="00500932" w:rsidRDefault="002035E3" w14:paraId="7AB4D595" w14:textId="77777777">
            <w:pPr>
              <w:pStyle w:val="ListParagraph"/>
              <w:numPr>
                <w:ilvl w:val="0"/>
                <w:numId w:val="226"/>
              </w:numPr>
              <w:rPr>
                <w:lang w:val="bg-BG"/>
              </w:rPr>
            </w:pPr>
            <w:bookmarkStart w:name="_heading=h.doms11edjnwu" w:colFirst="0" w:colLast="0" w:id="28"/>
            <w:bookmarkEnd w:id="28"/>
          </w:p>
        </w:tc>
        <w:tc>
          <w:tcPr>
            <w:tcW w:w="8676"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0672B616" w14:textId="77777777">
            <w:pPr>
              <w:pBdr>
                <w:top w:val="nil"/>
                <w:left w:val="nil"/>
                <w:bottom w:val="nil"/>
                <w:right w:val="nil"/>
                <w:between w:val="nil"/>
              </w:pBdr>
              <w:spacing w:before="20" w:after="20" w:line="288" w:lineRule="auto"/>
              <w:jc w:val="both"/>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Идентифицира </w:t>
            </w:r>
            <w:proofErr w:type="spellStart"/>
            <w:r w:rsidRPr="002035E3">
              <w:rPr>
                <w:rFonts w:eastAsia="Times New Roman" w:cs="Times New Roman"/>
                <w:color w:val="000000"/>
                <w:sz w:val="20"/>
                <w:szCs w:val="20"/>
                <w:lang w:val="bg-BG"/>
              </w:rPr>
              <w:t>симбиотични</w:t>
            </w:r>
            <w:proofErr w:type="spellEnd"/>
            <w:r w:rsidRPr="002035E3">
              <w:rPr>
                <w:rFonts w:eastAsia="Times New Roman" w:cs="Times New Roman"/>
                <w:color w:val="000000"/>
                <w:sz w:val="20"/>
                <w:szCs w:val="20"/>
                <w:lang w:val="bg-BG"/>
              </w:rPr>
              <w:t xml:space="preserve"> възможности в индустриални клъстери, използвайки картографиране и цифрови инструменти (например QGIS, диаграми на </w:t>
            </w:r>
            <w:proofErr w:type="spellStart"/>
            <w:r w:rsidRPr="002035E3">
              <w:rPr>
                <w:rFonts w:eastAsia="Times New Roman" w:cs="Times New Roman"/>
                <w:color w:val="000000"/>
                <w:sz w:val="20"/>
                <w:szCs w:val="20"/>
                <w:lang w:val="bg-BG"/>
              </w:rPr>
              <w:t>Санки</w:t>
            </w:r>
            <w:proofErr w:type="spellEnd"/>
            <w:r w:rsidRPr="002035E3">
              <w:rPr>
                <w:rFonts w:eastAsia="Times New Roman" w:cs="Times New Roman"/>
                <w:color w:val="000000"/>
                <w:sz w:val="20"/>
                <w:szCs w:val="20"/>
                <w:lang w:val="bg-BG"/>
              </w:rPr>
              <w:t>).</w:t>
            </w:r>
          </w:p>
        </w:tc>
      </w:tr>
      <w:tr w:rsidRPr="002035E3" w:rsidR="002035E3" w:rsidTr="00312F90" w14:paraId="1DA445FD" w14:textId="77777777">
        <w:tc>
          <w:tcPr>
            <w:tcW w:w="822" w:type="dxa"/>
            <w:tcBorders>
              <w:top w:val="single" w:color="000000" w:sz="4" w:space="0"/>
              <w:left w:val="single" w:color="000000" w:sz="4" w:space="0"/>
              <w:bottom w:val="single" w:color="000000" w:sz="4" w:space="0"/>
              <w:right w:val="single" w:color="000000" w:sz="4" w:space="0"/>
            </w:tcBorders>
          </w:tcPr>
          <w:p w:rsidRPr="00EE226F" w:rsidR="002035E3" w:rsidP="00500932" w:rsidRDefault="002035E3" w14:paraId="57F2B063" w14:textId="77777777">
            <w:pPr>
              <w:pStyle w:val="ListParagraph"/>
              <w:numPr>
                <w:ilvl w:val="0"/>
                <w:numId w:val="226"/>
              </w:numPr>
              <w:rPr>
                <w:lang w:val="bg-BG"/>
              </w:rPr>
            </w:pPr>
            <w:bookmarkStart w:name="_heading=h.wms8wj7cz5xh" w:colFirst="0" w:colLast="0" w:id="29"/>
            <w:bookmarkEnd w:id="29"/>
          </w:p>
        </w:tc>
        <w:tc>
          <w:tcPr>
            <w:tcW w:w="8676"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1465BA2E" w14:textId="77777777">
            <w:pPr>
              <w:pBdr>
                <w:top w:val="nil"/>
                <w:left w:val="nil"/>
                <w:bottom w:val="nil"/>
                <w:right w:val="nil"/>
                <w:between w:val="nil"/>
              </w:pBdr>
              <w:spacing w:before="20" w:after="20" w:line="288" w:lineRule="auto"/>
              <w:jc w:val="both"/>
              <w:rPr>
                <w:rFonts w:eastAsia="Times New Roman" w:cs="Times New Roman"/>
                <w:color w:val="000000"/>
                <w:sz w:val="20"/>
                <w:szCs w:val="20"/>
                <w:lang w:val="bg-BG"/>
              </w:rPr>
            </w:pPr>
            <w:r w:rsidRPr="002035E3">
              <w:rPr>
                <w:rFonts w:eastAsia="Times New Roman" w:cs="Times New Roman"/>
                <w:color w:val="000000"/>
                <w:sz w:val="20"/>
                <w:szCs w:val="20"/>
                <w:lang w:val="bg-BG"/>
              </w:rPr>
              <w:t>Прилага типологии на бизнес модели за проектиране на устойчиви проекти за индустриална симбиоза.</w:t>
            </w:r>
          </w:p>
        </w:tc>
      </w:tr>
      <w:tr w:rsidRPr="002035E3" w:rsidR="002035E3" w:rsidTr="00312F90" w14:paraId="787FC9C3" w14:textId="77777777">
        <w:tc>
          <w:tcPr>
            <w:tcW w:w="822" w:type="dxa"/>
            <w:tcBorders>
              <w:top w:val="single" w:color="000000" w:sz="4" w:space="0"/>
              <w:left w:val="single" w:color="000000" w:sz="4" w:space="0"/>
              <w:bottom w:val="single" w:color="000000" w:sz="4" w:space="0"/>
              <w:right w:val="single" w:color="000000" w:sz="4" w:space="0"/>
            </w:tcBorders>
          </w:tcPr>
          <w:p w:rsidRPr="00EE226F" w:rsidR="002035E3" w:rsidP="00500932" w:rsidRDefault="002035E3" w14:paraId="421DB521" w14:textId="77777777">
            <w:pPr>
              <w:pStyle w:val="ListParagraph"/>
              <w:numPr>
                <w:ilvl w:val="0"/>
                <w:numId w:val="226"/>
              </w:numPr>
              <w:rPr>
                <w:lang w:val="bg-BG"/>
              </w:rPr>
            </w:pPr>
            <w:bookmarkStart w:name="_heading=h.z1yt9xvz195x" w:colFirst="0" w:colLast="0" w:id="30"/>
            <w:bookmarkEnd w:id="30"/>
          </w:p>
        </w:tc>
        <w:tc>
          <w:tcPr>
            <w:tcW w:w="8676"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08BA9200" w14:textId="77777777">
            <w:pPr>
              <w:pBdr>
                <w:top w:val="nil"/>
                <w:left w:val="nil"/>
                <w:bottom w:val="nil"/>
                <w:right w:val="nil"/>
                <w:between w:val="nil"/>
              </w:pBdr>
              <w:spacing w:before="20" w:after="20" w:line="288" w:lineRule="auto"/>
              <w:jc w:val="both"/>
              <w:rPr>
                <w:rFonts w:eastAsia="Times New Roman" w:cs="Times New Roman"/>
                <w:color w:val="000000"/>
                <w:sz w:val="20"/>
                <w:szCs w:val="20"/>
                <w:lang w:val="bg-BG"/>
              </w:rPr>
            </w:pPr>
            <w:r w:rsidRPr="002035E3">
              <w:rPr>
                <w:rFonts w:eastAsia="Times New Roman" w:cs="Times New Roman"/>
                <w:color w:val="000000"/>
                <w:sz w:val="20"/>
                <w:szCs w:val="20"/>
                <w:lang w:val="bg-BG"/>
              </w:rPr>
              <w:t>Оцени пречките, ползите и факторите за успех при внедряването на ИС и сътрудничеството между заинтересованите страни.</w:t>
            </w:r>
          </w:p>
        </w:tc>
      </w:tr>
      <w:tr w:rsidRPr="002035E3" w:rsidR="002035E3" w:rsidTr="00312F90" w14:paraId="7D2A5FF9" w14:textId="77777777">
        <w:tc>
          <w:tcPr>
            <w:tcW w:w="822" w:type="dxa"/>
            <w:tcBorders>
              <w:top w:val="single" w:color="000000" w:sz="4" w:space="0"/>
              <w:left w:val="single" w:color="000000" w:sz="4" w:space="0"/>
              <w:bottom w:val="single" w:color="000000" w:sz="4" w:space="0"/>
              <w:right w:val="single" w:color="000000" w:sz="4" w:space="0"/>
            </w:tcBorders>
          </w:tcPr>
          <w:p w:rsidRPr="00EE226F" w:rsidR="002035E3" w:rsidP="00500932" w:rsidRDefault="002035E3" w14:paraId="596C2DC8" w14:textId="77777777">
            <w:pPr>
              <w:pStyle w:val="ListParagraph"/>
              <w:numPr>
                <w:ilvl w:val="0"/>
                <w:numId w:val="226"/>
              </w:numPr>
              <w:rPr>
                <w:lang w:val="bg-BG"/>
              </w:rPr>
            </w:pPr>
            <w:bookmarkStart w:name="_heading=h.84e6acmcw7hw" w:colFirst="0" w:colLast="0" w:id="31"/>
            <w:bookmarkEnd w:id="31"/>
          </w:p>
        </w:tc>
        <w:tc>
          <w:tcPr>
            <w:tcW w:w="8676"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262539E2" w14:textId="77777777">
            <w:pPr>
              <w:spacing w:before="20" w:after="20" w:line="288" w:lineRule="auto"/>
              <w:jc w:val="both"/>
              <w:rPr>
                <w:rFonts w:eastAsia="Times New Roman" w:cs="Times New Roman"/>
                <w:sz w:val="20"/>
                <w:szCs w:val="20"/>
                <w:lang w:val="bg-BG"/>
              </w:rPr>
            </w:pPr>
            <w:r w:rsidRPr="002035E3">
              <w:rPr>
                <w:rFonts w:eastAsia="Times New Roman" w:cs="Times New Roman"/>
                <w:sz w:val="20"/>
                <w:szCs w:val="20"/>
                <w:lang w:val="bg-BG"/>
              </w:rPr>
              <w:t>Да комуникира ефективно предложенията за проекти за ИС чрез писмени доклади и устни презентации.</w:t>
            </w:r>
          </w:p>
        </w:tc>
      </w:tr>
      <w:tr w:rsidRPr="002035E3" w:rsidR="002035E3" w:rsidTr="00312F90" w14:paraId="65CB7416" w14:textId="77777777">
        <w:tc>
          <w:tcPr>
            <w:tcW w:w="9498" w:type="dxa"/>
            <w:gridSpan w:val="4"/>
            <w:tcBorders>
              <w:top w:val="single" w:color="000000" w:sz="4" w:space="0"/>
              <w:left w:val="single" w:color="000000" w:sz="4" w:space="0"/>
              <w:bottom w:val="single" w:color="000000" w:sz="4" w:space="0"/>
              <w:right w:val="single" w:color="000000" w:sz="4" w:space="0"/>
            </w:tcBorders>
          </w:tcPr>
          <w:p w:rsidRPr="002035E3" w:rsidR="002035E3" w:rsidP="0097241D" w:rsidRDefault="002035E3" w14:paraId="5DB0E198" w14:textId="77777777">
            <w:pPr>
              <w:rPr>
                <w:lang w:val="bg-BG"/>
              </w:rPr>
            </w:pPr>
          </w:p>
        </w:tc>
      </w:tr>
      <w:tr w:rsidRPr="002035E3" w:rsidR="002035E3" w:rsidTr="00312F90" w14:paraId="04011583" w14:textId="77777777">
        <w:tc>
          <w:tcPr>
            <w:tcW w:w="9498" w:type="dxa"/>
            <w:gridSpan w:val="4"/>
            <w:tcBorders>
              <w:top w:val="single" w:color="000000" w:sz="4" w:space="0"/>
              <w:left w:val="single" w:color="000000" w:sz="4" w:space="0"/>
              <w:bottom w:val="single" w:color="000000" w:sz="4" w:space="0"/>
              <w:right w:val="single" w:color="000000" w:sz="4" w:space="0"/>
            </w:tcBorders>
          </w:tcPr>
          <w:p w:rsidRPr="0097241D" w:rsidR="002035E3" w:rsidP="0097241D" w:rsidRDefault="002035E3" w14:paraId="49315119" w14:textId="77777777">
            <w:pPr>
              <w:rPr>
                <w:rFonts w:cs="Times New Roman"/>
                <w:b/>
                <w:bCs/>
                <w:lang w:val="bg-BG"/>
              </w:rPr>
            </w:pPr>
            <w:bookmarkStart w:name="_heading=h.yzlo5o9q63ei" w:colFirst="0" w:colLast="0" w:id="32"/>
            <w:bookmarkEnd w:id="32"/>
            <w:r w:rsidRPr="0097241D">
              <w:rPr>
                <w:rFonts w:cs="Times New Roman"/>
                <w:b/>
                <w:bCs/>
                <w:lang w:val="bg-BG"/>
              </w:rPr>
              <w:t>Работна натовареност</w:t>
            </w:r>
          </w:p>
        </w:tc>
      </w:tr>
      <w:tr w:rsidRPr="002035E3" w:rsidR="002035E3" w:rsidTr="00312F90" w14:paraId="5C4B786D" w14:textId="77777777">
        <w:tc>
          <w:tcPr>
            <w:tcW w:w="9498" w:type="dxa"/>
            <w:gridSpan w:val="4"/>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38A2E582" w14:textId="77777777">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Общо работно натоварване: 100 часа (еквивалент на 4 ECTS)</w:t>
            </w:r>
          </w:p>
        </w:tc>
      </w:tr>
      <w:tr w:rsidRPr="002035E3" w:rsidR="002035E3" w:rsidTr="00312F90" w14:paraId="3D95FDC5" w14:textId="77777777">
        <w:tc>
          <w:tcPr>
            <w:tcW w:w="994" w:type="dxa"/>
            <w:gridSpan w:val="2"/>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5657E362" w14:textId="77777777">
            <w:pPr>
              <w:rPr>
                <w:lang w:val="bg-BG"/>
              </w:rPr>
            </w:pPr>
          </w:p>
        </w:tc>
        <w:tc>
          <w:tcPr>
            <w:tcW w:w="8504" w:type="dxa"/>
            <w:gridSpan w:val="2"/>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04BB1520" w14:textId="77777777">
            <w:pPr>
              <w:numPr>
                <w:ilvl w:val="0"/>
                <w:numId w:val="160"/>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Контактни часове (лекции, лабораторни упражнения, семинари): 42 часа</w:t>
            </w:r>
          </w:p>
          <w:p w:rsidRPr="002035E3" w:rsidR="002035E3" w:rsidP="00500932" w:rsidRDefault="002035E3" w14:paraId="18261D08" w14:textId="77777777">
            <w:pPr>
              <w:numPr>
                <w:ilvl w:val="0"/>
                <w:numId w:val="160"/>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Самостоятелно учене с ръководство: 20 часа</w:t>
            </w:r>
          </w:p>
          <w:p w:rsidRPr="002035E3" w:rsidR="002035E3" w:rsidP="00500932" w:rsidRDefault="002035E3" w14:paraId="09347C6C" w14:textId="77777777">
            <w:pPr>
              <w:numPr>
                <w:ilvl w:val="0"/>
                <w:numId w:val="160"/>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Самостоятелно учене и работа по проекти: 38 часа</w:t>
            </w:r>
          </w:p>
        </w:tc>
      </w:tr>
      <w:tr w:rsidRPr="002035E3" w:rsidR="002035E3" w:rsidTr="00312F90" w14:paraId="1EDC7BCC" w14:textId="77777777">
        <w:tc>
          <w:tcPr>
            <w:tcW w:w="9498" w:type="dxa"/>
            <w:gridSpan w:val="4"/>
            <w:tcBorders>
              <w:top w:val="single" w:color="000000" w:sz="4" w:space="0"/>
              <w:left w:val="single" w:color="000000" w:sz="4" w:space="0"/>
              <w:bottom w:val="single" w:color="000000" w:sz="4" w:space="0"/>
              <w:right w:val="single" w:color="000000" w:sz="4" w:space="0"/>
            </w:tcBorders>
          </w:tcPr>
          <w:p w:rsidRPr="002035E3" w:rsidR="002035E3" w:rsidP="0097241D" w:rsidRDefault="002035E3" w14:paraId="3E3553CC" w14:textId="77777777">
            <w:pPr>
              <w:rPr>
                <w:lang w:val="bg-BG"/>
              </w:rPr>
            </w:pPr>
          </w:p>
        </w:tc>
      </w:tr>
      <w:tr w:rsidRPr="002035E3" w:rsidR="002035E3" w:rsidTr="00312F90" w14:paraId="30D08474" w14:textId="77777777">
        <w:tc>
          <w:tcPr>
            <w:tcW w:w="9498" w:type="dxa"/>
            <w:gridSpan w:val="4"/>
            <w:tcBorders>
              <w:top w:val="single" w:color="000000" w:sz="4" w:space="0"/>
              <w:left w:val="single" w:color="000000" w:sz="4" w:space="0"/>
              <w:bottom w:val="single" w:color="000000" w:sz="4" w:space="0"/>
              <w:right w:val="single" w:color="000000" w:sz="4" w:space="0"/>
            </w:tcBorders>
          </w:tcPr>
          <w:p w:rsidRPr="0097241D" w:rsidR="002035E3" w:rsidP="0097241D" w:rsidRDefault="002035E3" w14:paraId="0B860DEA" w14:textId="77777777">
            <w:pPr>
              <w:rPr>
                <w:rFonts w:cs="Times New Roman"/>
                <w:b/>
                <w:bCs/>
                <w:lang w:val="bg-BG"/>
              </w:rPr>
            </w:pPr>
            <w:bookmarkStart w:name="_heading=h.17dhobl67eyy" w:colFirst="0" w:colLast="0" w:id="33"/>
            <w:bookmarkEnd w:id="33"/>
            <w:r w:rsidRPr="0097241D">
              <w:rPr>
                <w:rFonts w:cs="Times New Roman"/>
                <w:b/>
                <w:bCs/>
                <w:lang w:val="bg-BG"/>
              </w:rPr>
              <w:t>Методи за оценяване</w:t>
            </w:r>
          </w:p>
        </w:tc>
      </w:tr>
      <w:tr w:rsidRPr="002035E3" w:rsidR="002035E3" w:rsidTr="00312F90" w14:paraId="3DF57F1A" w14:textId="77777777">
        <w:tc>
          <w:tcPr>
            <w:tcW w:w="994" w:type="dxa"/>
            <w:gridSpan w:val="2"/>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4A7623B1" w14:textId="77777777">
            <w:pPr>
              <w:rPr>
                <w:lang w:val="bg-BG"/>
              </w:rPr>
            </w:pPr>
          </w:p>
        </w:tc>
        <w:tc>
          <w:tcPr>
            <w:tcW w:w="8504" w:type="dxa"/>
            <w:gridSpan w:val="2"/>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31441711" w14:textId="53E98F68">
            <w:pPr>
              <w:numPr>
                <w:ilvl w:val="0"/>
                <w:numId w:val="161"/>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Писмен аналитичен доклад (3000 думи) върху проучване на възможности за </w:t>
            </w:r>
            <w:r w:rsidR="00312F90">
              <w:rPr>
                <w:rFonts w:eastAsia="Times New Roman" w:cs="Times New Roman"/>
                <w:color w:val="000000"/>
                <w:sz w:val="20"/>
                <w:szCs w:val="20"/>
                <w:lang w:val="bg-BG"/>
              </w:rPr>
              <w:t>индустриална симбиоза</w:t>
            </w:r>
            <w:r w:rsidRPr="002035E3">
              <w:rPr>
                <w:rFonts w:eastAsia="Times New Roman" w:cs="Times New Roman"/>
                <w:color w:val="000000"/>
                <w:sz w:val="20"/>
                <w:szCs w:val="20"/>
                <w:lang w:val="bg-BG"/>
              </w:rPr>
              <w:t>;</w:t>
            </w:r>
          </w:p>
          <w:p w:rsidRPr="002035E3" w:rsidR="002035E3" w:rsidP="00500932" w:rsidRDefault="002035E3" w14:paraId="1C35B1E2" w14:textId="77777777">
            <w:pPr>
              <w:numPr>
                <w:ilvl w:val="0"/>
                <w:numId w:val="161"/>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Участие в лекции и казуси;</w:t>
            </w:r>
          </w:p>
          <w:p w:rsidRPr="002035E3" w:rsidR="002035E3" w:rsidP="00500932" w:rsidRDefault="002035E3" w14:paraId="52F5E23F" w14:textId="77777777">
            <w:pPr>
              <w:numPr>
                <w:ilvl w:val="0"/>
                <w:numId w:val="161"/>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Заключителен писмен изпит за проверка на теоретичните и практическите знания.</w:t>
            </w:r>
          </w:p>
        </w:tc>
      </w:tr>
      <w:tr w:rsidRPr="002035E3" w:rsidR="002035E3" w:rsidTr="00312F90" w14:paraId="10758E6E" w14:textId="77777777">
        <w:tc>
          <w:tcPr>
            <w:tcW w:w="9498" w:type="dxa"/>
            <w:gridSpan w:val="4"/>
            <w:tcBorders>
              <w:top w:val="single" w:color="000000" w:sz="4" w:space="0"/>
              <w:left w:val="single" w:color="000000" w:sz="4" w:space="0"/>
              <w:bottom w:val="single" w:color="000000" w:sz="4" w:space="0"/>
              <w:right w:val="single" w:color="000000" w:sz="4" w:space="0"/>
            </w:tcBorders>
          </w:tcPr>
          <w:p w:rsidRPr="00312F90" w:rsidR="002035E3" w:rsidP="0097241D" w:rsidRDefault="002035E3" w14:paraId="0E19D7B9" w14:textId="77777777">
            <w:pPr>
              <w:rPr>
                <w:sz w:val="14"/>
                <w:szCs w:val="14"/>
                <w:lang w:val="bg-BG"/>
              </w:rPr>
            </w:pPr>
          </w:p>
        </w:tc>
      </w:tr>
      <w:tr w:rsidRPr="002035E3" w:rsidR="002035E3" w:rsidTr="00312F90" w14:paraId="729A826F" w14:textId="77777777">
        <w:tc>
          <w:tcPr>
            <w:tcW w:w="9498" w:type="dxa"/>
            <w:gridSpan w:val="4"/>
            <w:tcBorders>
              <w:top w:val="single" w:color="000000" w:sz="4" w:space="0"/>
              <w:left w:val="single" w:color="000000" w:sz="4" w:space="0"/>
              <w:bottom w:val="single" w:color="000000" w:sz="4" w:space="0"/>
              <w:right w:val="single" w:color="000000" w:sz="4" w:space="0"/>
            </w:tcBorders>
          </w:tcPr>
          <w:p w:rsidRPr="0097241D" w:rsidR="002035E3" w:rsidP="0097241D" w:rsidRDefault="002035E3" w14:paraId="08E5CA9C" w14:textId="77777777">
            <w:pPr>
              <w:rPr>
                <w:rFonts w:cs="Times New Roman"/>
                <w:b/>
                <w:bCs/>
                <w:lang w:val="bg-BG"/>
              </w:rPr>
            </w:pPr>
            <w:bookmarkStart w:name="_heading=h.v82voug8olk2" w:colFirst="0" w:colLast="0" w:id="34"/>
            <w:bookmarkEnd w:id="34"/>
            <w:r w:rsidRPr="0097241D">
              <w:rPr>
                <w:rFonts w:cs="Times New Roman"/>
                <w:b/>
                <w:bCs/>
                <w:lang w:val="bg-BG"/>
              </w:rPr>
              <w:t>Метаданни (за цифрово удостоверение)</w:t>
            </w:r>
          </w:p>
        </w:tc>
      </w:tr>
      <w:tr w:rsidRPr="002035E3" w:rsidR="002035E3" w:rsidTr="00312F90" w14:paraId="0EC6ACCA" w14:textId="77777777">
        <w:tc>
          <w:tcPr>
            <w:tcW w:w="994" w:type="dxa"/>
            <w:gridSpan w:val="2"/>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2C8ACC45" w14:textId="77777777">
            <w:pPr>
              <w:rPr>
                <w:lang w:val="bg-BG"/>
              </w:rPr>
            </w:pPr>
          </w:p>
        </w:tc>
        <w:tc>
          <w:tcPr>
            <w:tcW w:w="8504" w:type="dxa"/>
            <w:gridSpan w:val="2"/>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63CB34ED" w14:textId="77777777">
            <w:pPr>
              <w:numPr>
                <w:ilvl w:val="0"/>
                <w:numId w:val="162"/>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Издател: [Име на университета/консорциума]</w:t>
            </w:r>
          </w:p>
          <w:p w:rsidRPr="002035E3" w:rsidR="002035E3" w:rsidP="00500932" w:rsidRDefault="002035E3" w14:paraId="05BA5B57" w14:textId="77777777">
            <w:pPr>
              <w:numPr>
                <w:ilvl w:val="0"/>
                <w:numId w:val="162"/>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Тип сертификат: Микросертификат (значка)</w:t>
            </w:r>
          </w:p>
          <w:p w:rsidRPr="002035E3" w:rsidR="002035E3" w:rsidP="00500932" w:rsidRDefault="002035E3" w14:paraId="594EDA04" w14:textId="77777777">
            <w:pPr>
              <w:numPr>
                <w:ilvl w:val="0"/>
                <w:numId w:val="162"/>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Кредитна стойност: 4 ECTS</w:t>
            </w:r>
          </w:p>
          <w:p w:rsidRPr="002035E3" w:rsidR="002035E3" w:rsidP="00500932" w:rsidRDefault="002035E3" w14:paraId="410EBB3F" w14:textId="77777777">
            <w:pPr>
              <w:numPr>
                <w:ilvl w:val="0"/>
                <w:numId w:val="162"/>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Дата на издаване: [дата]</w:t>
            </w:r>
          </w:p>
          <w:p w:rsidRPr="002035E3" w:rsidR="002035E3" w:rsidP="00500932" w:rsidRDefault="002035E3" w14:paraId="6D323A06" w14:textId="77777777">
            <w:pPr>
              <w:numPr>
                <w:ilvl w:val="0"/>
                <w:numId w:val="162"/>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Срок на валидност: Няма (кредит за учене през целия живот)</w:t>
            </w:r>
          </w:p>
          <w:p w:rsidRPr="002035E3" w:rsidR="002035E3" w:rsidP="00500932" w:rsidRDefault="002035E3" w14:paraId="3AE8E5BA" w14:textId="77777777">
            <w:pPr>
              <w:numPr>
                <w:ilvl w:val="0"/>
                <w:numId w:val="162"/>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Проверка: JSON-LD формат на данните с проверими подписи</w:t>
            </w:r>
          </w:p>
          <w:p w:rsidRPr="002035E3" w:rsidR="002035E3" w:rsidP="00500932" w:rsidRDefault="002035E3" w14:paraId="13C1D9A1" w14:textId="77777777">
            <w:pPr>
              <w:numPr>
                <w:ilvl w:val="0"/>
                <w:numId w:val="162"/>
              </w:num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URL адрес към програмата на модула и подробности за оценяването</w:t>
            </w:r>
          </w:p>
        </w:tc>
      </w:tr>
      <w:tr w:rsidRPr="002035E3" w:rsidR="002035E3" w:rsidTr="00312F90" w14:paraId="75DDAA3A" w14:textId="77777777">
        <w:tc>
          <w:tcPr>
            <w:tcW w:w="9498" w:type="dxa"/>
            <w:gridSpan w:val="4"/>
            <w:tcBorders>
              <w:top w:val="single" w:color="000000" w:sz="4" w:space="0"/>
              <w:left w:val="single" w:color="000000" w:sz="4" w:space="0"/>
              <w:bottom w:val="single" w:color="000000" w:sz="4" w:space="0"/>
              <w:right w:val="single" w:color="000000" w:sz="4" w:space="0"/>
            </w:tcBorders>
          </w:tcPr>
          <w:p w:rsidRPr="00312F90" w:rsidR="002035E3" w:rsidP="0097241D" w:rsidRDefault="002035E3" w14:paraId="76DF76CE" w14:textId="77777777">
            <w:pPr>
              <w:rPr>
                <w:sz w:val="16"/>
                <w:szCs w:val="16"/>
                <w:lang w:val="bg-BG"/>
              </w:rPr>
            </w:pPr>
          </w:p>
        </w:tc>
      </w:tr>
      <w:tr w:rsidRPr="002035E3" w:rsidR="002035E3" w:rsidTr="00312F90" w14:paraId="32EA893F" w14:textId="77777777">
        <w:tc>
          <w:tcPr>
            <w:tcW w:w="9498" w:type="dxa"/>
            <w:gridSpan w:val="4"/>
            <w:tcBorders>
              <w:top w:val="single" w:color="000000" w:sz="4" w:space="0"/>
              <w:left w:val="single" w:color="000000" w:sz="4" w:space="0"/>
              <w:bottom w:val="single" w:color="000000" w:sz="4" w:space="0"/>
              <w:right w:val="single" w:color="000000" w:sz="4" w:space="0"/>
            </w:tcBorders>
          </w:tcPr>
          <w:p w:rsidRPr="0097241D" w:rsidR="002035E3" w:rsidP="0097241D" w:rsidRDefault="002035E3" w14:paraId="53D87AC4" w14:textId="77777777">
            <w:pPr>
              <w:rPr>
                <w:rFonts w:cs="Times New Roman"/>
                <w:b/>
                <w:bCs/>
                <w:lang w:val="bg-BG"/>
              </w:rPr>
            </w:pPr>
            <w:bookmarkStart w:name="_heading=h.inl6jccp8rgf" w:colFirst="0" w:colLast="0" w:id="35"/>
            <w:bookmarkEnd w:id="35"/>
            <w:r w:rsidRPr="0097241D">
              <w:rPr>
                <w:rFonts w:cs="Times New Roman"/>
                <w:b/>
                <w:bCs/>
                <w:lang w:val="bg-BG"/>
              </w:rPr>
              <w:t>Резюме</w:t>
            </w:r>
          </w:p>
        </w:tc>
      </w:tr>
      <w:tr w:rsidRPr="002035E3" w:rsidR="002035E3" w:rsidTr="00312F90" w14:paraId="604C05F2" w14:textId="77777777">
        <w:tc>
          <w:tcPr>
            <w:tcW w:w="994" w:type="dxa"/>
            <w:gridSpan w:val="2"/>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6A9FF9C5" w14:textId="77777777">
            <w:pPr>
              <w:rPr>
                <w:lang w:val="bg-BG"/>
              </w:rPr>
            </w:pPr>
          </w:p>
        </w:tc>
        <w:tc>
          <w:tcPr>
            <w:tcW w:w="8504" w:type="dxa"/>
            <w:gridSpan w:val="2"/>
            <w:tcBorders>
              <w:top w:val="single" w:color="000000" w:sz="4" w:space="0"/>
              <w:left w:val="single" w:color="000000" w:sz="4" w:space="0"/>
              <w:bottom w:val="single" w:color="000000" w:sz="4" w:space="0"/>
              <w:right w:val="single" w:color="000000" w:sz="4" w:space="0"/>
            </w:tcBorders>
          </w:tcPr>
          <w:p w:rsidRPr="002035E3" w:rsidR="002035E3" w:rsidP="00312F90" w:rsidRDefault="00312F90" w14:paraId="163DEA23" w14:textId="392467E9">
            <w:pPr>
              <w:pBdr>
                <w:top w:val="nil"/>
                <w:left w:val="nil"/>
                <w:bottom w:val="nil"/>
                <w:right w:val="nil"/>
                <w:between w:val="nil"/>
              </w:pBdr>
              <w:spacing w:before="20" w:after="20" w:line="288" w:lineRule="auto"/>
              <w:rPr>
                <w:rFonts w:eastAsia="Times New Roman" w:cs="Times New Roman"/>
                <w:color w:val="000000"/>
                <w:sz w:val="20"/>
                <w:szCs w:val="20"/>
                <w:lang w:val="bg-BG"/>
              </w:rPr>
            </w:pPr>
            <w:r w:rsidRPr="00312F90">
              <w:rPr>
                <w:rFonts w:eastAsia="Times New Roman" w:cs="Times New Roman"/>
                <w:color w:val="000000"/>
                <w:sz w:val="20"/>
                <w:szCs w:val="20"/>
                <w:lang w:val="bg-BG"/>
              </w:rPr>
              <w:t>Този микрокредит удостоверява, че притежателят му разполага с теоретични знания, аналитични умения и практически способности за разработване и оценяване на проекти в областта на индустриалната симбиоза в рамките на кръговата икономика и климатичните политики на ЕС.</w:t>
            </w:r>
            <w:r>
              <w:rPr>
                <w:rFonts w:eastAsia="Times New Roman" w:cs="Times New Roman"/>
                <w:color w:val="000000"/>
                <w:sz w:val="20"/>
                <w:szCs w:val="20"/>
                <w:lang w:val="bg-BG"/>
              </w:rPr>
              <w:t xml:space="preserve"> </w:t>
            </w:r>
            <w:r w:rsidRPr="00312F90">
              <w:rPr>
                <w:rFonts w:eastAsia="Times New Roman" w:cs="Times New Roman"/>
                <w:color w:val="000000"/>
                <w:sz w:val="20"/>
                <w:szCs w:val="20"/>
                <w:lang w:val="bg-BG"/>
              </w:rPr>
              <w:t>Той представлява основен градивен елемент по пътя към получаване на пълния Сертификат за напреднало ниво „SymbioTech Мениджър“.</w:t>
            </w:r>
          </w:p>
        </w:tc>
      </w:tr>
      <w:tr w:rsidRPr="002035E3" w:rsidR="002035E3" w:rsidTr="00312F90" w14:paraId="417E7C6F" w14:textId="77777777">
        <w:tc>
          <w:tcPr>
            <w:tcW w:w="9498" w:type="dxa"/>
            <w:gridSpan w:val="4"/>
            <w:tcBorders>
              <w:top w:val="single" w:color="000000" w:sz="4" w:space="0"/>
              <w:left w:val="single" w:color="000000" w:sz="4" w:space="0"/>
              <w:bottom w:val="single" w:color="000000" w:sz="4" w:space="0"/>
              <w:right w:val="single" w:color="000000" w:sz="4" w:space="0"/>
            </w:tcBorders>
          </w:tcPr>
          <w:p w:rsidRPr="00312F90" w:rsidR="002035E3" w:rsidP="0097241D" w:rsidRDefault="002035E3" w14:paraId="5F8D0ED2" w14:textId="77777777">
            <w:pPr>
              <w:rPr>
                <w:sz w:val="16"/>
                <w:szCs w:val="16"/>
                <w:lang w:val="bg-BG"/>
              </w:rPr>
            </w:pPr>
          </w:p>
        </w:tc>
      </w:tr>
      <w:tr w:rsidRPr="002035E3" w:rsidR="002035E3" w:rsidTr="00312F90" w14:paraId="271DC428" w14:textId="77777777">
        <w:tc>
          <w:tcPr>
            <w:tcW w:w="9498" w:type="dxa"/>
            <w:gridSpan w:val="4"/>
            <w:tcBorders>
              <w:top w:val="single" w:color="000000" w:sz="4" w:space="0"/>
              <w:left w:val="single" w:color="000000" w:sz="4" w:space="0"/>
              <w:bottom w:val="single" w:color="000000" w:sz="4" w:space="0"/>
              <w:right w:val="single" w:color="000000" w:sz="4" w:space="0"/>
            </w:tcBorders>
          </w:tcPr>
          <w:p w:rsidRPr="0097241D" w:rsidR="002035E3" w:rsidP="0097241D" w:rsidRDefault="002035E3" w14:paraId="2C78889D" w14:textId="77777777">
            <w:pPr>
              <w:rPr>
                <w:rFonts w:cs="Times New Roman"/>
                <w:b/>
                <w:bCs/>
                <w:lang w:val="bg-BG"/>
              </w:rPr>
            </w:pPr>
            <w:bookmarkStart w:name="_heading=h.5oqjud36xejk" w:colFirst="0" w:colLast="0" w:id="36"/>
            <w:bookmarkEnd w:id="36"/>
            <w:r w:rsidRPr="0097241D">
              <w:rPr>
                <w:rFonts w:cs="Times New Roman"/>
                <w:b/>
                <w:bCs/>
                <w:lang w:val="bg-BG"/>
              </w:rPr>
              <w:t>Спецификация на микросертификата</w:t>
            </w:r>
          </w:p>
        </w:tc>
      </w:tr>
      <w:tr w:rsidRPr="002035E3" w:rsidR="002035E3" w:rsidTr="00312F90" w14:paraId="1F896B34"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BFAF332" w14:textId="77777777">
            <w:pPr>
              <w:spacing w:before="20" w:after="20"/>
              <w:rPr>
                <w:rFonts w:eastAsia="Times New Roman" w:cs="Times New Roman"/>
                <w:sz w:val="20"/>
                <w:szCs w:val="20"/>
                <w:lang w:val="bg-BG"/>
              </w:rPr>
            </w:pPr>
            <w:r w:rsidRPr="002035E3">
              <w:rPr>
                <w:rFonts w:eastAsia="Times New Roman" w:cs="Times New Roman"/>
                <w:b/>
                <w:sz w:val="20"/>
                <w:szCs w:val="20"/>
                <w:lang w:val="bg-BG"/>
              </w:rPr>
              <w:t>Област</w:t>
            </w:r>
          </w:p>
        </w:tc>
        <w:tc>
          <w:tcPr>
            <w:tcW w:w="7943"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55095A4" w14:textId="77777777">
            <w:pPr>
              <w:spacing w:before="20" w:after="20"/>
              <w:jc w:val="center"/>
              <w:rPr>
                <w:rFonts w:eastAsia="Times New Roman" w:cs="Times New Roman"/>
                <w:sz w:val="20"/>
                <w:szCs w:val="20"/>
                <w:lang w:val="bg-BG"/>
              </w:rPr>
            </w:pPr>
            <w:r w:rsidRPr="002035E3">
              <w:rPr>
                <w:rFonts w:eastAsia="Times New Roman" w:cs="Times New Roman"/>
                <w:b/>
                <w:sz w:val="20"/>
                <w:szCs w:val="20"/>
                <w:lang w:val="bg-BG"/>
              </w:rPr>
              <w:t>Съдържание</w:t>
            </w:r>
          </w:p>
        </w:tc>
      </w:tr>
      <w:tr w:rsidRPr="002035E3" w:rsidR="002035E3" w:rsidTr="00312F90" w14:paraId="43365C77"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5E26D53"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Заглавие</w:t>
            </w:r>
          </w:p>
        </w:tc>
        <w:tc>
          <w:tcPr>
            <w:tcW w:w="7943"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312F90" w14:paraId="0A88F547" w14:textId="2A5C3C7A">
            <w:pPr>
              <w:rPr>
                <w:rFonts w:eastAsia="Times New Roman" w:cs="Times New Roman"/>
                <w:sz w:val="20"/>
                <w:szCs w:val="20"/>
                <w:lang w:val="bg-BG"/>
              </w:rPr>
            </w:pPr>
            <w:r w:rsidRPr="00312F90">
              <w:rPr>
                <w:rFonts w:eastAsia="Times New Roman" w:cs="Times New Roman"/>
                <w:sz w:val="20"/>
                <w:szCs w:val="20"/>
                <w:lang w:val="bg-BG"/>
              </w:rPr>
              <w:t>Рамка на индустриалната симбиоза (ИС)</w:t>
            </w:r>
          </w:p>
        </w:tc>
      </w:tr>
      <w:tr w:rsidRPr="002035E3" w:rsidR="002035E3" w:rsidTr="00312F90" w14:paraId="50C3684D"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7861980"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Ниво на ЕКР</w:t>
            </w:r>
          </w:p>
        </w:tc>
        <w:tc>
          <w:tcPr>
            <w:tcW w:w="7943"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E8CF5EE"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6</w:t>
            </w:r>
          </w:p>
        </w:tc>
      </w:tr>
      <w:tr w:rsidRPr="002035E3" w:rsidR="002035E3" w:rsidTr="00312F90" w14:paraId="283CBFC9"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3853EB1"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Работна натовареност</w:t>
            </w:r>
          </w:p>
        </w:tc>
        <w:tc>
          <w:tcPr>
            <w:tcW w:w="7943"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97241D" w14:paraId="59C2FBA5" w14:textId="6D873B37">
            <w:pPr>
              <w:spacing w:before="20" w:after="20"/>
              <w:rPr>
                <w:rFonts w:eastAsia="Times New Roman" w:cs="Times New Roman"/>
                <w:sz w:val="20"/>
                <w:szCs w:val="20"/>
                <w:lang w:val="bg-BG"/>
              </w:rPr>
            </w:pPr>
            <w:r w:rsidRPr="0097241D">
              <w:rPr>
                <w:rFonts w:eastAsia="Times New Roman" w:cs="Times New Roman"/>
                <w:sz w:val="20"/>
                <w:szCs w:val="20"/>
                <w:lang w:val="bg-BG"/>
              </w:rPr>
              <w:t>100–120 часа (≈ 4 ECTS)</w:t>
            </w:r>
          </w:p>
        </w:tc>
      </w:tr>
      <w:tr w:rsidRPr="002035E3" w:rsidR="002035E3" w:rsidTr="00312F90" w14:paraId="7E74C164"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D964980"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Режим</w:t>
            </w:r>
          </w:p>
        </w:tc>
        <w:tc>
          <w:tcPr>
            <w:tcW w:w="7943"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98E9847"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Смесено / хибридно (лекции)</w:t>
            </w:r>
          </w:p>
        </w:tc>
      </w:tr>
      <w:tr w:rsidRPr="002035E3" w:rsidR="002035E3" w:rsidTr="00312F90" w14:paraId="4EB16778"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02C2538"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Умения</w:t>
            </w:r>
          </w:p>
        </w:tc>
        <w:tc>
          <w:tcPr>
            <w:tcW w:w="7943" w:type="dxa"/>
            <w:tcBorders>
              <w:top w:val="single" w:color="000000" w:sz="4" w:space="0"/>
              <w:left w:val="single" w:color="000000" w:sz="4" w:space="0"/>
              <w:bottom w:val="single" w:color="000000" w:sz="4" w:space="0"/>
              <w:right w:val="single" w:color="000000" w:sz="4" w:space="0"/>
            </w:tcBorders>
            <w:vAlign w:val="center"/>
          </w:tcPr>
          <w:p w:rsidRPr="00312F90" w:rsidR="002035E3" w:rsidP="00205FF5" w:rsidRDefault="002035E3" w14:paraId="189CB3FB" w14:textId="6BF2187E">
            <w:pPr>
              <w:spacing w:before="20" w:after="20"/>
              <w:rPr>
                <w:rFonts w:eastAsia="Times New Roman" w:cs="Times New Roman"/>
                <w:sz w:val="20"/>
                <w:szCs w:val="20"/>
                <w:lang w:val="bg-BG"/>
              </w:rPr>
            </w:pPr>
            <w:r w:rsidRPr="00312F90">
              <w:rPr>
                <w:rFonts w:eastAsia="Times New Roman" w:cs="Times New Roman"/>
                <w:sz w:val="20"/>
                <w:szCs w:val="20"/>
                <w:lang w:val="bg-BG"/>
              </w:rPr>
              <w:t xml:space="preserve">Кръгова икономика, принципи на </w:t>
            </w:r>
            <w:r w:rsidRPr="00312F90" w:rsidR="00897041">
              <w:rPr>
                <w:rFonts w:eastAsia="Times New Roman" w:cs="Times New Roman"/>
                <w:sz w:val="20"/>
                <w:szCs w:val="20"/>
                <w:lang w:val="bg-BG"/>
              </w:rPr>
              <w:t>индустриална симбиоза</w:t>
            </w:r>
            <w:r w:rsidRPr="00312F90">
              <w:rPr>
                <w:rFonts w:eastAsia="Times New Roman" w:cs="Times New Roman"/>
                <w:sz w:val="20"/>
                <w:szCs w:val="20"/>
                <w:lang w:val="bg-BG"/>
              </w:rPr>
              <w:t>, анализ на случаи, стратегии за ангажираност</w:t>
            </w:r>
          </w:p>
        </w:tc>
      </w:tr>
      <w:tr w:rsidRPr="002035E3" w:rsidR="002035E3" w:rsidTr="00312F90" w14:paraId="505114AF"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6DB44C8"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Доказателства за оценка</w:t>
            </w:r>
          </w:p>
        </w:tc>
        <w:tc>
          <w:tcPr>
            <w:tcW w:w="7943" w:type="dxa"/>
            <w:tcBorders>
              <w:top w:val="single" w:color="000000" w:sz="4" w:space="0"/>
              <w:left w:val="single" w:color="000000" w:sz="4" w:space="0"/>
              <w:bottom w:val="single" w:color="000000" w:sz="4" w:space="0"/>
              <w:right w:val="single" w:color="000000" w:sz="4" w:space="0"/>
            </w:tcBorders>
            <w:vAlign w:val="center"/>
          </w:tcPr>
          <w:p w:rsidRPr="00312F90" w:rsidR="002035E3" w:rsidP="00205FF5" w:rsidRDefault="002035E3" w14:paraId="24EA6C7F" w14:textId="77777777">
            <w:pPr>
              <w:spacing w:before="20" w:after="20"/>
              <w:rPr>
                <w:rFonts w:eastAsia="Times New Roman" w:cs="Times New Roman"/>
                <w:sz w:val="20"/>
                <w:szCs w:val="20"/>
                <w:lang w:val="bg-BG"/>
              </w:rPr>
            </w:pPr>
            <w:r w:rsidRPr="00312F90">
              <w:rPr>
                <w:rFonts w:eastAsia="Times New Roman" w:cs="Times New Roman"/>
                <w:sz w:val="20"/>
                <w:szCs w:val="20"/>
                <w:lang w:val="bg-BG"/>
              </w:rPr>
              <w:t>Стратегия за ангажираност на ИС, коментиран казус, концептуална карта</w:t>
            </w:r>
          </w:p>
        </w:tc>
      </w:tr>
      <w:tr w:rsidRPr="002035E3" w:rsidR="002035E3" w:rsidTr="00312F90" w14:paraId="1B454858"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1936187"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Издател</w:t>
            </w:r>
          </w:p>
        </w:tc>
        <w:tc>
          <w:tcPr>
            <w:tcW w:w="7943" w:type="dxa"/>
            <w:tcBorders>
              <w:top w:val="single" w:color="000000" w:sz="4" w:space="0"/>
              <w:left w:val="single" w:color="000000" w:sz="4" w:space="0"/>
              <w:bottom w:val="single" w:color="000000" w:sz="4" w:space="0"/>
              <w:right w:val="single" w:color="000000" w:sz="4" w:space="0"/>
            </w:tcBorders>
            <w:vAlign w:val="center"/>
          </w:tcPr>
          <w:p w:rsidRPr="00312F90" w:rsidR="002035E3" w:rsidP="00205FF5" w:rsidRDefault="002035E3" w14:paraId="1E115DB9" w14:textId="77777777">
            <w:pPr>
              <w:spacing w:before="20" w:after="20"/>
              <w:rPr>
                <w:rFonts w:eastAsia="Times New Roman" w:cs="Times New Roman"/>
                <w:sz w:val="20"/>
                <w:szCs w:val="20"/>
                <w:lang w:val="bg-BG"/>
              </w:rPr>
            </w:pPr>
            <w:r w:rsidRPr="00312F90">
              <w:rPr>
                <w:rFonts w:eastAsia="Times New Roman" w:cs="Times New Roman"/>
                <w:sz w:val="20"/>
                <w:szCs w:val="20"/>
                <w:lang w:val="bg-BG"/>
              </w:rPr>
              <w:t>SymbioTech Alliance</w:t>
            </w:r>
          </w:p>
        </w:tc>
      </w:tr>
      <w:tr w:rsidRPr="002035E3" w:rsidR="002035E3" w:rsidTr="00312F90" w14:paraId="18EF0282" w14:textId="77777777">
        <w:tc>
          <w:tcPr>
            <w:tcW w:w="15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BF50C0B"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Формат</w:t>
            </w:r>
          </w:p>
        </w:tc>
        <w:tc>
          <w:tcPr>
            <w:tcW w:w="7943"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2DBE50E"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Проверяем JSON-LD знак с метаданни и връзки към доказателства за оценка</w:t>
            </w:r>
          </w:p>
        </w:tc>
      </w:tr>
    </w:tbl>
    <w:p w:rsidRPr="0097241D" w:rsidR="002035E3" w:rsidP="0097241D" w:rsidRDefault="002035E3" w14:paraId="070FB325" w14:textId="77F7AE01">
      <w:pPr>
        <w:rPr>
          <w:rFonts w:ascii="Verdana" w:hAnsi="Verdana"/>
          <w:b/>
          <w:bCs/>
          <w:lang w:val="bg-BG"/>
        </w:rPr>
      </w:pPr>
      <w:bookmarkStart w:name="_heading=h.mwfzy71mlfn0" w:colFirst="0" w:colLast="0" w:id="37"/>
      <w:bookmarkEnd w:id="37"/>
      <w:r w:rsidRPr="0097241D">
        <w:rPr>
          <w:rFonts w:ascii="Verdana" w:hAnsi="Verdana"/>
          <w:b/>
          <w:bCs/>
          <w:lang w:val="bg-BG"/>
        </w:rPr>
        <w:t>Модул 2. Принципи на оценка на жизнения цикъл (ОЖЦ) (Учебна програма: 4 ECTS)</w:t>
      </w:r>
    </w:p>
    <w:p w:rsidRPr="0097241D" w:rsidR="002035E3" w:rsidP="0097241D" w:rsidRDefault="002035E3" w14:paraId="00585582" w14:textId="77777777">
      <w:pPr>
        <w:rPr>
          <w:rFonts w:ascii="Verdana" w:hAnsi="Verdana"/>
          <w:b/>
          <w:bCs/>
          <w:lang w:val="bg-BG"/>
        </w:rPr>
      </w:pPr>
      <w:bookmarkStart w:name="_heading=h.rbe8bfr2yny8" w:colFirst="0" w:colLast="0" w:id="38"/>
      <w:bookmarkEnd w:id="38"/>
      <w:r w:rsidRPr="0097241D">
        <w:rPr>
          <w:rFonts w:ascii="Verdana" w:hAnsi="Verdana"/>
          <w:b/>
          <w:bCs/>
          <w:lang w:val="bg-BG"/>
        </w:rPr>
        <w:t>Описание</w:t>
      </w:r>
    </w:p>
    <w:p w:rsidRPr="002035E3" w:rsidR="002035E3" w:rsidP="002035E3" w:rsidRDefault="002035E3" w14:paraId="57D4FF24" w14:textId="77777777">
      <w:pPr>
        <w:pBdr>
          <w:top w:val="nil"/>
          <w:left w:val="nil"/>
          <w:bottom w:val="nil"/>
          <w:right w:val="nil"/>
          <w:between w:val="nil"/>
        </w:pBdr>
        <w:spacing w:before="20" w:after="20" w:line="288" w:lineRule="auto"/>
        <w:rPr>
          <w:rFonts w:eastAsia="Times New Roman" w:cs="Times New Roman"/>
          <w:color w:val="000000"/>
          <w:sz w:val="24"/>
          <w:szCs w:val="24"/>
          <w:lang w:val="bg-BG"/>
        </w:rPr>
      </w:pPr>
      <w:r w:rsidRPr="002035E3">
        <w:rPr>
          <w:rFonts w:eastAsia="Times New Roman" w:cs="Times New Roman"/>
          <w:color w:val="000000"/>
          <w:sz w:val="24"/>
          <w:szCs w:val="24"/>
          <w:lang w:val="bg-BG"/>
        </w:rPr>
        <w:t>Този модул обхваща оценката на жизнения цикъл (ОЖЦ или LCA на английски) като систематичен метод за оценка на въздействието върху околната среда на продуктите и услугите през целия им жизнен цикъл, от добив на суровини до изхвърляне или рециклиране. Той дава възможност на студентите да оценят ползите за околната среда и компромисите при споделянето на ресурси и проекти за индустриална симбиоза, въз основа на стандартите ISO 14040 и 14044. Специално внимание се обръща на прилагането на ОЖЦ в рамките на индустриалната симбиоза за подкрепа на устойчивото вземане на решения в МСП.</w:t>
      </w:r>
    </w:p>
    <w:p w:rsidRPr="002035E3" w:rsidR="002035E3" w:rsidP="002035E3" w:rsidRDefault="002035E3" w14:paraId="214CFAA6" w14:textId="77777777">
      <w:pPr>
        <w:pBdr>
          <w:top w:val="nil"/>
          <w:left w:val="nil"/>
          <w:bottom w:val="nil"/>
          <w:right w:val="nil"/>
          <w:between w:val="nil"/>
        </w:pBdr>
        <w:spacing w:before="20" w:after="20" w:line="288" w:lineRule="auto"/>
        <w:rPr>
          <w:rFonts w:eastAsia="Times New Roman" w:cs="Times New Roman"/>
          <w:color w:val="000000"/>
          <w:sz w:val="24"/>
          <w:szCs w:val="24"/>
          <w:lang w:val="bg-BG"/>
        </w:rPr>
      </w:pPr>
    </w:p>
    <w:tbl>
      <w:tblPr>
        <w:tblW w:w="9781"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2413"/>
        <w:gridCol w:w="1704"/>
        <w:gridCol w:w="2837"/>
      </w:tblGrid>
      <w:tr w:rsidRPr="002035E3" w:rsidR="002035E3" w:rsidTr="00205FF5" w14:paraId="0C3DD47A" w14:textId="77777777">
        <w:tc>
          <w:tcPr>
            <w:tcW w:w="9781" w:type="dxa"/>
            <w:gridSpan w:val="7"/>
            <w:tcBorders>
              <w:top w:val="single" w:color="000000" w:sz="4" w:space="0"/>
              <w:left w:val="single" w:color="000000" w:sz="4" w:space="0"/>
              <w:bottom w:val="single" w:color="000000" w:sz="4" w:space="0"/>
              <w:right w:val="single" w:color="000000" w:sz="4" w:space="0"/>
            </w:tcBorders>
          </w:tcPr>
          <w:p w:rsidRPr="0097241D" w:rsidR="002035E3" w:rsidP="0097241D" w:rsidRDefault="002035E3" w14:paraId="213869C1" w14:textId="77777777">
            <w:pPr>
              <w:rPr>
                <w:b/>
                <w:bCs/>
                <w:lang w:val="bg-BG"/>
              </w:rPr>
            </w:pPr>
            <w:bookmarkStart w:name="_heading=h.chiwsdii6dx1" w:colFirst="0" w:colLast="0" w:id="39"/>
            <w:bookmarkEnd w:id="39"/>
            <w:r w:rsidRPr="0097241D">
              <w:rPr>
                <w:b/>
                <w:bCs/>
                <w:lang w:val="bg-BG"/>
              </w:rPr>
              <w:t xml:space="preserve">Общи </w:t>
            </w:r>
            <w:r w:rsidRPr="0097241D">
              <w:rPr>
                <w:rFonts w:cs="Times New Roman"/>
                <w:b/>
                <w:bCs/>
                <w:lang w:val="bg-BG"/>
              </w:rPr>
              <w:t>резултати</w:t>
            </w:r>
            <w:r w:rsidRPr="0097241D">
              <w:rPr>
                <w:b/>
                <w:bCs/>
                <w:lang w:val="bg-BG"/>
              </w:rPr>
              <w:t xml:space="preserve"> от обучението</w:t>
            </w:r>
          </w:p>
        </w:tc>
      </w:tr>
      <w:tr w:rsidRPr="002035E3" w:rsidR="002035E3" w:rsidTr="00205FF5" w14:paraId="7E701340" w14:textId="77777777">
        <w:tc>
          <w:tcPr>
            <w:tcW w:w="9781" w:type="dxa"/>
            <w:gridSpan w:val="7"/>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3B0D0B1C" w14:textId="68726465">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След успешното завършване на т</w:t>
            </w:r>
            <w:r w:rsidR="00312F90">
              <w:rPr>
                <w:rFonts w:eastAsia="Times New Roman" w:cs="Times New Roman"/>
                <w:sz w:val="20"/>
                <w:szCs w:val="20"/>
                <w:lang w:val="bg-BG"/>
              </w:rPr>
              <w:t>а</w:t>
            </w:r>
            <w:r w:rsidRPr="002035E3">
              <w:rPr>
                <w:rFonts w:eastAsia="Times New Roman" w:cs="Times New Roman"/>
                <w:sz w:val="20"/>
                <w:szCs w:val="20"/>
                <w:lang w:val="bg-BG"/>
              </w:rPr>
              <w:t xml:space="preserve">зи </w:t>
            </w:r>
            <w:r w:rsidRPr="002035E3">
              <w:rPr>
                <w:rFonts w:eastAsia="Times New Roman" w:cs="Times New Roman"/>
                <w:sz w:val="20"/>
                <w:szCs w:val="20"/>
                <w:highlight w:val="yellow"/>
                <w:lang w:val="bg-BG"/>
              </w:rPr>
              <w:t>мик</w:t>
            </w:r>
            <w:r w:rsidRPr="00312F90">
              <w:rPr>
                <w:rFonts w:eastAsia="Times New Roman" w:cs="Times New Roman"/>
                <w:sz w:val="20"/>
                <w:szCs w:val="20"/>
                <w:lang w:val="bg-BG"/>
              </w:rPr>
              <w:t>ро-квалификация, учащият</w:t>
            </w:r>
            <w:r w:rsidRPr="002035E3">
              <w:rPr>
                <w:rFonts w:eastAsia="Times New Roman" w:cs="Times New Roman"/>
                <w:sz w:val="20"/>
                <w:szCs w:val="20"/>
                <w:lang w:val="bg-BG"/>
              </w:rPr>
              <w:t xml:space="preserve"> ще може да:</w:t>
            </w:r>
          </w:p>
        </w:tc>
      </w:tr>
      <w:tr w:rsidRPr="002035E3" w:rsidR="002035E3" w:rsidTr="00205FF5" w14:paraId="69BFD041"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2C9F758A" w14:textId="77777777">
            <w:pPr>
              <w:rPr>
                <w:lang w:val="bg-BG"/>
              </w:rPr>
            </w:pPr>
          </w:p>
        </w:tc>
        <w:tc>
          <w:tcPr>
            <w:tcW w:w="9221" w:type="dxa"/>
            <w:gridSpan w:val="6"/>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7C6CE933" w14:textId="77777777">
            <w:pPr>
              <w:numPr>
                <w:ilvl w:val="0"/>
                <w:numId w:val="16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Дефинира и обясни</w:t>
            </w:r>
            <w:r w:rsidRPr="002035E3">
              <w:rPr>
                <w:rFonts w:eastAsia="Times New Roman" w:cs="Times New Roman"/>
                <w:b/>
                <w:color w:val="000000"/>
                <w:sz w:val="20"/>
                <w:szCs w:val="20"/>
                <w:lang w:val="bg-BG"/>
              </w:rPr>
              <w:t xml:space="preserve"> </w:t>
            </w:r>
            <w:r w:rsidRPr="002035E3">
              <w:rPr>
                <w:rFonts w:eastAsia="Times New Roman" w:cs="Times New Roman"/>
                <w:color w:val="000000"/>
                <w:sz w:val="20"/>
                <w:szCs w:val="20"/>
                <w:lang w:val="bg-BG"/>
              </w:rPr>
              <w:t>основните принципи на методологията за оценка на жизнения цикъл (ОЖЦ или LCA на английски) в съответствие със стандартите ISO 14040 и 14044.</w:t>
            </w:r>
          </w:p>
          <w:p w:rsidRPr="002035E3" w:rsidR="002035E3" w:rsidP="00500932" w:rsidRDefault="002035E3" w14:paraId="793B40F6" w14:textId="77777777">
            <w:pPr>
              <w:numPr>
                <w:ilvl w:val="0"/>
                <w:numId w:val="16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Проведе основни проучвания за жизнен цикъл (ОЖЦ)</w:t>
            </w:r>
            <w:r w:rsidRPr="002035E3">
              <w:rPr>
                <w:rFonts w:eastAsia="Times New Roman" w:cs="Times New Roman"/>
                <w:b/>
                <w:color w:val="000000"/>
                <w:sz w:val="20"/>
                <w:szCs w:val="20"/>
                <w:lang w:val="bg-BG"/>
              </w:rPr>
              <w:t xml:space="preserve"> </w:t>
            </w:r>
            <w:r w:rsidRPr="002035E3">
              <w:rPr>
                <w:rFonts w:eastAsia="Times New Roman" w:cs="Times New Roman"/>
                <w:color w:val="000000"/>
                <w:sz w:val="20"/>
                <w:szCs w:val="20"/>
                <w:lang w:val="bg-BG"/>
              </w:rPr>
              <w:t xml:space="preserve">с помощта на стандартни софтуерни инструменти (напр. </w:t>
            </w:r>
            <w:proofErr w:type="spellStart"/>
            <w:r w:rsidRPr="002035E3">
              <w:rPr>
                <w:rFonts w:eastAsia="Times New Roman" w:cs="Times New Roman"/>
                <w:color w:val="000000"/>
                <w:sz w:val="20"/>
                <w:szCs w:val="20"/>
                <w:lang w:val="bg-BG"/>
              </w:rPr>
              <w:t>OpenLCA</w:t>
            </w:r>
            <w:proofErr w:type="spellEnd"/>
            <w:r w:rsidRPr="002035E3">
              <w:rPr>
                <w:rFonts w:eastAsia="Times New Roman" w:cs="Times New Roman"/>
                <w:color w:val="000000"/>
                <w:sz w:val="20"/>
                <w:szCs w:val="20"/>
                <w:lang w:val="bg-BG"/>
              </w:rPr>
              <w:t>).</w:t>
            </w:r>
          </w:p>
          <w:p w:rsidRPr="002035E3" w:rsidR="002035E3" w:rsidP="00500932" w:rsidRDefault="002035E3" w14:paraId="71380BE2" w14:textId="77777777">
            <w:pPr>
              <w:numPr>
                <w:ilvl w:val="0"/>
                <w:numId w:val="16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Интерпретира и докладва резултатите от ОЖЦ, особено в контекста на индустриалната симбиоза (ИС).</w:t>
            </w:r>
          </w:p>
          <w:p w:rsidRPr="002035E3" w:rsidR="002035E3" w:rsidP="00500932" w:rsidRDefault="002035E3" w14:paraId="0E2CDA4F" w14:textId="77777777">
            <w:pPr>
              <w:numPr>
                <w:ilvl w:val="0"/>
                <w:numId w:val="16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Приложи познанията си по ОЖЦ</w:t>
            </w:r>
            <w:r w:rsidRPr="002035E3">
              <w:rPr>
                <w:rFonts w:eastAsia="Times New Roman" w:cs="Times New Roman"/>
                <w:b/>
                <w:color w:val="000000"/>
                <w:sz w:val="20"/>
                <w:szCs w:val="20"/>
                <w:lang w:val="bg-BG"/>
              </w:rPr>
              <w:t xml:space="preserve"> </w:t>
            </w:r>
            <w:r w:rsidRPr="002035E3">
              <w:rPr>
                <w:rFonts w:eastAsia="Times New Roman" w:cs="Times New Roman"/>
                <w:color w:val="000000"/>
                <w:sz w:val="20"/>
                <w:szCs w:val="20"/>
                <w:lang w:val="bg-BG"/>
              </w:rPr>
              <w:t>за подобряване на устойчивостта и вземането на решения в системи за споделяне на ресурси и модели на кръгова икономика.</w:t>
            </w:r>
          </w:p>
        </w:tc>
      </w:tr>
      <w:tr w:rsidRPr="002035E3" w:rsidR="002035E3" w:rsidTr="00205FF5" w14:paraId="23965FE8" w14:textId="77777777">
        <w:tc>
          <w:tcPr>
            <w:tcW w:w="9781" w:type="dxa"/>
            <w:gridSpan w:val="7"/>
            <w:tcBorders>
              <w:top w:val="single" w:color="000000" w:sz="4" w:space="0"/>
              <w:left w:val="single" w:color="000000" w:sz="4" w:space="0"/>
              <w:bottom w:val="single" w:color="000000" w:sz="4" w:space="0"/>
              <w:right w:val="single" w:color="000000" w:sz="4" w:space="0"/>
            </w:tcBorders>
          </w:tcPr>
          <w:p w:rsidRPr="002035E3" w:rsidR="002035E3" w:rsidP="0097241D" w:rsidRDefault="002035E3" w14:paraId="7EA5395B" w14:textId="77777777">
            <w:pPr>
              <w:rPr>
                <w:lang w:val="bg-BG"/>
              </w:rPr>
            </w:pPr>
          </w:p>
        </w:tc>
      </w:tr>
      <w:tr w:rsidRPr="002035E3" w:rsidR="002035E3" w:rsidTr="00205FF5" w14:paraId="1EF8AB7C" w14:textId="77777777">
        <w:tc>
          <w:tcPr>
            <w:tcW w:w="9781" w:type="dxa"/>
            <w:gridSpan w:val="7"/>
            <w:tcBorders>
              <w:top w:val="single" w:color="000000" w:sz="4" w:space="0"/>
              <w:left w:val="single" w:color="000000" w:sz="4" w:space="0"/>
              <w:bottom w:val="single" w:color="000000" w:sz="4" w:space="0"/>
              <w:right w:val="single" w:color="000000" w:sz="4" w:space="0"/>
            </w:tcBorders>
          </w:tcPr>
          <w:p w:rsidRPr="0097241D" w:rsidR="002035E3" w:rsidP="0097241D" w:rsidRDefault="002035E3" w14:paraId="5AEA06E5" w14:textId="77777777">
            <w:pPr>
              <w:rPr>
                <w:rFonts w:cs="Times New Roman"/>
                <w:b/>
                <w:bCs/>
                <w:lang w:val="bg-BG"/>
              </w:rPr>
            </w:pPr>
            <w:bookmarkStart w:name="_heading=h.ygnkw9caewcn" w:colFirst="0" w:colLast="0" w:id="40"/>
            <w:bookmarkEnd w:id="40"/>
            <w:r w:rsidRPr="0097241D">
              <w:rPr>
                <w:rFonts w:cs="Times New Roman"/>
                <w:b/>
                <w:bCs/>
                <w:lang w:val="bg-BG"/>
              </w:rPr>
              <w:t>Разширени компетенции на студентите</w:t>
            </w:r>
          </w:p>
          <w:p w:rsidRPr="002035E3" w:rsidR="002035E3" w:rsidP="00E70395" w:rsidRDefault="002035E3" w14:paraId="5F176132" w14:textId="1474C634">
            <w:pPr>
              <w:rPr>
                <w:lang w:val="bg-BG"/>
              </w:rPr>
            </w:pPr>
            <w:bookmarkStart w:name="_heading=h.9rgysqvaypra" w:colFirst="0" w:colLast="0" w:id="41"/>
            <w:bookmarkEnd w:id="41"/>
            <w:r w:rsidRPr="002035E3">
              <w:rPr>
                <w:lang w:val="bg-BG"/>
              </w:rPr>
              <w:t xml:space="preserve">До края на този модул студентите ще развият следните компетенции, съответстващи на ниво 6 от </w:t>
            </w:r>
            <w:r w:rsidR="00312F90">
              <w:t>EQF</w:t>
            </w:r>
            <w:r w:rsidRPr="002035E3">
              <w:rPr>
                <w:lang w:val="bg-BG"/>
              </w:rPr>
              <w:t>:</w:t>
            </w:r>
          </w:p>
        </w:tc>
      </w:tr>
      <w:tr w:rsidRPr="002035E3" w:rsidR="002035E3" w:rsidTr="00205FF5" w14:paraId="18465EDC" w14:textId="77777777">
        <w:tc>
          <w:tcPr>
            <w:tcW w:w="9781" w:type="dxa"/>
            <w:gridSpan w:val="7"/>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44D7723D" w14:textId="77777777">
            <w:pPr>
              <w:pBdr>
                <w:top w:val="nil"/>
                <w:left w:val="nil"/>
                <w:bottom w:val="nil"/>
                <w:right w:val="nil"/>
                <w:between w:val="nil"/>
              </w:pBdr>
              <w:spacing w:before="20" w:after="20" w:line="288" w:lineRule="auto"/>
              <w:rPr>
                <w:rFonts w:eastAsia="Times New Roman" w:cs="Times New Roman"/>
                <w:color w:val="000000"/>
                <w:sz w:val="24"/>
                <w:szCs w:val="24"/>
                <w:lang w:val="bg-BG"/>
              </w:rPr>
            </w:pPr>
            <w:r w:rsidRPr="002035E3">
              <w:rPr>
                <w:rFonts w:eastAsia="Times New Roman" w:cs="Times New Roman"/>
                <w:b/>
                <w:color w:val="000000"/>
                <w:sz w:val="24"/>
                <w:szCs w:val="24"/>
                <w:lang w:val="bg-BG"/>
              </w:rPr>
              <w:t>Знания:</w:t>
            </w:r>
          </w:p>
        </w:tc>
      </w:tr>
      <w:tr w:rsidRPr="002035E3" w:rsidR="002035E3" w:rsidTr="00205FF5" w14:paraId="1F527D46"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5EB1E973" w14:textId="77777777">
            <w:pPr>
              <w:rPr>
                <w:lang w:val="bg-BG"/>
              </w:rPr>
            </w:pPr>
          </w:p>
        </w:tc>
        <w:tc>
          <w:tcPr>
            <w:tcW w:w="9221" w:type="dxa"/>
            <w:gridSpan w:val="6"/>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6A55BE36" w14:textId="77777777">
            <w:pPr>
              <w:numPr>
                <w:ilvl w:val="0"/>
                <w:numId w:val="16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Разбиране на методологията на ОЖЦ, включително дефиниране на целите и обхвата, анализ на инвентара, оценка на въздействието и интерпретация.</w:t>
            </w:r>
          </w:p>
          <w:p w:rsidRPr="002035E3" w:rsidR="002035E3" w:rsidP="00500932" w:rsidRDefault="002035E3" w14:paraId="766F0ADC" w14:textId="77777777">
            <w:pPr>
              <w:numPr>
                <w:ilvl w:val="0"/>
                <w:numId w:val="16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Запознаване със стандартите ISO 14040 и 14044 и съответните насоки.</w:t>
            </w:r>
          </w:p>
          <w:p w:rsidRPr="002035E3" w:rsidR="002035E3" w:rsidP="00500932" w:rsidRDefault="002035E3" w14:paraId="1D0093AF" w14:textId="77777777">
            <w:pPr>
              <w:numPr>
                <w:ilvl w:val="0"/>
                <w:numId w:val="164"/>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Разбиране на категориите въздействие върху околната среда и подходите за оценка на въздействието върху жизнения цикъл (LCIA).</w:t>
            </w:r>
          </w:p>
          <w:p w:rsidRPr="002035E3" w:rsidR="002035E3" w:rsidP="00500932" w:rsidRDefault="002035E3" w14:paraId="3A2E5A7F" w14:textId="77777777">
            <w:pPr>
              <w:numPr>
                <w:ilvl w:val="0"/>
                <w:numId w:val="164"/>
              </w:numPr>
              <w:pBdr>
                <w:top w:val="nil"/>
                <w:left w:val="nil"/>
                <w:bottom w:val="nil"/>
                <w:right w:val="nil"/>
                <w:between w:val="nil"/>
              </w:pBdr>
              <w:spacing w:after="0" w:line="240" w:lineRule="auto"/>
              <w:rPr>
                <w:rFonts w:eastAsia="Times New Roman" w:cs="Times New Roman"/>
                <w:color w:val="000000"/>
                <w:sz w:val="24"/>
                <w:szCs w:val="24"/>
                <w:lang w:val="bg-BG"/>
              </w:rPr>
            </w:pPr>
            <w:r w:rsidRPr="002035E3">
              <w:rPr>
                <w:rFonts w:eastAsia="Times New Roman" w:cs="Times New Roman"/>
                <w:color w:val="000000"/>
                <w:sz w:val="20"/>
                <w:szCs w:val="20"/>
                <w:lang w:val="bg-BG"/>
              </w:rPr>
              <w:t>Осъзнаване на предизвикателствата и ограниченията на ОЖЦ в промишления контекст.</w:t>
            </w:r>
          </w:p>
        </w:tc>
      </w:tr>
      <w:tr w:rsidRPr="002035E3" w:rsidR="002035E3" w:rsidTr="00205FF5" w14:paraId="2918F94B" w14:textId="77777777">
        <w:tc>
          <w:tcPr>
            <w:tcW w:w="9781" w:type="dxa"/>
            <w:gridSpan w:val="7"/>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3A9CB6AE" w14:textId="77777777">
            <w:pPr>
              <w:pBdr>
                <w:top w:val="nil"/>
                <w:left w:val="nil"/>
                <w:bottom w:val="nil"/>
                <w:right w:val="nil"/>
                <w:between w:val="nil"/>
              </w:pBdr>
              <w:spacing w:before="20" w:after="20" w:line="288" w:lineRule="auto"/>
              <w:rPr>
                <w:rFonts w:eastAsia="Times New Roman" w:cs="Times New Roman"/>
                <w:color w:val="000000"/>
                <w:sz w:val="24"/>
                <w:szCs w:val="24"/>
                <w:lang w:val="bg-BG"/>
              </w:rPr>
            </w:pPr>
            <w:r w:rsidRPr="002035E3">
              <w:rPr>
                <w:rFonts w:eastAsia="Times New Roman" w:cs="Times New Roman"/>
                <w:b/>
                <w:color w:val="000000"/>
                <w:sz w:val="24"/>
                <w:szCs w:val="24"/>
                <w:lang w:val="bg-BG"/>
              </w:rPr>
              <w:t>Умения:</w:t>
            </w:r>
          </w:p>
        </w:tc>
      </w:tr>
      <w:tr w:rsidRPr="002035E3" w:rsidR="002035E3" w:rsidTr="00205FF5" w14:paraId="31F2AF14"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3E20820C" w14:textId="77777777">
            <w:pPr>
              <w:rPr>
                <w:lang w:val="bg-BG"/>
              </w:rPr>
            </w:pPr>
          </w:p>
        </w:tc>
        <w:tc>
          <w:tcPr>
            <w:tcW w:w="9221" w:type="dxa"/>
            <w:gridSpan w:val="6"/>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0029CAFF" w14:textId="77777777">
            <w:pPr>
              <w:numPr>
                <w:ilvl w:val="0"/>
                <w:numId w:val="165"/>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Провеждане на основно ОЖЦ проучване, използвайки ОЖЦ софтуер (напр. </w:t>
            </w:r>
            <w:proofErr w:type="spellStart"/>
            <w:r w:rsidRPr="002035E3">
              <w:rPr>
                <w:rFonts w:eastAsia="Times New Roman" w:cs="Times New Roman"/>
                <w:color w:val="000000"/>
                <w:sz w:val="20"/>
                <w:szCs w:val="20"/>
                <w:lang w:val="bg-BG"/>
              </w:rPr>
              <w:t>OpenLCA</w:t>
            </w:r>
            <w:proofErr w:type="spellEnd"/>
            <w:r w:rsidRPr="002035E3">
              <w:rPr>
                <w:rFonts w:eastAsia="Times New Roman" w:cs="Times New Roman"/>
                <w:color w:val="000000"/>
                <w:sz w:val="20"/>
                <w:szCs w:val="20"/>
                <w:lang w:val="bg-BG"/>
              </w:rPr>
              <w:t>).</w:t>
            </w:r>
          </w:p>
          <w:p w:rsidRPr="002035E3" w:rsidR="002035E3" w:rsidP="00500932" w:rsidRDefault="002035E3" w14:paraId="5E5D5ACC" w14:textId="77777777">
            <w:pPr>
              <w:numPr>
                <w:ilvl w:val="0"/>
                <w:numId w:val="165"/>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Анализиране и интерпретиране на резултатите от ОЖЦ за информирано вземане на решения при споделянето на ресурси.</w:t>
            </w:r>
          </w:p>
          <w:p w:rsidRPr="002035E3" w:rsidR="002035E3" w:rsidP="00500932" w:rsidRDefault="002035E3" w14:paraId="3E712CDC" w14:textId="77777777">
            <w:pPr>
              <w:numPr>
                <w:ilvl w:val="0"/>
                <w:numId w:val="165"/>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Критична оценка на съществуващи казуси за ОЖЦ, с фокус върху ИС сценарии.</w:t>
            </w:r>
          </w:p>
          <w:p w:rsidRPr="002035E3" w:rsidR="002035E3" w:rsidP="00500932" w:rsidRDefault="002035E3" w14:paraId="16D2D99A" w14:textId="77777777">
            <w:pPr>
              <w:numPr>
                <w:ilvl w:val="0"/>
                <w:numId w:val="165"/>
              </w:numPr>
              <w:pBdr>
                <w:top w:val="nil"/>
                <w:left w:val="nil"/>
                <w:bottom w:val="nil"/>
                <w:right w:val="nil"/>
                <w:between w:val="nil"/>
              </w:pBdr>
              <w:spacing w:before="20" w:after="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Ефективно комуникиране на резултатите от ОЖЦ пред техническа и нетехническа аудитория.</w:t>
            </w:r>
          </w:p>
        </w:tc>
      </w:tr>
      <w:tr w:rsidRPr="002035E3" w:rsidR="002035E3" w:rsidTr="00205FF5" w14:paraId="3DDE1872" w14:textId="77777777">
        <w:tc>
          <w:tcPr>
            <w:tcW w:w="9781" w:type="dxa"/>
            <w:gridSpan w:val="7"/>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46336CB4" w14:textId="77777777">
            <w:pPr>
              <w:pBdr>
                <w:top w:val="nil"/>
                <w:left w:val="nil"/>
                <w:bottom w:val="nil"/>
                <w:right w:val="nil"/>
                <w:between w:val="nil"/>
              </w:pBdr>
              <w:spacing w:before="20" w:after="20" w:line="288" w:lineRule="auto"/>
              <w:rPr>
                <w:rFonts w:eastAsia="Times New Roman" w:cs="Times New Roman"/>
                <w:b/>
                <w:color w:val="000000"/>
                <w:sz w:val="24"/>
                <w:szCs w:val="24"/>
                <w:lang w:val="bg-BG"/>
              </w:rPr>
            </w:pPr>
            <w:r w:rsidRPr="002035E3">
              <w:rPr>
                <w:rFonts w:eastAsia="Times New Roman" w:cs="Times New Roman"/>
                <w:b/>
                <w:color w:val="000000"/>
                <w:sz w:val="24"/>
                <w:szCs w:val="24"/>
                <w:lang w:val="bg-BG"/>
              </w:rPr>
              <w:t>Компетенции:</w:t>
            </w:r>
          </w:p>
        </w:tc>
      </w:tr>
      <w:tr w:rsidRPr="002035E3" w:rsidR="002035E3" w:rsidTr="00205FF5" w14:paraId="338787BF"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0C5CAC34" w14:textId="77777777">
            <w:pPr>
              <w:rPr>
                <w:lang w:val="bg-BG"/>
              </w:rPr>
            </w:pPr>
          </w:p>
        </w:tc>
        <w:tc>
          <w:tcPr>
            <w:tcW w:w="9221" w:type="dxa"/>
            <w:gridSpan w:val="6"/>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5A46F1C0" w14:textId="77777777">
            <w:pPr>
              <w:numPr>
                <w:ilvl w:val="0"/>
                <w:numId w:val="16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Интегриране на познанията от ОЖЦ в бизнес стратегиите на МСП, ангажирани с ИС.</w:t>
            </w:r>
          </w:p>
          <w:p w:rsidRPr="002035E3" w:rsidR="002035E3" w:rsidP="00500932" w:rsidRDefault="002035E3" w14:paraId="6EB528B1" w14:textId="77777777">
            <w:pPr>
              <w:numPr>
                <w:ilvl w:val="0"/>
                <w:numId w:val="16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Прилагане на резултатите от ОЖЦ за оптимизиране на използването на ресурсите, минимизиране на емисиите и подобряване на устойчивостта.</w:t>
            </w:r>
          </w:p>
          <w:p w:rsidRPr="002035E3" w:rsidR="002035E3" w:rsidP="00500932" w:rsidRDefault="002035E3" w14:paraId="36E6F541" w14:textId="77777777">
            <w:pPr>
              <w:numPr>
                <w:ilvl w:val="0"/>
                <w:numId w:val="16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Сътрудничество в интердисциплинарни екипи за цялостно справяне с въздействията върху околната среда.</w:t>
            </w:r>
          </w:p>
          <w:p w:rsidRPr="002035E3" w:rsidR="002035E3" w:rsidP="00500932" w:rsidRDefault="002035E3" w14:paraId="555B8844" w14:textId="77777777">
            <w:pPr>
              <w:numPr>
                <w:ilvl w:val="0"/>
                <w:numId w:val="16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Демонстриране </w:t>
            </w:r>
            <w:r w:rsidRPr="009A7D89">
              <w:rPr>
                <w:rFonts w:eastAsia="Times New Roman" w:cs="Times New Roman"/>
                <w:color w:val="000000"/>
                <w:sz w:val="20"/>
                <w:szCs w:val="20"/>
                <w:lang w:val="bg-BG"/>
              </w:rPr>
              <w:t>на етична отговорност и прозрачност в отчитането на въздействието върху околната среда.</w:t>
            </w:r>
          </w:p>
        </w:tc>
      </w:tr>
      <w:tr w:rsidRPr="002035E3" w:rsidR="002035E3" w:rsidTr="00205FF5" w14:paraId="5F4A2A11" w14:textId="77777777">
        <w:tc>
          <w:tcPr>
            <w:tcW w:w="9781" w:type="dxa"/>
            <w:gridSpan w:val="7"/>
            <w:tcBorders>
              <w:top w:val="single" w:color="000000" w:sz="4" w:space="0"/>
              <w:left w:val="single" w:color="000000" w:sz="4" w:space="0"/>
              <w:bottom w:val="single" w:color="000000" w:sz="4" w:space="0"/>
              <w:right w:val="single" w:color="000000" w:sz="4" w:space="0"/>
            </w:tcBorders>
          </w:tcPr>
          <w:p w:rsidRPr="002035E3" w:rsidR="002035E3" w:rsidP="0097241D" w:rsidRDefault="002035E3" w14:paraId="716F8B91" w14:textId="77777777">
            <w:pPr>
              <w:rPr>
                <w:lang w:val="bg-BG"/>
              </w:rPr>
            </w:pPr>
          </w:p>
        </w:tc>
      </w:tr>
      <w:tr w:rsidRPr="002035E3" w:rsidR="002035E3" w:rsidTr="00205FF5" w14:paraId="23ACD49B" w14:textId="77777777">
        <w:tc>
          <w:tcPr>
            <w:tcW w:w="9781" w:type="dxa"/>
            <w:gridSpan w:val="7"/>
            <w:tcBorders>
              <w:top w:val="single" w:color="000000" w:sz="4" w:space="0"/>
              <w:left w:val="single" w:color="000000" w:sz="4" w:space="0"/>
              <w:bottom w:val="single" w:color="000000" w:sz="4" w:space="0"/>
              <w:right w:val="single" w:color="000000" w:sz="4" w:space="0"/>
            </w:tcBorders>
          </w:tcPr>
          <w:p w:rsidRPr="0097241D" w:rsidR="002035E3" w:rsidP="0097241D" w:rsidRDefault="002035E3" w14:paraId="3B3CB9B3" w14:textId="77777777">
            <w:pPr>
              <w:rPr>
                <w:rFonts w:cs="Times New Roman"/>
                <w:b/>
                <w:bCs/>
                <w:lang w:val="bg-BG"/>
              </w:rPr>
            </w:pPr>
            <w:bookmarkStart w:name="_heading=h.vi4t4w88ae4s" w:colFirst="0" w:colLast="0" w:id="42"/>
            <w:bookmarkEnd w:id="42"/>
            <w:r w:rsidRPr="0097241D">
              <w:rPr>
                <w:rFonts w:cs="Times New Roman"/>
                <w:b/>
                <w:bCs/>
                <w:lang w:val="bg-BG"/>
              </w:rPr>
              <w:t>Седмични теми и дейности</w:t>
            </w:r>
          </w:p>
        </w:tc>
      </w:tr>
      <w:tr w:rsidRPr="002035E3" w:rsidR="002035E3" w:rsidTr="00205FF5" w14:paraId="2E77D517"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8650A36"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Седмица</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7459389"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Тема</w:t>
            </w:r>
          </w:p>
        </w:tc>
        <w:tc>
          <w:tcPr>
            <w:tcW w:w="1704"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339A10B"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Дейности</w:t>
            </w:r>
          </w:p>
        </w:tc>
        <w:tc>
          <w:tcPr>
            <w:tcW w:w="2837"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4E41EA1"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Резултати от обучението</w:t>
            </w:r>
          </w:p>
        </w:tc>
      </w:tr>
      <w:tr w:rsidRPr="002035E3" w:rsidR="002035E3" w:rsidTr="00205FF5" w14:paraId="4C411ECE"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6369B96"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1.</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7FBA73A"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Въведение в ОЖЦ: концепции и история</w:t>
            </w:r>
          </w:p>
        </w:tc>
        <w:tc>
          <w:tcPr>
            <w:tcW w:w="1704"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C4B3ED3"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Лекция + дискусия</w:t>
            </w:r>
          </w:p>
        </w:tc>
        <w:tc>
          <w:tcPr>
            <w:tcW w:w="2837"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DB60DEC"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Разбиране на обхвата и значението на ОЖЦ.</w:t>
            </w:r>
          </w:p>
        </w:tc>
      </w:tr>
      <w:tr w:rsidRPr="002035E3" w:rsidR="002035E3" w:rsidTr="00205FF5" w14:paraId="5814B626"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9479947"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2.</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AD02DD5"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Преглед на стандартите ISO 14040 и 14044</w:t>
            </w:r>
          </w:p>
        </w:tc>
        <w:tc>
          <w:tcPr>
            <w:tcW w:w="1704"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F7B13BB"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Семинар</w:t>
            </w:r>
          </w:p>
        </w:tc>
        <w:tc>
          <w:tcPr>
            <w:tcW w:w="2837"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FB0AE20"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Запознаване с основните изисквания и рамка.</w:t>
            </w:r>
          </w:p>
        </w:tc>
      </w:tr>
      <w:tr w:rsidRPr="002035E3" w:rsidR="002035E3" w:rsidTr="00205FF5" w14:paraId="44D01E82"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D9CB64F"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3.</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700ABAC1"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Определяне на целта и обхвата в ОЖЦ</w:t>
            </w:r>
          </w:p>
        </w:tc>
        <w:tc>
          <w:tcPr>
            <w:tcW w:w="1704"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66AB77F2"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Работна група</w:t>
            </w:r>
          </w:p>
        </w:tc>
        <w:tc>
          <w:tcPr>
            <w:tcW w:w="2837"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5B25663D"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Определете границите и целите на проучването.</w:t>
            </w:r>
          </w:p>
        </w:tc>
      </w:tr>
      <w:tr w:rsidRPr="002035E3" w:rsidR="002035E3" w:rsidTr="00205FF5" w14:paraId="5D719EE5"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F2F2DBA"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4.</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4FFA23DE"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Събиране на данни за инвентаризацията на жизнения цикъл (LCI)</w:t>
            </w:r>
          </w:p>
        </w:tc>
        <w:tc>
          <w:tcPr>
            <w:tcW w:w="1704"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4A3ED9AF"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Лаборатория (</w:t>
            </w:r>
            <w:proofErr w:type="spellStart"/>
            <w:r w:rsidRPr="009A7D89">
              <w:rPr>
                <w:rFonts w:eastAsia="Times New Roman" w:cs="Times New Roman"/>
                <w:sz w:val="20"/>
                <w:szCs w:val="20"/>
                <w:lang w:val="bg-BG"/>
              </w:rPr>
              <w:t>OpenLCA</w:t>
            </w:r>
            <w:proofErr w:type="spellEnd"/>
            <w:r w:rsidRPr="009A7D89">
              <w:rPr>
                <w:rFonts w:eastAsia="Times New Roman" w:cs="Times New Roman"/>
                <w:sz w:val="20"/>
                <w:szCs w:val="20"/>
                <w:lang w:val="bg-BG"/>
              </w:rPr>
              <w:t>)</w:t>
            </w:r>
          </w:p>
        </w:tc>
        <w:tc>
          <w:tcPr>
            <w:tcW w:w="2837"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6831E6D6"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Събиране и управление на данни за LCI.</w:t>
            </w:r>
          </w:p>
        </w:tc>
      </w:tr>
      <w:tr w:rsidRPr="002035E3" w:rsidR="002035E3" w:rsidTr="00205FF5" w14:paraId="722D8164"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AE99A65"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5.</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1ED5016A"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Методи за оценка на въздействието на жизнения цикъл (LCIA)</w:t>
            </w:r>
          </w:p>
        </w:tc>
        <w:tc>
          <w:tcPr>
            <w:tcW w:w="1704"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6CA4088F"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Лекция + упражнения</w:t>
            </w:r>
          </w:p>
        </w:tc>
        <w:tc>
          <w:tcPr>
            <w:tcW w:w="2837"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6BE959F8"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 xml:space="preserve">Прилагане на методи за категоризация на въздействието (напр. </w:t>
            </w:r>
            <w:proofErr w:type="spellStart"/>
            <w:r w:rsidRPr="009A7D89">
              <w:rPr>
                <w:rFonts w:eastAsia="Times New Roman" w:cs="Times New Roman"/>
                <w:sz w:val="20"/>
                <w:szCs w:val="20"/>
                <w:lang w:val="bg-BG"/>
              </w:rPr>
              <w:t>ReCiPe</w:t>
            </w:r>
            <w:proofErr w:type="spellEnd"/>
            <w:r w:rsidRPr="009A7D89">
              <w:rPr>
                <w:rFonts w:eastAsia="Times New Roman" w:cs="Times New Roman"/>
                <w:sz w:val="20"/>
                <w:szCs w:val="20"/>
                <w:lang w:val="bg-BG"/>
              </w:rPr>
              <w:t>) *.</w:t>
            </w:r>
          </w:p>
        </w:tc>
      </w:tr>
      <w:tr w:rsidRPr="002035E3" w:rsidR="002035E3" w:rsidTr="00205FF5" w14:paraId="41BB1751"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6C9D4BC"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6.</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17F3106F"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Интерпретация и анализ на чувствителността</w:t>
            </w:r>
          </w:p>
        </w:tc>
        <w:tc>
          <w:tcPr>
            <w:tcW w:w="1704"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62CA2786"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Казус</w:t>
            </w:r>
          </w:p>
        </w:tc>
        <w:tc>
          <w:tcPr>
            <w:tcW w:w="2837"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005B182D"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Оценяване на надеждността и значимостта на резултатите.</w:t>
            </w:r>
          </w:p>
        </w:tc>
      </w:tr>
      <w:tr w:rsidRPr="002035E3" w:rsidR="002035E3" w:rsidTr="00205FF5" w14:paraId="49543A62"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17A5545"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7.</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0D260DF0"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 xml:space="preserve">Софтуерни инструменти за ОЖЦ: </w:t>
            </w:r>
            <w:proofErr w:type="spellStart"/>
            <w:r w:rsidRPr="009A7D89">
              <w:rPr>
                <w:rFonts w:eastAsia="Times New Roman" w:cs="Times New Roman"/>
                <w:sz w:val="20"/>
                <w:szCs w:val="20"/>
                <w:lang w:val="bg-BG"/>
              </w:rPr>
              <w:t>OpenLCA</w:t>
            </w:r>
            <w:proofErr w:type="spellEnd"/>
            <w:r w:rsidRPr="009A7D89">
              <w:rPr>
                <w:rFonts w:eastAsia="Times New Roman" w:cs="Times New Roman"/>
                <w:sz w:val="20"/>
                <w:szCs w:val="20"/>
                <w:lang w:val="bg-BG"/>
              </w:rPr>
              <w:t xml:space="preserve"> на практика</w:t>
            </w:r>
          </w:p>
        </w:tc>
        <w:tc>
          <w:tcPr>
            <w:tcW w:w="1704"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07F169D0"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Практически лабораторен урок</w:t>
            </w:r>
          </w:p>
        </w:tc>
        <w:tc>
          <w:tcPr>
            <w:tcW w:w="2837"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5374F7D3"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Извършване на ОЖЦ изчисления.</w:t>
            </w:r>
          </w:p>
        </w:tc>
      </w:tr>
      <w:tr w:rsidRPr="002035E3" w:rsidR="002035E3" w:rsidTr="00205FF5" w14:paraId="1884340C"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F50AE8C"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8.</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15450EBF"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Казуси: ОЖЦ в индустриалната симбиоза</w:t>
            </w:r>
          </w:p>
        </w:tc>
        <w:tc>
          <w:tcPr>
            <w:tcW w:w="1704"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15537FB8"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Групова дискусия</w:t>
            </w:r>
          </w:p>
        </w:tc>
        <w:tc>
          <w:tcPr>
            <w:tcW w:w="2837"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3F577083"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Анализирайте публикувани примери за ИС ОЖЦ.</w:t>
            </w:r>
          </w:p>
        </w:tc>
      </w:tr>
      <w:tr w:rsidRPr="002035E3" w:rsidR="002035E3" w:rsidTr="00205FF5" w14:paraId="18510016"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2CD7DC3"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9.</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05E6DAB"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Споделяне на ресурси и кръгова икономика: перспективата на ОЖЦ</w:t>
            </w:r>
          </w:p>
        </w:tc>
        <w:tc>
          <w:tcPr>
            <w:tcW w:w="1704"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1A20C12"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Лекция</w:t>
            </w:r>
          </w:p>
        </w:tc>
        <w:tc>
          <w:tcPr>
            <w:tcW w:w="2837"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0B5C4F0"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Оценка на ползите от споделянето в сравнение с линейното използване.</w:t>
            </w:r>
          </w:p>
        </w:tc>
      </w:tr>
      <w:tr w:rsidRPr="002035E3" w:rsidR="002035E3" w:rsidTr="00205FF5" w14:paraId="5D94381D"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67D0336"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10.</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4F129CD"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Предизвикателства пред ОЖЦ: качество на данните, несигурност</w:t>
            </w:r>
          </w:p>
        </w:tc>
        <w:tc>
          <w:tcPr>
            <w:tcW w:w="1704"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2DD68A1"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Семинар</w:t>
            </w:r>
          </w:p>
        </w:tc>
        <w:tc>
          <w:tcPr>
            <w:tcW w:w="2837"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303A316"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Разбиране на ограниченията и пропуските в данните.</w:t>
            </w:r>
          </w:p>
        </w:tc>
      </w:tr>
      <w:tr w:rsidRPr="002035E3" w:rsidR="002035E3" w:rsidTr="00205FF5" w14:paraId="0DEC420B"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A39A86C"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11.</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0FF02B0"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Интегриране на ОЖЦ в бизнес решенията</w:t>
            </w:r>
          </w:p>
        </w:tc>
        <w:tc>
          <w:tcPr>
            <w:tcW w:w="1704"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216F068"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Работна група</w:t>
            </w:r>
          </w:p>
        </w:tc>
        <w:tc>
          <w:tcPr>
            <w:tcW w:w="2837"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51190CA"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Използване на ОЖЦ за подкрепа на устойчиви бизнес модели.</w:t>
            </w:r>
          </w:p>
        </w:tc>
      </w:tr>
      <w:tr w:rsidRPr="002035E3" w:rsidR="002035E3" w:rsidTr="00205FF5" w14:paraId="6BCB3030"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BAE5D5D"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12.</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B40898F"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Отчитане и съобщаване на резултатите от ОЖЦ</w:t>
            </w:r>
          </w:p>
        </w:tc>
        <w:tc>
          <w:tcPr>
            <w:tcW w:w="1704"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5EA0571"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Умения за презентиране</w:t>
            </w:r>
          </w:p>
        </w:tc>
        <w:tc>
          <w:tcPr>
            <w:tcW w:w="2837"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DDFBFBA"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Подгответе ясни обобщения на ОЖЦ за заинтересованите страни.</w:t>
            </w:r>
          </w:p>
        </w:tc>
      </w:tr>
      <w:tr w:rsidRPr="002035E3" w:rsidR="002035E3" w:rsidTr="00205FF5" w14:paraId="67F467CE"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D0497AC"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13.</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43B9399"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Групов проект: ОЖЦ на обмен на ресурси на ИС</w:t>
            </w:r>
          </w:p>
        </w:tc>
        <w:tc>
          <w:tcPr>
            <w:tcW w:w="1704"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C9A46FF"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Проектна работа</w:t>
            </w:r>
          </w:p>
        </w:tc>
        <w:tc>
          <w:tcPr>
            <w:tcW w:w="2837"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5A28C7D"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Провеждане и представяне на мини-ОЖЦ проучване.</w:t>
            </w:r>
          </w:p>
        </w:tc>
      </w:tr>
      <w:tr w:rsidRPr="002035E3" w:rsidR="002035E3" w:rsidTr="00205FF5" w14:paraId="34FEDF0B"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63F4638"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14.</w:t>
            </w:r>
          </w:p>
        </w:tc>
        <w:tc>
          <w:tcPr>
            <w:tcW w:w="425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47599E6"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Клиника за подготовка за изпит</w:t>
            </w:r>
          </w:p>
        </w:tc>
        <w:tc>
          <w:tcPr>
            <w:tcW w:w="1704"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E9DF84E"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Сесия за преговор</w:t>
            </w:r>
          </w:p>
        </w:tc>
        <w:tc>
          <w:tcPr>
            <w:tcW w:w="2837"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D4B8374"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Подготовка за окончателна оценка.</w:t>
            </w:r>
          </w:p>
        </w:tc>
      </w:tr>
      <w:tr w:rsidRPr="002035E3" w:rsidR="002035E3" w:rsidTr="00205FF5" w14:paraId="3E391B58" w14:textId="77777777">
        <w:tc>
          <w:tcPr>
            <w:tcW w:w="9781" w:type="dxa"/>
            <w:gridSpan w:val="7"/>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30BF8409" w14:textId="77777777">
            <w:pPr>
              <w:rPr>
                <w:lang w:val="bg-BG"/>
              </w:rPr>
            </w:pPr>
            <w:r w:rsidRPr="002035E3">
              <w:rPr>
                <w:lang w:val="bg-BG"/>
              </w:rPr>
              <w:t xml:space="preserve">* </w:t>
            </w:r>
            <w:proofErr w:type="spellStart"/>
            <w:r w:rsidRPr="002035E3">
              <w:rPr>
                <w:lang w:val="bg-BG"/>
              </w:rPr>
              <w:t>ReCiPe</w:t>
            </w:r>
            <w:proofErr w:type="spellEnd"/>
            <w:r w:rsidRPr="002035E3">
              <w:rPr>
                <w:lang w:val="bg-BG"/>
              </w:rPr>
              <w:t xml:space="preserve"> е метод за оценка на въздействието на жизнения цикъл (LCIA). Основната цел на метода е да преобразува дългия списък с резултати от инвентаризацията на жизнения цикъл в ограничен брой индикаторни резултати.</w:t>
            </w:r>
          </w:p>
        </w:tc>
      </w:tr>
      <w:tr w:rsidRPr="002035E3" w:rsidR="002035E3" w:rsidTr="00205FF5" w14:paraId="3A1FAF50" w14:textId="77777777">
        <w:tc>
          <w:tcPr>
            <w:tcW w:w="9781" w:type="dxa"/>
            <w:gridSpan w:val="7"/>
            <w:tcBorders>
              <w:top w:val="single" w:color="000000" w:sz="4" w:space="0"/>
              <w:left w:val="single" w:color="000000" w:sz="4" w:space="0"/>
              <w:bottom w:val="single" w:color="000000" w:sz="4" w:space="0"/>
              <w:right w:val="single" w:color="000000" w:sz="4" w:space="0"/>
            </w:tcBorders>
          </w:tcPr>
          <w:p w:rsidRPr="0097241D" w:rsidR="002035E3" w:rsidP="0097241D" w:rsidRDefault="002035E3" w14:paraId="2FDAE326" w14:textId="77777777">
            <w:pPr>
              <w:rPr>
                <w:rFonts w:cs="Times New Roman"/>
                <w:b/>
                <w:bCs/>
                <w:lang w:val="bg-BG"/>
              </w:rPr>
            </w:pPr>
            <w:bookmarkStart w:name="_heading=h.4ja1x54qu9lw" w:colFirst="0" w:colLast="0" w:id="43"/>
            <w:bookmarkEnd w:id="43"/>
            <w:r w:rsidRPr="0097241D">
              <w:rPr>
                <w:rFonts w:cs="Times New Roman"/>
                <w:b/>
                <w:bCs/>
                <w:lang w:val="bg-BG"/>
              </w:rPr>
              <w:t>Методи на преподаване</w:t>
            </w:r>
          </w:p>
          <w:p w:rsidRPr="002035E3" w:rsidR="002035E3" w:rsidP="00205FF5" w:rsidRDefault="002035E3" w14:paraId="7B48FD05"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Този модул използва комбиниран и практико-ориентиран подход на преподаване, за да насърчи както концептуалното разбиране, така и практическите умения. Ще бъдат използвани следните методи:</w:t>
            </w:r>
          </w:p>
        </w:tc>
      </w:tr>
      <w:tr w:rsidRPr="002035E3" w:rsidR="002035E3" w:rsidTr="00205FF5" w14:paraId="6AA4E252"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6C956BB3" w14:textId="77777777">
            <w:pPr>
              <w:rPr>
                <w:lang w:val="bg-BG"/>
              </w:rPr>
            </w:pPr>
          </w:p>
        </w:tc>
        <w:tc>
          <w:tcPr>
            <w:tcW w:w="9221" w:type="dxa"/>
            <w:gridSpan w:val="6"/>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3B51917D" w14:textId="77777777">
            <w:pPr>
              <w:numPr>
                <w:ilvl w:val="0"/>
                <w:numId w:val="16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Лекции и семинари</w:t>
            </w:r>
            <w:r w:rsidRPr="002035E3">
              <w:rPr>
                <w:rFonts w:eastAsia="Times New Roman" w:cs="Times New Roman"/>
                <w:color w:val="000000"/>
                <w:sz w:val="20"/>
                <w:szCs w:val="20"/>
                <w:lang w:val="bg-BG"/>
              </w:rPr>
              <w:t>: За запознаване с основните теоретични концепции и ISO стандарти.</w:t>
            </w:r>
          </w:p>
          <w:p w:rsidRPr="002035E3" w:rsidR="002035E3" w:rsidP="00500932" w:rsidRDefault="002035E3" w14:paraId="43472BC5" w14:textId="77777777">
            <w:pPr>
              <w:numPr>
                <w:ilvl w:val="0"/>
                <w:numId w:val="16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Практически лабораторни упражнения</w:t>
            </w:r>
            <w:r w:rsidRPr="002035E3">
              <w:rPr>
                <w:rFonts w:eastAsia="Times New Roman" w:cs="Times New Roman"/>
                <w:color w:val="000000"/>
                <w:sz w:val="20"/>
                <w:szCs w:val="20"/>
                <w:lang w:val="bg-BG"/>
              </w:rPr>
              <w:t xml:space="preserve">: Ръководени сесии с използване на </w:t>
            </w:r>
            <w:proofErr w:type="spellStart"/>
            <w:r w:rsidRPr="002035E3">
              <w:rPr>
                <w:rFonts w:eastAsia="Times New Roman" w:cs="Times New Roman"/>
                <w:color w:val="000000"/>
                <w:sz w:val="20"/>
                <w:szCs w:val="20"/>
                <w:lang w:val="bg-BG"/>
              </w:rPr>
              <w:t>OpenLCA</w:t>
            </w:r>
            <w:proofErr w:type="spellEnd"/>
            <w:r w:rsidRPr="002035E3">
              <w:rPr>
                <w:rFonts w:eastAsia="Times New Roman" w:cs="Times New Roman"/>
                <w:color w:val="000000"/>
                <w:sz w:val="20"/>
                <w:szCs w:val="20"/>
                <w:lang w:val="bg-BG"/>
              </w:rPr>
              <w:t xml:space="preserve"> за придобиване на практически опит с реални набори от данни.</w:t>
            </w:r>
          </w:p>
          <w:p w:rsidRPr="002035E3" w:rsidR="002035E3" w:rsidP="00500932" w:rsidRDefault="002035E3" w14:paraId="1C6709B9" w14:textId="77777777">
            <w:pPr>
              <w:numPr>
                <w:ilvl w:val="0"/>
                <w:numId w:val="16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Работни групи</w:t>
            </w:r>
            <w:r w:rsidRPr="002035E3">
              <w:rPr>
                <w:rFonts w:eastAsia="Times New Roman" w:cs="Times New Roman"/>
                <w:color w:val="000000"/>
                <w:sz w:val="20"/>
                <w:szCs w:val="20"/>
                <w:lang w:val="bg-BG"/>
              </w:rPr>
              <w:t>: Интерактивни дейности, фокусирани върху решаване на проблеми, групова работа и прилагане на ОЖЦ методи.</w:t>
            </w:r>
          </w:p>
          <w:p w:rsidRPr="002035E3" w:rsidR="002035E3" w:rsidP="00500932" w:rsidRDefault="002035E3" w14:paraId="37ECB9ED" w14:textId="77777777">
            <w:pPr>
              <w:numPr>
                <w:ilvl w:val="0"/>
                <w:numId w:val="16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Казуси</w:t>
            </w:r>
            <w:r w:rsidRPr="002035E3">
              <w:rPr>
                <w:rFonts w:eastAsia="Times New Roman" w:cs="Times New Roman"/>
                <w:color w:val="000000"/>
                <w:sz w:val="20"/>
                <w:szCs w:val="20"/>
                <w:lang w:val="bg-BG"/>
              </w:rPr>
              <w:t>: задълбочен анализ на сценарии за индустриална симбиоза с цел развиване на критично мислене.</w:t>
            </w:r>
          </w:p>
          <w:p w:rsidRPr="002035E3" w:rsidR="002035E3" w:rsidP="00500932" w:rsidRDefault="002035E3" w14:paraId="0FA58A06" w14:textId="77777777">
            <w:pPr>
              <w:numPr>
                <w:ilvl w:val="0"/>
                <w:numId w:val="16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Групова проектна работа</w:t>
            </w:r>
            <w:r w:rsidRPr="002035E3">
              <w:rPr>
                <w:rFonts w:eastAsia="Times New Roman" w:cs="Times New Roman"/>
                <w:color w:val="000000"/>
                <w:sz w:val="20"/>
                <w:szCs w:val="20"/>
                <w:lang w:val="bg-BG"/>
              </w:rPr>
              <w:t>: Студентите си сътрудничат за провеждане на опростен ОЖЦ, подобрявайки работата в екип и интегрирането на знания.</w:t>
            </w:r>
          </w:p>
          <w:p w:rsidRPr="002035E3" w:rsidR="002035E3" w:rsidP="00500932" w:rsidRDefault="002035E3" w14:paraId="5CACC23F" w14:textId="77777777">
            <w:pPr>
              <w:numPr>
                <w:ilvl w:val="0"/>
                <w:numId w:val="16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Презентации и дискусии</w:t>
            </w:r>
            <w:r w:rsidRPr="002035E3">
              <w:rPr>
                <w:rFonts w:eastAsia="Times New Roman" w:cs="Times New Roman"/>
                <w:color w:val="000000"/>
                <w:sz w:val="20"/>
                <w:szCs w:val="20"/>
                <w:lang w:val="bg-BG"/>
              </w:rPr>
              <w:t>: За укрепване на комуникационните умения и взаимното учене.</w:t>
            </w:r>
          </w:p>
        </w:tc>
      </w:tr>
      <w:tr w:rsidRPr="002035E3" w:rsidR="002035E3" w:rsidTr="00205FF5" w14:paraId="45DBB7BA" w14:textId="77777777">
        <w:tc>
          <w:tcPr>
            <w:tcW w:w="9781" w:type="dxa"/>
            <w:gridSpan w:val="7"/>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528B5228" w14:textId="77777777">
            <w:pPr>
              <w:pStyle w:val="Heading3"/>
              <w:spacing w:before="20" w:after="20" w:line="288" w:lineRule="auto"/>
              <w:rPr>
                <w:rFonts w:ascii="Times New Roman" w:hAnsi="Times New Roman" w:eastAsia="Times New Roman" w:cs="Times New Roman"/>
                <w:color w:val="000000"/>
                <w:sz w:val="20"/>
                <w:szCs w:val="20"/>
                <w:lang w:val="bg-BG"/>
              </w:rPr>
            </w:pPr>
          </w:p>
        </w:tc>
      </w:tr>
      <w:tr w:rsidRPr="002035E3" w:rsidR="002035E3" w:rsidTr="00205FF5" w14:paraId="3E93E93F" w14:textId="77777777">
        <w:tc>
          <w:tcPr>
            <w:tcW w:w="9781" w:type="dxa"/>
            <w:gridSpan w:val="7"/>
            <w:tcBorders>
              <w:top w:val="single" w:color="000000" w:sz="4" w:space="0"/>
              <w:left w:val="single" w:color="000000" w:sz="4" w:space="0"/>
              <w:bottom w:val="single" w:color="000000" w:sz="4" w:space="0"/>
              <w:right w:val="single" w:color="000000" w:sz="4" w:space="0"/>
            </w:tcBorders>
          </w:tcPr>
          <w:p w:rsidRPr="0097241D" w:rsidR="002035E3" w:rsidP="0097241D" w:rsidRDefault="002035E3" w14:paraId="19242354" w14:textId="77777777">
            <w:pPr>
              <w:rPr>
                <w:rFonts w:cs="Times New Roman"/>
                <w:b/>
                <w:bCs/>
                <w:lang w:val="bg-BG"/>
              </w:rPr>
            </w:pPr>
            <w:bookmarkStart w:name="_heading=h.jgjkta1uj4v0" w:colFirst="0" w:colLast="0" w:id="44"/>
            <w:bookmarkEnd w:id="44"/>
            <w:r w:rsidRPr="0097241D">
              <w:rPr>
                <w:rFonts w:cs="Times New Roman"/>
                <w:b/>
                <w:bCs/>
                <w:lang w:val="bg-BG"/>
              </w:rPr>
              <w:t>Оценяване</w:t>
            </w:r>
          </w:p>
          <w:p w:rsidRPr="002035E3" w:rsidR="002035E3" w:rsidP="00B87580" w:rsidRDefault="002035E3" w14:paraId="1A6C0F4E" w14:textId="77777777">
            <w:pPr>
              <w:rPr>
                <w:b/>
                <w:lang w:val="bg-BG"/>
              </w:rPr>
            </w:pPr>
            <w:bookmarkStart w:name="_heading=h.6c6wjjovnax7" w:colFirst="0" w:colLast="0" w:id="45"/>
            <w:bookmarkEnd w:id="45"/>
            <w:r w:rsidRPr="002035E3">
              <w:rPr>
                <w:lang w:val="bg-BG"/>
              </w:rPr>
              <w:t>Оценяването се основава както на индивидуалните, така и на груповите резултати, като съчетава теоретичното разбиране с практическото приложение. Разпределението е както следва:</w:t>
            </w:r>
          </w:p>
        </w:tc>
      </w:tr>
      <w:tr w:rsidRPr="002035E3" w:rsidR="002035E3" w:rsidTr="00205FF5" w14:paraId="53035348"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B67DB6B"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Компонент</w:t>
            </w:r>
          </w:p>
        </w:tc>
        <w:tc>
          <w:tcPr>
            <w:tcW w:w="99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A59874A"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Тежест</w:t>
            </w:r>
          </w:p>
        </w:tc>
        <w:tc>
          <w:tcPr>
            <w:tcW w:w="6954"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7A7FF8C"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Описание</w:t>
            </w:r>
          </w:p>
        </w:tc>
      </w:tr>
      <w:tr w:rsidRPr="002035E3" w:rsidR="002035E3" w:rsidTr="00205FF5" w14:paraId="4DD92F81"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19EDE8D" w14:textId="77777777">
            <w:pPr>
              <w:spacing w:before="20" w:after="20"/>
              <w:rPr>
                <w:rFonts w:eastAsia="Times New Roman" w:cs="Times New Roman"/>
                <w:sz w:val="20"/>
                <w:szCs w:val="20"/>
                <w:lang w:val="bg-BG"/>
              </w:rPr>
            </w:pPr>
            <w:r w:rsidRPr="002035E3">
              <w:rPr>
                <w:rFonts w:eastAsia="Times New Roman" w:cs="Times New Roman"/>
                <w:b/>
                <w:sz w:val="20"/>
                <w:szCs w:val="20"/>
                <w:lang w:val="bg-BG"/>
              </w:rPr>
              <w:t>Групов проект (ОЖЦ казус)</w:t>
            </w:r>
          </w:p>
        </w:tc>
        <w:tc>
          <w:tcPr>
            <w:tcW w:w="99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6CCA88F"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30</w:t>
            </w:r>
          </w:p>
        </w:tc>
        <w:tc>
          <w:tcPr>
            <w:tcW w:w="6954"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46B278D" w14:textId="136D5ADA">
            <w:pPr>
              <w:spacing w:before="20" w:after="20"/>
              <w:rPr>
                <w:rFonts w:eastAsia="Times New Roman" w:cs="Times New Roman"/>
                <w:sz w:val="20"/>
                <w:szCs w:val="20"/>
                <w:lang w:val="bg-BG"/>
              </w:rPr>
            </w:pPr>
            <w:r w:rsidRPr="002035E3">
              <w:rPr>
                <w:rFonts w:eastAsia="Times New Roman" w:cs="Times New Roman"/>
                <w:sz w:val="20"/>
                <w:szCs w:val="20"/>
                <w:lang w:val="bg-BG"/>
              </w:rPr>
              <w:t xml:space="preserve">Студентите провеждат и представят ОЖЦ на обмен на ресурси в контекста на </w:t>
            </w:r>
            <w:r w:rsidR="00897041">
              <w:rPr>
                <w:rFonts w:eastAsia="Times New Roman" w:cs="Times New Roman"/>
                <w:sz w:val="20"/>
                <w:szCs w:val="20"/>
                <w:lang w:val="bg-BG"/>
              </w:rPr>
              <w:t>индустриална симбиоза</w:t>
            </w:r>
            <w:r w:rsidRPr="002035E3">
              <w:rPr>
                <w:rFonts w:eastAsia="Times New Roman" w:cs="Times New Roman"/>
                <w:sz w:val="20"/>
                <w:szCs w:val="20"/>
                <w:lang w:val="bg-BG"/>
              </w:rPr>
              <w:t>.</w:t>
            </w:r>
          </w:p>
        </w:tc>
      </w:tr>
      <w:tr w:rsidRPr="002035E3" w:rsidR="002035E3" w:rsidTr="00205FF5" w14:paraId="1D632275"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0003544" w14:textId="77777777">
            <w:pPr>
              <w:spacing w:before="20" w:after="20"/>
              <w:rPr>
                <w:rFonts w:eastAsia="Times New Roman" w:cs="Times New Roman"/>
                <w:sz w:val="20"/>
                <w:szCs w:val="20"/>
                <w:lang w:val="bg-BG"/>
              </w:rPr>
            </w:pPr>
            <w:r w:rsidRPr="002035E3">
              <w:rPr>
                <w:rFonts w:eastAsia="Times New Roman" w:cs="Times New Roman"/>
                <w:b/>
                <w:sz w:val="20"/>
                <w:szCs w:val="20"/>
                <w:lang w:val="bg-BG"/>
              </w:rPr>
              <w:t>Практическа лабораторна задача</w:t>
            </w:r>
          </w:p>
        </w:tc>
        <w:tc>
          <w:tcPr>
            <w:tcW w:w="99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3083D88"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20</w:t>
            </w:r>
          </w:p>
        </w:tc>
        <w:tc>
          <w:tcPr>
            <w:tcW w:w="6954"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E2D5D5A"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 xml:space="preserve">Анализ на базата на </w:t>
            </w:r>
            <w:proofErr w:type="spellStart"/>
            <w:r w:rsidRPr="002035E3">
              <w:rPr>
                <w:rFonts w:eastAsia="Times New Roman" w:cs="Times New Roman"/>
                <w:sz w:val="20"/>
                <w:szCs w:val="20"/>
                <w:lang w:val="bg-BG"/>
              </w:rPr>
              <w:t>OpenLCA</w:t>
            </w:r>
            <w:proofErr w:type="spellEnd"/>
            <w:r w:rsidRPr="002035E3">
              <w:rPr>
                <w:rFonts w:eastAsia="Times New Roman" w:cs="Times New Roman"/>
                <w:sz w:val="20"/>
                <w:szCs w:val="20"/>
                <w:lang w:val="bg-BG"/>
              </w:rPr>
              <w:t xml:space="preserve"> с интерпретация на резултатите.</w:t>
            </w:r>
          </w:p>
        </w:tc>
      </w:tr>
      <w:tr w:rsidRPr="002035E3" w:rsidR="002035E3" w:rsidTr="00205FF5" w14:paraId="1011FBF1"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F2DB765" w14:textId="77777777">
            <w:pPr>
              <w:spacing w:before="20" w:after="20"/>
              <w:rPr>
                <w:rFonts w:eastAsia="Times New Roman" w:cs="Times New Roman"/>
                <w:sz w:val="20"/>
                <w:szCs w:val="20"/>
                <w:lang w:val="bg-BG"/>
              </w:rPr>
            </w:pPr>
            <w:r w:rsidRPr="002035E3">
              <w:rPr>
                <w:rFonts w:eastAsia="Times New Roman" w:cs="Times New Roman"/>
                <w:b/>
                <w:sz w:val="20"/>
                <w:szCs w:val="20"/>
                <w:lang w:val="bg-BG"/>
              </w:rPr>
              <w:t>Индивидуален писмен доклад</w:t>
            </w:r>
          </w:p>
        </w:tc>
        <w:tc>
          <w:tcPr>
            <w:tcW w:w="99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7E1962E"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20</w:t>
            </w:r>
          </w:p>
        </w:tc>
        <w:tc>
          <w:tcPr>
            <w:tcW w:w="6954"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44B192F"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Критичен преглед на проучване за жизнен цикъл (базирано на случай или литература).</w:t>
            </w:r>
          </w:p>
        </w:tc>
      </w:tr>
      <w:tr w:rsidRPr="002035E3" w:rsidR="002035E3" w:rsidTr="00205FF5" w14:paraId="4FC533B3"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CFAF431" w14:textId="77777777">
            <w:pPr>
              <w:spacing w:before="20" w:after="20"/>
              <w:rPr>
                <w:rFonts w:eastAsia="Times New Roman" w:cs="Times New Roman"/>
                <w:sz w:val="20"/>
                <w:szCs w:val="20"/>
                <w:lang w:val="bg-BG"/>
              </w:rPr>
            </w:pPr>
            <w:r w:rsidRPr="002035E3">
              <w:rPr>
                <w:rFonts w:eastAsia="Times New Roman" w:cs="Times New Roman"/>
                <w:b/>
                <w:sz w:val="20"/>
                <w:szCs w:val="20"/>
                <w:lang w:val="bg-BG"/>
              </w:rPr>
              <w:t>Заключителен писмен изпит</w:t>
            </w:r>
          </w:p>
        </w:tc>
        <w:tc>
          <w:tcPr>
            <w:tcW w:w="99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276B2A6"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20</w:t>
            </w:r>
          </w:p>
        </w:tc>
        <w:tc>
          <w:tcPr>
            <w:tcW w:w="6954"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EB062A4"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Оценка на знанията по ISO стандарти, фази на ОЖЦ и ключови концепции.</w:t>
            </w:r>
          </w:p>
        </w:tc>
      </w:tr>
      <w:tr w:rsidRPr="002035E3" w:rsidR="002035E3" w:rsidTr="00205FF5" w14:paraId="04F53D8A"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B5D3943" w14:textId="77777777">
            <w:pPr>
              <w:spacing w:before="20" w:after="20"/>
              <w:rPr>
                <w:rFonts w:eastAsia="Times New Roman" w:cs="Times New Roman"/>
                <w:sz w:val="20"/>
                <w:szCs w:val="20"/>
                <w:lang w:val="bg-BG"/>
              </w:rPr>
            </w:pPr>
            <w:r w:rsidRPr="002035E3">
              <w:rPr>
                <w:rFonts w:eastAsia="Times New Roman" w:cs="Times New Roman"/>
                <w:b/>
                <w:sz w:val="20"/>
                <w:szCs w:val="20"/>
                <w:lang w:val="bg-BG"/>
              </w:rPr>
              <w:t>Участие и ангажираност в занятията</w:t>
            </w:r>
          </w:p>
        </w:tc>
        <w:tc>
          <w:tcPr>
            <w:tcW w:w="99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26A9403"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10</w:t>
            </w:r>
          </w:p>
        </w:tc>
        <w:tc>
          <w:tcPr>
            <w:tcW w:w="6954"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DBCF44E"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Въз основа на участието в семинари, групови дискусии и дейности в рамките на работни групи.</w:t>
            </w:r>
          </w:p>
        </w:tc>
      </w:tr>
      <w:tr w:rsidRPr="002035E3" w:rsidR="002035E3" w:rsidTr="00205FF5" w14:paraId="6062D2CA" w14:textId="77777777">
        <w:tc>
          <w:tcPr>
            <w:tcW w:w="9781" w:type="dxa"/>
            <w:gridSpan w:val="7"/>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F468B82" w14:textId="77777777">
            <w:pPr>
              <w:spacing w:before="20" w:after="20"/>
              <w:rPr>
                <w:rFonts w:eastAsia="Times New Roman" w:cs="Times New Roman"/>
                <w:sz w:val="24"/>
                <w:szCs w:val="24"/>
                <w:lang w:val="bg-BG"/>
              </w:rPr>
            </w:pPr>
            <w:r w:rsidRPr="002035E3">
              <w:rPr>
                <w:rFonts w:eastAsia="Times New Roman" w:cs="Times New Roman"/>
                <w:b/>
                <w:sz w:val="24"/>
                <w:szCs w:val="24"/>
                <w:lang w:val="bg-BG"/>
              </w:rPr>
              <w:t>Библиография</w:t>
            </w:r>
          </w:p>
        </w:tc>
      </w:tr>
      <w:tr w:rsidRPr="002035E3" w:rsidR="002035E3" w:rsidTr="00205FF5" w14:paraId="6E3BCB47"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A3D840C" w14:textId="77777777">
            <w:pPr>
              <w:spacing w:before="20" w:after="20"/>
              <w:rPr>
                <w:rFonts w:eastAsia="Times New Roman" w:cs="Times New Roman"/>
                <w:sz w:val="20"/>
                <w:szCs w:val="20"/>
                <w:lang w:val="bg-BG"/>
              </w:rPr>
            </w:pPr>
          </w:p>
        </w:tc>
        <w:tc>
          <w:tcPr>
            <w:tcW w:w="7946" w:type="dxa"/>
            <w:gridSpan w:val="4"/>
            <w:tcBorders>
              <w:top w:val="single" w:color="000000" w:sz="4" w:space="0"/>
              <w:left w:val="single" w:color="000000" w:sz="4" w:space="0"/>
              <w:bottom w:val="single" w:color="000000" w:sz="4" w:space="0"/>
              <w:right w:val="single" w:color="000000" w:sz="4" w:space="0"/>
            </w:tcBorders>
            <w:vAlign w:val="center"/>
          </w:tcPr>
          <w:p w:rsidRPr="00B94DDE" w:rsidR="00B94DDE" w:rsidP="00500932" w:rsidRDefault="00B94DDE" w14:paraId="0C67943E" w14:textId="79DA8CA1">
            <w:pPr>
              <w:numPr>
                <w:ilvl w:val="0"/>
                <w:numId w:val="232"/>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B94DDE">
              <w:rPr>
                <w:rFonts w:eastAsia="Times New Roman" w:cs="Times New Roman"/>
                <w:color w:val="000000"/>
                <w:sz w:val="20"/>
                <w:szCs w:val="20"/>
                <w:lang w:val="bg-BG"/>
              </w:rPr>
              <w:t>Aissani</w:t>
            </w:r>
            <w:proofErr w:type="spellEnd"/>
            <w:r w:rsidRPr="00B94DDE">
              <w:rPr>
                <w:rFonts w:eastAsia="Times New Roman" w:cs="Times New Roman"/>
                <w:color w:val="000000"/>
                <w:sz w:val="20"/>
                <w:szCs w:val="20"/>
                <w:lang w:val="bg-BG"/>
              </w:rPr>
              <w:t xml:space="preserve"> L., </w:t>
            </w:r>
            <w:proofErr w:type="spellStart"/>
            <w:r w:rsidRPr="00B94DDE">
              <w:rPr>
                <w:rFonts w:eastAsia="Times New Roman" w:cs="Times New Roman"/>
                <w:color w:val="000000"/>
                <w:sz w:val="20"/>
                <w:szCs w:val="20"/>
                <w:lang w:val="bg-BG"/>
              </w:rPr>
              <w:t>Lacassagne</w:t>
            </w:r>
            <w:proofErr w:type="spellEnd"/>
            <w:r w:rsidRPr="00B94DDE">
              <w:rPr>
                <w:rFonts w:eastAsia="Times New Roman" w:cs="Times New Roman"/>
                <w:color w:val="000000"/>
                <w:sz w:val="20"/>
                <w:szCs w:val="20"/>
                <w:lang w:val="bg-BG"/>
              </w:rPr>
              <w:t xml:space="preserve"> A., </w:t>
            </w:r>
            <w:proofErr w:type="spellStart"/>
            <w:r w:rsidRPr="00B94DDE">
              <w:rPr>
                <w:rFonts w:eastAsia="Times New Roman" w:cs="Times New Roman"/>
                <w:color w:val="000000"/>
                <w:sz w:val="20"/>
                <w:szCs w:val="20"/>
                <w:lang w:val="bg-BG"/>
              </w:rPr>
              <w:t>Bahers</w:t>
            </w:r>
            <w:proofErr w:type="spellEnd"/>
            <w:r w:rsidRPr="00B94DDE">
              <w:rPr>
                <w:rFonts w:eastAsia="Times New Roman" w:cs="Times New Roman"/>
                <w:color w:val="000000"/>
                <w:sz w:val="20"/>
                <w:szCs w:val="20"/>
                <w:lang w:val="bg-BG"/>
              </w:rPr>
              <w:t xml:space="preserve"> J.B., </w:t>
            </w:r>
            <w:proofErr w:type="spellStart"/>
            <w:r w:rsidRPr="00B94DDE">
              <w:rPr>
                <w:rFonts w:eastAsia="Times New Roman" w:cs="Times New Roman"/>
                <w:color w:val="000000"/>
                <w:sz w:val="20"/>
                <w:szCs w:val="20"/>
                <w:lang w:val="bg-BG"/>
              </w:rPr>
              <w:t>Féon</w:t>
            </w:r>
            <w:proofErr w:type="spellEnd"/>
            <w:r w:rsidRPr="00B94DDE">
              <w:rPr>
                <w:rFonts w:eastAsia="Times New Roman" w:cs="Times New Roman"/>
                <w:color w:val="000000"/>
                <w:sz w:val="20"/>
                <w:szCs w:val="20"/>
                <w:lang w:val="bg-BG"/>
              </w:rPr>
              <w:t xml:space="preserve"> SL. (2019). Life </w:t>
            </w:r>
            <w:proofErr w:type="spellStart"/>
            <w:r w:rsidRPr="00B94DDE">
              <w:rPr>
                <w:rFonts w:eastAsia="Times New Roman" w:cs="Times New Roman"/>
                <w:color w:val="000000"/>
                <w:sz w:val="20"/>
                <w:szCs w:val="20"/>
                <w:lang w:val="bg-BG"/>
              </w:rPr>
              <w:t>cycle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assessment</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of</w:t>
            </w:r>
            <w:proofErr w:type="spellEnd"/>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industrial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symbiosis</w:t>
            </w:r>
            <w:proofErr w:type="spellEnd"/>
            <w:r w:rsidRPr="00B94DDE">
              <w:rPr>
                <w:rFonts w:eastAsia="Times New Roman" w:cs="Times New Roman"/>
                <w:color w:val="000000"/>
                <w:sz w:val="20"/>
                <w:szCs w:val="20"/>
                <w:lang w:val="bg-BG"/>
              </w:rPr>
              <w:t xml:space="preserve">: a </w:t>
            </w:r>
            <w:proofErr w:type="spellStart"/>
            <w:r w:rsidRPr="00B94DDE">
              <w:rPr>
                <w:rFonts w:eastAsia="Times New Roman" w:cs="Times New Roman"/>
                <w:color w:val="000000"/>
                <w:sz w:val="20"/>
                <w:szCs w:val="20"/>
                <w:lang w:val="bg-BG"/>
              </w:rPr>
              <w:t>critical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review</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of</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relevant</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reference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scenarios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Journal</w:t>
            </w:r>
            <w:proofErr w:type="spellEnd"/>
            <w:r w:rsidRPr="00B94DDE">
              <w:rPr>
                <w:rFonts w:eastAsia="Times New Roman" w:cs="Times New Roman"/>
                <w:color w:val="000000"/>
                <w:sz w:val="20"/>
                <w:szCs w:val="20"/>
                <w:lang w:val="bg-BG"/>
              </w:rPr>
              <w:t xml:space="preserve"> of</w:t>
            </w:r>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Industrial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Ecology</w:t>
            </w:r>
            <w:proofErr w:type="spellEnd"/>
            <w:r w:rsidRPr="00B94DDE">
              <w:rPr>
                <w:rFonts w:eastAsia="Times New Roman" w:cs="Times New Roman"/>
                <w:color w:val="000000"/>
                <w:sz w:val="20"/>
                <w:szCs w:val="20"/>
                <w:lang w:val="bg-BG"/>
              </w:rPr>
              <w:t>, 23(4):972–985.</w:t>
            </w:r>
          </w:p>
          <w:p w:rsidRPr="00B94DDE" w:rsidR="00B94DDE" w:rsidP="00500932" w:rsidRDefault="00B94DDE" w14:paraId="105BCC75" w14:textId="5F6E8383">
            <w:pPr>
              <w:numPr>
                <w:ilvl w:val="0"/>
                <w:numId w:val="232"/>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B94DDE">
              <w:rPr>
                <w:rFonts w:eastAsia="Times New Roman" w:cs="Times New Roman"/>
                <w:color w:val="000000"/>
                <w:sz w:val="20"/>
                <w:szCs w:val="20"/>
                <w:lang w:val="bg-BG"/>
              </w:rPr>
              <w:t>Daddi</w:t>
            </w:r>
            <w:proofErr w:type="spellEnd"/>
            <w:r w:rsidRPr="00B94DDE">
              <w:rPr>
                <w:rFonts w:eastAsia="Times New Roman" w:cs="Times New Roman"/>
                <w:color w:val="000000"/>
                <w:sz w:val="20"/>
                <w:szCs w:val="20"/>
                <w:lang w:val="bg-BG"/>
              </w:rPr>
              <w:t xml:space="preserve"> T.,</w:t>
            </w:r>
            <w:proofErr w:type="spellStart"/>
            <w:r w:rsidRPr="00B94DDE">
              <w:rPr>
                <w:rFonts w:eastAsia="Times New Roman" w:cs="Times New Roman"/>
                <w:color w:val="000000"/>
                <w:sz w:val="20"/>
                <w:szCs w:val="20"/>
                <w:lang w:val="bg-BG"/>
              </w:rPr>
              <w:t>Nucci</w:t>
            </w:r>
            <w:proofErr w:type="spellEnd"/>
            <w:r w:rsidRPr="00B94DDE">
              <w:rPr>
                <w:rFonts w:eastAsia="Times New Roman" w:cs="Times New Roman"/>
                <w:color w:val="000000"/>
                <w:sz w:val="20"/>
                <w:szCs w:val="20"/>
                <w:lang w:val="bg-BG"/>
              </w:rPr>
              <w:t xml:space="preserve"> B., </w:t>
            </w:r>
            <w:proofErr w:type="spellStart"/>
            <w:r w:rsidRPr="00B94DDE">
              <w:rPr>
                <w:rFonts w:eastAsia="Times New Roman" w:cs="Times New Roman"/>
                <w:color w:val="000000"/>
                <w:sz w:val="20"/>
                <w:szCs w:val="20"/>
                <w:lang w:val="bg-BG"/>
              </w:rPr>
              <w:t>Iraldo</w:t>
            </w:r>
            <w:proofErr w:type="spellEnd"/>
            <w:r w:rsidRPr="00B94DDE">
              <w:rPr>
                <w:rFonts w:eastAsia="Times New Roman" w:cs="Times New Roman"/>
                <w:color w:val="000000"/>
                <w:sz w:val="20"/>
                <w:szCs w:val="20"/>
                <w:lang w:val="bg-BG"/>
              </w:rPr>
              <w:t xml:space="preserve"> F. (2017). </w:t>
            </w:r>
            <w:proofErr w:type="spellStart"/>
            <w:r w:rsidRPr="00B94DDE">
              <w:rPr>
                <w:rFonts w:eastAsia="Times New Roman" w:cs="Times New Roman"/>
                <w:color w:val="000000"/>
                <w:sz w:val="20"/>
                <w:szCs w:val="20"/>
                <w:lang w:val="bg-BG"/>
              </w:rPr>
              <w:t>Using</w:t>
            </w:r>
            <w:proofErr w:type="spellEnd"/>
            <w:r w:rsidRPr="00B94DDE">
              <w:rPr>
                <w:rFonts w:eastAsia="Times New Roman" w:cs="Times New Roman"/>
                <w:color w:val="000000"/>
                <w:sz w:val="20"/>
                <w:szCs w:val="20"/>
                <w:lang w:val="bg-BG"/>
              </w:rPr>
              <w:t xml:space="preserve"> Life </w:t>
            </w:r>
            <w:proofErr w:type="spellStart"/>
            <w:r w:rsidRPr="00B94DDE">
              <w:rPr>
                <w:rFonts w:eastAsia="Times New Roman" w:cs="Times New Roman"/>
                <w:color w:val="000000"/>
                <w:sz w:val="20"/>
                <w:szCs w:val="20"/>
                <w:lang w:val="bg-BG"/>
              </w:rPr>
              <w:t>Cycle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Assessment</w:t>
            </w:r>
            <w:proofErr w:type="spellEnd"/>
            <w:r w:rsidRPr="00B94DDE">
              <w:rPr>
                <w:rFonts w:eastAsia="Times New Roman" w:cs="Times New Roman"/>
                <w:color w:val="000000"/>
                <w:sz w:val="20"/>
                <w:szCs w:val="20"/>
                <w:lang w:val="bg-BG"/>
              </w:rPr>
              <w:t xml:space="preserve"> (LCA) </w:t>
            </w:r>
            <w:proofErr w:type="spellStart"/>
            <w:r w:rsidRPr="00B94DDE">
              <w:rPr>
                <w:rFonts w:eastAsia="Times New Roman" w:cs="Times New Roman"/>
                <w:color w:val="000000"/>
                <w:sz w:val="20"/>
                <w:szCs w:val="20"/>
                <w:lang w:val="bg-BG"/>
              </w:rPr>
              <w:t>to</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measure</w:t>
            </w:r>
            <w:proofErr w:type="spellEnd"/>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the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environmental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benefits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of</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industrial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symbiosis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industrial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cluster</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of</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SMEs</w:t>
            </w:r>
            <w:proofErr w:type="spellEnd"/>
            <w:r w:rsidRPr="00B94DDE">
              <w:rPr>
                <w:rFonts w:eastAsia="Times New Roman" w:cs="Times New Roman"/>
                <w:color w:val="000000"/>
                <w:sz w:val="20"/>
                <w:szCs w:val="20"/>
                <w:lang w:val="bg-BG"/>
              </w:rPr>
              <w:t>,</w:t>
            </w:r>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Journal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of</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Cleaner</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Production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Volume</w:t>
            </w:r>
            <w:proofErr w:type="spellEnd"/>
            <w:r w:rsidRPr="00B94DDE">
              <w:rPr>
                <w:rFonts w:eastAsia="Times New Roman" w:cs="Times New Roman"/>
                <w:color w:val="000000"/>
                <w:sz w:val="20"/>
                <w:szCs w:val="20"/>
                <w:lang w:val="bg-BG"/>
              </w:rPr>
              <w:t xml:space="preserve"> 147, 157–164.</w:t>
            </w:r>
          </w:p>
          <w:p w:rsidRPr="00B94DDE" w:rsidR="00B94DDE" w:rsidP="00500932" w:rsidRDefault="00B94DDE" w14:paraId="15EAF5C0" w14:textId="09E2C93F">
            <w:pPr>
              <w:numPr>
                <w:ilvl w:val="0"/>
                <w:numId w:val="232"/>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B94DDE">
              <w:rPr>
                <w:rFonts w:eastAsia="Times New Roman" w:cs="Times New Roman"/>
                <w:color w:val="000000"/>
                <w:sz w:val="20"/>
                <w:szCs w:val="20"/>
                <w:lang w:val="bg-BG"/>
              </w:rPr>
              <w:t>Kerdlap</w:t>
            </w:r>
            <w:proofErr w:type="spellEnd"/>
            <w:r w:rsidRPr="00B94DDE">
              <w:rPr>
                <w:rFonts w:eastAsia="Times New Roman" w:cs="Times New Roman"/>
                <w:color w:val="000000"/>
                <w:sz w:val="20"/>
                <w:szCs w:val="20"/>
                <w:lang w:val="bg-BG"/>
              </w:rPr>
              <w:t xml:space="preserve"> P., </w:t>
            </w:r>
            <w:proofErr w:type="spellStart"/>
            <w:r w:rsidRPr="00B94DDE">
              <w:rPr>
                <w:rFonts w:eastAsia="Times New Roman" w:cs="Times New Roman"/>
                <w:color w:val="000000"/>
                <w:sz w:val="20"/>
                <w:szCs w:val="20"/>
                <w:lang w:val="bg-BG"/>
              </w:rPr>
              <w:t>Low</w:t>
            </w:r>
            <w:proofErr w:type="spellEnd"/>
            <w:r w:rsidRPr="00B94DDE">
              <w:rPr>
                <w:rFonts w:eastAsia="Times New Roman" w:cs="Times New Roman"/>
                <w:color w:val="000000"/>
                <w:sz w:val="20"/>
                <w:szCs w:val="20"/>
                <w:lang w:val="bg-BG"/>
              </w:rPr>
              <w:t xml:space="preserve"> J., </w:t>
            </w:r>
            <w:proofErr w:type="spellStart"/>
            <w:r w:rsidRPr="00B94DDE">
              <w:rPr>
                <w:rFonts w:eastAsia="Times New Roman" w:cs="Times New Roman"/>
                <w:color w:val="000000"/>
                <w:sz w:val="20"/>
                <w:szCs w:val="20"/>
                <w:lang w:val="bg-BG"/>
              </w:rPr>
              <w:t>Zong</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Loong</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Tan</w:t>
            </w:r>
            <w:proofErr w:type="spellEnd"/>
            <w:r w:rsidRPr="00B94DDE">
              <w:rPr>
                <w:rFonts w:eastAsia="Times New Roman" w:cs="Times New Roman"/>
                <w:color w:val="000000"/>
                <w:sz w:val="20"/>
                <w:szCs w:val="20"/>
                <w:lang w:val="bg-BG"/>
              </w:rPr>
              <w:t xml:space="preserve"> D., </w:t>
            </w:r>
            <w:proofErr w:type="spellStart"/>
            <w:r w:rsidRPr="00B94DDE">
              <w:rPr>
                <w:rFonts w:eastAsia="Times New Roman" w:cs="Times New Roman"/>
                <w:color w:val="000000"/>
                <w:sz w:val="20"/>
                <w:szCs w:val="20"/>
                <w:lang w:val="bg-BG"/>
              </w:rPr>
              <w:t>Yeo</w:t>
            </w:r>
            <w:proofErr w:type="spellEnd"/>
            <w:r w:rsidRPr="00B94DDE">
              <w:rPr>
                <w:rFonts w:eastAsia="Times New Roman" w:cs="Times New Roman"/>
                <w:color w:val="000000"/>
                <w:sz w:val="20"/>
                <w:szCs w:val="20"/>
                <w:lang w:val="bg-BG"/>
              </w:rPr>
              <w:t xml:space="preserve"> Z., </w:t>
            </w:r>
            <w:proofErr w:type="spellStart"/>
            <w:r w:rsidRPr="00B94DDE">
              <w:rPr>
                <w:rFonts w:eastAsia="Times New Roman" w:cs="Times New Roman"/>
                <w:color w:val="000000"/>
                <w:sz w:val="20"/>
                <w:szCs w:val="20"/>
                <w:lang w:val="bg-BG"/>
              </w:rPr>
              <w:t>Ramakrishna</w:t>
            </w:r>
            <w:proofErr w:type="spellEnd"/>
            <w:r w:rsidRPr="00B94DDE">
              <w:rPr>
                <w:rFonts w:eastAsia="Times New Roman" w:cs="Times New Roman"/>
                <w:color w:val="000000"/>
                <w:sz w:val="20"/>
                <w:szCs w:val="20"/>
                <w:lang w:val="bg-BG"/>
              </w:rPr>
              <w:t xml:space="preserve"> S. (2020). M3-IS-LCA:</w:t>
            </w:r>
            <w:r>
              <w:rPr>
                <w:rFonts w:eastAsia="Times New Roman" w:cs="Times New Roman"/>
                <w:color w:val="000000"/>
                <w:sz w:val="20"/>
                <w:szCs w:val="20"/>
                <w:lang w:val="bg-BG"/>
              </w:rPr>
              <w:t xml:space="preserve"> </w:t>
            </w:r>
            <w:r w:rsidRPr="00B94DDE">
              <w:rPr>
                <w:rFonts w:eastAsia="Times New Roman" w:cs="Times New Roman"/>
                <w:color w:val="000000"/>
                <w:sz w:val="20"/>
                <w:szCs w:val="20"/>
                <w:lang w:val="bg-BG"/>
              </w:rPr>
              <w:t xml:space="preserve">A </w:t>
            </w:r>
            <w:proofErr w:type="spellStart"/>
            <w:r w:rsidRPr="00B94DDE">
              <w:rPr>
                <w:rFonts w:eastAsia="Times New Roman" w:cs="Times New Roman"/>
                <w:color w:val="000000"/>
                <w:sz w:val="20"/>
                <w:szCs w:val="20"/>
                <w:lang w:val="bg-BG"/>
              </w:rPr>
              <w:t>Methodology</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for</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Multi-level</w:t>
            </w:r>
            <w:proofErr w:type="spellEnd"/>
            <w:r w:rsidRPr="00B94DDE">
              <w:rPr>
                <w:rFonts w:eastAsia="Times New Roman" w:cs="Times New Roman"/>
                <w:color w:val="000000"/>
                <w:sz w:val="20"/>
                <w:szCs w:val="20"/>
                <w:lang w:val="bg-BG"/>
              </w:rPr>
              <w:t xml:space="preserve"> Life </w:t>
            </w:r>
            <w:proofErr w:type="spellStart"/>
            <w:r w:rsidRPr="00B94DDE">
              <w:rPr>
                <w:rFonts w:eastAsia="Times New Roman" w:cs="Times New Roman"/>
                <w:color w:val="000000"/>
                <w:sz w:val="20"/>
                <w:szCs w:val="20"/>
                <w:lang w:val="bg-BG"/>
              </w:rPr>
              <w:t>Cycle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Environmental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Performance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Evaluation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of</w:t>
            </w:r>
            <w:proofErr w:type="spellEnd"/>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Industrial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Symbiosis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Networks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Resources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Conservation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and</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Recycling</w:t>
            </w:r>
            <w:proofErr w:type="spellEnd"/>
            <w:r w:rsidRPr="00B94DDE">
              <w:rPr>
                <w:rFonts w:eastAsia="Times New Roman" w:cs="Times New Roman"/>
                <w:color w:val="000000"/>
                <w:sz w:val="20"/>
                <w:szCs w:val="20"/>
                <w:lang w:val="bg-BG"/>
              </w:rPr>
              <w:t>.</w:t>
            </w:r>
          </w:p>
          <w:p w:rsidRPr="00B94DDE" w:rsidR="002035E3" w:rsidP="00500932" w:rsidRDefault="00B94DDE" w14:paraId="525A5355" w14:textId="386B083A">
            <w:pPr>
              <w:numPr>
                <w:ilvl w:val="0"/>
                <w:numId w:val="232"/>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B94DDE">
              <w:rPr>
                <w:rFonts w:eastAsia="Times New Roman" w:cs="Times New Roman"/>
                <w:color w:val="000000"/>
                <w:sz w:val="20"/>
                <w:szCs w:val="20"/>
                <w:lang w:val="bg-BG"/>
              </w:rPr>
              <w:t>Valdivia</w:t>
            </w:r>
            <w:proofErr w:type="spellEnd"/>
            <w:r w:rsidRPr="00B94DDE">
              <w:rPr>
                <w:rFonts w:eastAsia="Times New Roman" w:cs="Times New Roman"/>
                <w:color w:val="000000"/>
                <w:sz w:val="20"/>
                <w:szCs w:val="20"/>
                <w:lang w:val="bg-BG"/>
              </w:rPr>
              <w:t xml:space="preserve"> S., </w:t>
            </w:r>
            <w:proofErr w:type="spellStart"/>
            <w:r w:rsidRPr="00B94DDE">
              <w:rPr>
                <w:rFonts w:eastAsia="Times New Roman" w:cs="Times New Roman"/>
                <w:color w:val="000000"/>
                <w:sz w:val="20"/>
                <w:szCs w:val="20"/>
                <w:lang w:val="bg-BG"/>
              </w:rPr>
              <w:t>Jana</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Gerta</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Backes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Traverso</w:t>
            </w:r>
            <w:proofErr w:type="spellEnd"/>
            <w:r w:rsidRPr="00B94DDE">
              <w:rPr>
                <w:rFonts w:eastAsia="Times New Roman" w:cs="Times New Roman"/>
                <w:color w:val="000000"/>
                <w:sz w:val="20"/>
                <w:szCs w:val="20"/>
                <w:lang w:val="bg-BG"/>
              </w:rPr>
              <w:t xml:space="preserve"> M., </w:t>
            </w:r>
            <w:proofErr w:type="spellStart"/>
            <w:r w:rsidRPr="00B94DDE">
              <w:rPr>
                <w:rFonts w:eastAsia="Times New Roman" w:cs="Times New Roman"/>
                <w:color w:val="000000"/>
                <w:sz w:val="20"/>
                <w:szCs w:val="20"/>
                <w:lang w:val="bg-BG"/>
              </w:rPr>
              <w:t>Sonnemann</w:t>
            </w:r>
            <w:proofErr w:type="spellEnd"/>
            <w:r w:rsidRPr="00B94DDE">
              <w:rPr>
                <w:rFonts w:eastAsia="Times New Roman" w:cs="Times New Roman"/>
                <w:color w:val="000000"/>
                <w:sz w:val="20"/>
                <w:szCs w:val="20"/>
                <w:lang w:val="bg-BG"/>
              </w:rPr>
              <w:t xml:space="preserve"> G., </w:t>
            </w:r>
            <w:proofErr w:type="spellStart"/>
            <w:r w:rsidRPr="00B94DDE">
              <w:rPr>
                <w:rFonts w:eastAsia="Times New Roman" w:cs="Times New Roman"/>
                <w:color w:val="000000"/>
                <w:sz w:val="20"/>
                <w:szCs w:val="20"/>
                <w:lang w:val="bg-BG"/>
              </w:rPr>
              <w:t>Cucurachi</w:t>
            </w:r>
            <w:proofErr w:type="spellEnd"/>
            <w:r w:rsidRPr="00B94DDE">
              <w:rPr>
                <w:rFonts w:eastAsia="Times New Roman" w:cs="Times New Roman"/>
                <w:color w:val="000000"/>
                <w:sz w:val="20"/>
                <w:szCs w:val="20"/>
                <w:lang w:val="bg-BG"/>
              </w:rPr>
              <w:t xml:space="preserve"> S., </w:t>
            </w:r>
            <w:proofErr w:type="spellStart"/>
            <w:r w:rsidRPr="00B94DDE">
              <w:rPr>
                <w:rFonts w:eastAsia="Times New Roman" w:cs="Times New Roman"/>
                <w:color w:val="000000"/>
                <w:sz w:val="20"/>
                <w:szCs w:val="20"/>
                <w:lang w:val="bg-BG"/>
              </w:rPr>
              <w:t>Guinée</w:t>
            </w:r>
            <w:proofErr w:type="spellEnd"/>
            <w:r w:rsidRPr="00B94DDE">
              <w:rPr>
                <w:rFonts w:eastAsia="Times New Roman" w:cs="Times New Roman"/>
                <w:color w:val="000000"/>
                <w:sz w:val="20"/>
                <w:szCs w:val="20"/>
                <w:lang w:val="bg-BG"/>
              </w:rPr>
              <w:t xml:space="preserve"> J., </w:t>
            </w:r>
            <w:proofErr w:type="spellStart"/>
            <w:r w:rsidRPr="00B94DDE">
              <w:rPr>
                <w:rFonts w:eastAsia="Times New Roman" w:cs="Times New Roman"/>
                <w:color w:val="000000"/>
                <w:sz w:val="20"/>
                <w:szCs w:val="20"/>
                <w:lang w:val="bg-BG"/>
              </w:rPr>
              <w:t>Schaubroeck</w:t>
            </w:r>
            <w:proofErr w:type="spellEnd"/>
            <w:r w:rsidRPr="00B94DDE">
              <w:rPr>
                <w:rFonts w:eastAsia="Times New Roman" w:cs="Times New Roman"/>
                <w:color w:val="000000"/>
                <w:sz w:val="20"/>
                <w:szCs w:val="20"/>
                <w:lang w:val="bg-BG"/>
              </w:rPr>
              <w:t xml:space="preserve"> T., </w:t>
            </w:r>
            <w:proofErr w:type="spellStart"/>
            <w:r w:rsidRPr="00B94DDE">
              <w:rPr>
                <w:rFonts w:eastAsia="Times New Roman" w:cs="Times New Roman"/>
                <w:color w:val="000000"/>
                <w:sz w:val="20"/>
                <w:szCs w:val="20"/>
                <w:lang w:val="bg-BG"/>
              </w:rPr>
              <w:t>Finkbeiner</w:t>
            </w:r>
            <w:proofErr w:type="spellEnd"/>
            <w:r w:rsidRPr="00B94DDE">
              <w:rPr>
                <w:rFonts w:eastAsia="Times New Roman" w:cs="Times New Roman"/>
                <w:color w:val="000000"/>
                <w:sz w:val="20"/>
                <w:szCs w:val="20"/>
                <w:lang w:val="bg-BG"/>
              </w:rPr>
              <w:t xml:space="preserve"> M., </w:t>
            </w:r>
            <w:proofErr w:type="spellStart"/>
            <w:r w:rsidRPr="00B94DDE">
              <w:rPr>
                <w:rFonts w:eastAsia="Times New Roman" w:cs="Times New Roman"/>
                <w:color w:val="000000"/>
                <w:sz w:val="20"/>
                <w:szCs w:val="20"/>
                <w:lang w:val="bg-BG"/>
              </w:rPr>
              <w:t>Noémie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Leroy-Parmentier</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Ugaya</w:t>
            </w:r>
            <w:proofErr w:type="spellEnd"/>
            <w:r w:rsidRPr="00B94DDE">
              <w:rPr>
                <w:rFonts w:eastAsia="Times New Roman" w:cs="Times New Roman"/>
                <w:color w:val="000000"/>
                <w:sz w:val="20"/>
                <w:szCs w:val="20"/>
                <w:lang w:val="bg-BG"/>
              </w:rPr>
              <w:t xml:space="preserve"> C., </w:t>
            </w:r>
            <w:proofErr w:type="spellStart"/>
            <w:r w:rsidRPr="00B94DDE">
              <w:rPr>
                <w:rFonts w:eastAsia="Times New Roman" w:cs="Times New Roman"/>
                <w:color w:val="000000"/>
                <w:sz w:val="20"/>
                <w:szCs w:val="20"/>
                <w:lang w:val="bg-BG"/>
              </w:rPr>
              <w:t>Peña</w:t>
            </w:r>
            <w:proofErr w:type="spellEnd"/>
            <w:r w:rsidRPr="00B94DDE">
              <w:rPr>
                <w:rFonts w:eastAsia="Times New Roman" w:cs="Times New Roman"/>
                <w:color w:val="000000"/>
                <w:sz w:val="20"/>
                <w:szCs w:val="20"/>
                <w:lang w:val="bg-BG"/>
              </w:rPr>
              <w:t xml:space="preserve"> C.,</w:t>
            </w:r>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Zamagni</w:t>
            </w:r>
            <w:proofErr w:type="spellEnd"/>
            <w:r w:rsidRPr="00B94DDE">
              <w:rPr>
                <w:rFonts w:eastAsia="Times New Roman" w:cs="Times New Roman"/>
                <w:color w:val="000000"/>
                <w:sz w:val="20"/>
                <w:szCs w:val="20"/>
                <w:lang w:val="bg-BG"/>
              </w:rPr>
              <w:t xml:space="preserve"> A., </w:t>
            </w:r>
            <w:proofErr w:type="spellStart"/>
            <w:r w:rsidRPr="00B94DDE">
              <w:rPr>
                <w:rFonts w:eastAsia="Times New Roman" w:cs="Times New Roman"/>
                <w:color w:val="000000"/>
                <w:sz w:val="20"/>
                <w:szCs w:val="20"/>
                <w:lang w:val="bg-BG"/>
              </w:rPr>
              <w:t>Inaba</w:t>
            </w:r>
            <w:proofErr w:type="spellEnd"/>
            <w:r w:rsidRPr="00B94DDE">
              <w:rPr>
                <w:rFonts w:eastAsia="Times New Roman" w:cs="Times New Roman"/>
                <w:color w:val="000000"/>
                <w:sz w:val="20"/>
                <w:szCs w:val="20"/>
                <w:lang w:val="bg-BG"/>
              </w:rPr>
              <w:t xml:space="preserve"> A., </w:t>
            </w:r>
            <w:proofErr w:type="spellStart"/>
            <w:r w:rsidRPr="00B94DDE">
              <w:rPr>
                <w:rFonts w:eastAsia="Times New Roman" w:cs="Times New Roman"/>
                <w:color w:val="000000"/>
                <w:sz w:val="20"/>
                <w:szCs w:val="20"/>
                <w:lang w:val="bg-BG"/>
              </w:rPr>
              <w:t>Amaral</w:t>
            </w:r>
            <w:proofErr w:type="spellEnd"/>
            <w:r w:rsidRPr="00B94DDE">
              <w:rPr>
                <w:rFonts w:eastAsia="Times New Roman" w:cs="Times New Roman"/>
                <w:color w:val="000000"/>
                <w:sz w:val="20"/>
                <w:szCs w:val="20"/>
                <w:lang w:val="bg-BG"/>
              </w:rPr>
              <w:t xml:space="preserve"> M., </w:t>
            </w:r>
            <w:proofErr w:type="spellStart"/>
            <w:r w:rsidRPr="00B94DDE">
              <w:rPr>
                <w:rFonts w:eastAsia="Times New Roman" w:cs="Times New Roman"/>
                <w:color w:val="000000"/>
                <w:sz w:val="20"/>
                <w:szCs w:val="20"/>
                <w:lang w:val="bg-BG"/>
              </w:rPr>
              <w:t>Berger</w:t>
            </w:r>
            <w:proofErr w:type="spellEnd"/>
            <w:r w:rsidRPr="00B94DDE">
              <w:rPr>
                <w:rFonts w:eastAsia="Times New Roman" w:cs="Times New Roman"/>
                <w:color w:val="000000"/>
                <w:sz w:val="20"/>
                <w:szCs w:val="20"/>
                <w:lang w:val="bg-BG"/>
              </w:rPr>
              <w:t xml:space="preserve"> M., </w:t>
            </w:r>
            <w:proofErr w:type="spellStart"/>
            <w:r w:rsidRPr="00B94DDE">
              <w:rPr>
                <w:rFonts w:eastAsia="Times New Roman" w:cs="Times New Roman"/>
                <w:color w:val="000000"/>
                <w:sz w:val="20"/>
                <w:szCs w:val="20"/>
                <w:lang w:val="bg-BG"/>
              </w:rPr>
              <w:t>Dvarionienė</w:t>
            </w:r>
            <w:proofErr w:type="spellEnd"/>
            <w:r w:rsidRPr="00B94DDE">
              <w:rPr>
                <w:rFonts w:eastAsia="Times New Roman" w:cs="Times New Roman"/>
                <w:color w:val="000000"/>
                <w:sz w:val="20"/>
                <w:szCs w:val="20"/>
                <w:lang w:val="bg-BG"/>
              </w:rPr>
              <w:t xml:space="preserve"> V, </w:t>
            </w:r>
            <w:proofErr w:type="spellStart"/>
            <w:r w:rsidRPr="00B94DDE">
              <w:rPr>
                <w:rFonts w:eastAsia="Times New Roman" w:cs="Times New Roman"/>
                <w:color w:val="000000"/>
                <w:sz w:val="20"/>
                <w:szCs w:val="20"/>
                <w:lang w:val="bg-BG"/>
              </w:rPr>
              <w:t>Vakhitova</w:t>
            </w:r>
            <w:proofErr w:type="spellEnd"/>
            <w:r w:rsidRPr="00B94DDE">
              <w:rPr>
                <w:rFonts w:eastAsia="Times New Roman" w:cs="Times New Roman"/>
                <w:color w:val="000000"/>
                <w:sz w:val="20"/>
                <w:szCs w:val="20"/>
                <w:lang w:val="bg-BG"/>
              </w:rPr>
              <w:t xml:space="preserve"> T., </w:t>
            </w:r>
            <w:proofErr w:type="spellStart"/>
            <w:r w:rsidRPr="00B94DDE">
              <w:rPr>
                <w:rFonts w:eastAsia="Times New Roman" w:cs="Times New Roman"/>
                <w:color w:val="000000"/>
                <w:sz w:val="20"/>
                <w:szCs w:val="20"/>
                <w:lang w:val="bg-BG"/>
              </w:rPr>
              <w:t>Benoît</w:t>
            </w:r>
            <w:proofErr w:type="spellEnd"/>
            <w:r w:rsidRPr="00B94DDE">
              <w:rPr>
                <w:rFonts w:eastAsia="Times New Roman" w:cs="Times New Roman"/>
                <w:color w:val="000000"/>
                <w:sz w:val="20"/>
                <w:szCs w:val="20"/>
                <w:lang w:val="bg-BG"/>
              </w:rPr>
              <w:t>-</w:t>
            </w:r>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Norris</w:t>
            </w:r>
            <w:proofErr w:type="spellEnd"/>
            <w:r w:rsidRPr="00B94DDE">
              <w:rPr>
                <w:rFonts w:eastAsia="Times New Roman" w:cs="Times New Roman"/>
                <w:color w:val="000000"/>
                <w:sz w:val="20"/>
                <w:szCs w:val="20"/>
                <w:lang w:val="bg-BG"/>
              </w:rPr>
              <w:t xml:space="preserve"> C., </w:t>
            </w:r>
            <w:proofErr w:type="spellStart"/>
            <w:r w:rsidRPr="00B94DDE">
              <w:rPr>
                <w:rFonts w:eastAsia="Times New Roman" w:cs="Times New Roman"/>
                <w:color w:val="000000"/>
                <w:sz w:val="20"/>
                <w:szCs w:val="20"/>
                <w:lang w:val="bg-BG"/>
              </w:rPr>
              <w:t>Prox</w:t>
            </w:r>
            <w:proofErr w:type="spellEnd"/>
            <w:r w:rsidRPr="00B94DDE">
              <w:rPr>
                <w:rFonts w:eastAsia="Times New Roman" w:cs="Times New Roman"/>
                <w:color w:val="000000"/>
                <w:sz w:val="20"/>
                <w:szCs w:val="20"/>
                <w:lang w:val="bg-BG"/>
              </w:rPr>
              <w:t xml:space="preserve"> </w:t>
            </w:r>
            <w:r w:rsidRPr="00B94DDE">
              <w:rPr>
                <w:rFonts w:eastAsia="Times New Roman" w:cs="Times New Roman"/>
                <w:color w:val="000000"/>
                <w:sz w:val="20"/>
                <w:szCs w:val="20"/>
                <w:lang w:val="bg-BG"/>
              </w:rPr>
              <w:t xml:space="preserve">M., </w:t>
            </w:r>
            <w:proofErr w:type="spellStart"/>
            <w:r w:rsidRPr="00B94DDE">
              <w:rPr>
                <w:rFonts w:eastAsia="Times New Roman" w:cs="Times New Roman"/>
                <w:color w:val="000000"/>
                <w:sz w:val="20"/>
                <w:szCs w:val="20"/>
                <w:lang w:val="bg-BG"/>
              </w:rPr>
              <w:t>Foolmaun</w:t>
            </w:r>
            <w:proofErr w:type="spellEnd"/>
            <w:r w:rsidRPr="00B94DDE">
              <w:rPr>
                <w:rFonts w:eastAsia="Times New Roman" w:cs="Times New Roman"/>
                <w:color w:val="000000"/>
                <w:sz w:val="20"/>
                <w:szCs w:val="20"/>
                <w:lang w:val="bg-BG"/>
              </w:rPr>
              <w:t xml:space="preserve"> R., </w:t>
            </w:r>
            <w:proofErr w:type="spellStart"/>
            <w:r w:rsidRPr="00B94DDE">
              <w:rPr>
                <w:rFonts w:eastAsia="Times New Roman" w:cs="Times New Roman"/>
                <w:color w:val="000000"/>
                <w:sz w:val="20"/>
                <w:szCs w:val="20"/>
                <w:lang w:val="bg-BG"/>
              </w:rPr>
              <w:t>Goedkoop</w:t>
            </w:r>
            <w:proofErr w:type="spellEnd"/>
            <w:r w:rsidRPr="00B94DDE">
              <w:rPr>
                <w:rFonts w:eastAsia="Times New Roman" w:cs="Times New Roman"/>
                <w:color w:val="000000"/>
                <w:sz w:val="20"/>
                <w:szCs w:val="20"/>
                <w:lang w:val="bg-BG"/>
              </w:rPr>
              <w:t xml:space="preserve"> M. (2021). </w:t>
            </w:r>
            <w:proofErr w:type="spellStart"/>
            <w:r w:rsidRPr="00B94DDE">
              <w:rPr>
                <w:rFonts w:eastAsia="Times New Roman" w:cs="Times New Roman"/>
                <w:color w:val="000000"/>
                <w:sz w:val="20"/>
                <w:szCs w:val="20"/>
                <w:lang w:val="bg-BG"/>
              </w:rPr>
              <w:t>Principles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for</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the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application</w:t>
            </w:r>
            <w:proofErr w:type="spellEnd"/>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of</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life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cycle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sustainability</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assessment</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The</w:t>
            </w:r>
            <w:proofErr w:type="spellEnd"/>
            <w:r w:rsidRPr="00B94DDE">
              <w:rPr>
                <w:rFonts w:eastAsia="Times New Roman" w:cs="Times New Roman"/>
                <w:color w:val="000000"/>
                <w:sz w:val="20"/>
                <w:szCs w:val="20"/>
                <w:lang w:val="bg-BG"/>
              </w:rPr>
              <w:t xml:space="preserve"> International </w:t>
            </w:r>
            <w:proofErr w:type="spellStart"/>
            <w:r w:rsidRPr="00B94DDE">
              <w:rPr>
                <w:rFonts w:eastAsia="Times New Roman" w:cs="Times New Roman"/>
                <w:color w:val="000000"/>
                <w:sz w:val="20"/>
                <w:szCs w:val="20"/>
                <w:lang w:val="bg-BG"/>
              </w:rPr>
              <w:t>Journal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of</w:t>
            </w:r>
            <w:proofErr w:type="spellEnd"/>
            <w:r w:rsidRPr="00B94DDE">
              <w:rPr>
                <w:rFonts w:eastAsia="Times New Roman" w:cs="Times New Roman"/>
                <w:color w:val="000000"/>
                <w:sz w:val="20"/>
                <w:szCs w:val="20"/>
                <w:lang w:val="bg-BG"/>
              </w:rPr>
              <w:t xml:space="preserve"> Life </w:t>
            </w:r>
            <w:proofErr w:type="spellStart"/>
            <w:r w:rsidRPr="00B94DDE">
              <w:rPr>
                <w:rFonts w:eastAsia="Times New Roman" w:cs="Times New Roman"/>
                <w:color w:val="000000"/>
                <w:sz w:val="20"/>
                <w:szCs w:val="20"/>
                <w:lang w:val="bg-BG"/>
              </w:rPr>
              <w:t>Cycle</w:t>
            </w:r>
            <w:proofErr w:type="spellEnd"/>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Assessment</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Volume</w:t>
            </w:r>
            <w:proofErr w:type="spellEnd"/>
            <w:r w:rsidRPr="00B94DDE">
              <w:rPr>
                <w:rFonts w:eastAsia="Times New Roman" w:cs="Times New Roman"/>
                <w:color w:val="000000"/>
                <w:sz w:val="20"/>
                <w:szCs w:val="20"/>
                <w:lang w:val="bg-BG"/>
              </w:rPr>
              <w:t xml:space="preserve"> 26, 1900–1905.</w:t>
            </w:r>
          </w:p>
        </w:tc>
      </w:tr>
    </w:tbl>
    <w:p w:rsidRPr="002035E3" w:rsidR="002035E3" w:rsidP="00B87580" w:rsidRDefault="002035E3" w14:paraId="06F2561D" w14:textId="77777777">
      <w:pPr>
        <w:rPr>
          <w:lang w:val="bg-BG"/>
        </w:rPr>
      </w:pPr>
    </w:p>
    <w:p w:rsidRPr="009A7D89" w:rsidR="002035E3" w:rsidP="0097241D" w:rsidRDefault="002035E3" w14:paraId="7D2F44C3" w14:textId="2E2DBB0C">
      <w:pPr>
        <w:rPr>
          <w:rFonts w:cs="Times New Roman"/>
          <w:lang w:val="bg-BG"/>
        </w:rPr>
      </w:pPr>
      <w:bookmarkStart w:name="_heading=h.s96msztyppol" w:colFirst="0" w:colLast="0" w:id="46"/>
      <w:bookmarkEnd w:id="46"/>
      <w:r w:rsidRPr="009A7D89">
        <w:rPr>
          <w:rFonts w:cs="Times New Roman"/>
          <w:lang w:val="bg-BG"/>
        </w:rPr>
        <w:t>Предложение за микросертификат: 2. Принципи на оценката на жизнения цикъл (</w:t>
      </w:r>
      <w:r w:rsidR="009A7D89">
        <w:rPr>
          <w:rFonts w:cs="Times New Roman"/>
          <w:lang w:val="bg-BG"/>
        </w:rPr>
        <w:t>Значка „</w:t>
      </w:r>
      <w:proofErr w:type="spellStart"/>
      <w:r w:rsidR="009A7D89">
        <w:t>Сертифициран</w:t>
      </w:r>
      <w:proofErr w:type="spellEnd"/>
      <w:r w:rsidR="009A7D89">
        <w:t xml:space="preserve"> </w:t>
      </w:r>
      <w:proofErr w:type="spellStart"/>
      <w:r w:rsidR="009A7D89">
        <w:t>анализатор</w:t>
      </w:r>
      <w:proofErr w:type="spellEnd"/>
      <w:r w:rsidR="009A7D89">
        <w:t xml:space="preserve"> </w:t>
      </w:r>
      <w:proofErr w:type="spellStart"/>
      <w:r w:rsidR="009A7D89">
        <w:t>по</w:t>
      </w:r>
      <w:proofErr w:type="spellEnd"/>
      <w:r w:rsidR="009A7D89">
        <w:t xml:space="preserve"> </w:t>
      </w:r>
      <w:proofErr w:type="spellStart"/>
      <w:r w:rsidR="009A7D89">
        <w:t>оценка</w:t>
      </w:r>
      <w:proofErr w:type="spellEnd"/>
      <w:r w:rsidR="009A7D89">
        <w:t xml:space="preserve"> </w:t>
      </w:r>
      <w:proofErr w:type="spellStart"/>
      <w:r w:rsidR="009A7D89">
        <w:t>на</w:t>
      </w:r>
      <w:proofErr w:type="spellEnd"/>
      <w:r w:rsidR="009A7D89">
        <w:t xml:space="preserve"> </w:t>
      </w:r>
      <w:proofErr w:type="spellStart"/>
      <w:r w:rsidR="009A7D89">
        <w:t>жизнения</w:t>
      </w:r>
      <w:proofErr w:type="spellEnd"/>
      <w:r w:rsidR="009A7D89">
        <w:t xml:space="preserve"> </w:t>
      </w:r>
      <w:proofErr w:type="spellStart"/>
      <w:r w:rsidR="009A7D89">
        <w:t>цикъл</w:t>
      </w:r>
      <w:proofErr w:type="spellEnd"/>
      <w:r w:rsidR="009A7D89">
        <w:rPr>
          <w:lang w:val="bg-BG"/>
        </w:rPr>
        <w:t xml:space="preserve"> (ОЖЦ)“</w:t>
      </w:r>
      <w:r w:rsidRPr="009A7D89">
        <w:rPr>
          <w:rFonts w:cs="Times New Roman"/>
          <w:lang w:val="bg-BG"/>
        </w:rPr>
        <w:t xml:space="preserve"> (4 ECTS)</w:t>
      </w:r>
    </w:p>
    <w:p w:rsidRPr="009A7D89" w:rsidR="009A7D89" w:rsidP="0097241D" w:rsidRDefault="009A7D89" w14:paraId="511994AB" w14:textId="5C99C9B0">
      <w:pPr>
        <w:rPr>
          <w:rFonts w:cs="Times New Roman"/>
          <w:b/>
          <w:lang w:val="bg-BG"/>
        </w:rPr>
      </w:pPr>
      <w:r w:rsidRPr="009A7D89">
        <w:rPr>
          <w:rFonts w:cs="Times New Roman"/>
          <w:lang w:val="bg-BG"/>
        </w:rPr>
        <w:t xml:space="preserve">Наименование на микросертификата:  </w:t>
      </w:r>
      <w:r w:rsidRPr="009A7D89">
        <w:rPr>
          <w:rFonts w:cs="Times New Roman"/>
          <w:b/>
          <w:lang w:val="bg-BG"/>
        </w:rPr>
        <w:t>Принципи на оценката на жизнения цикъл (</w:t>
      </w:r>
      <w:r w:rsidRPr="009A7D89">
        <w:rPr>
          <w:rFonts w:cs="Times New Roman"/>
          <w:lang w:val="bg-BG"/>
        </w:rPr>
        <w:t>Значка „</w:t>
      </w:r>
      <w:proofErr w:type="spellStart"/>
      <w:r w:rsidRPr="009A7D89">
        <w:t>Сертифициран</w:t>
      </w:r>
      <w:proofErr w:type="spellEnd"/>
      <w:r w:rsidRPr="009A7D89">
        <w:t xml:space="preserve"> </w:t>
      </w:r>
      <w:proofErr w:type="spellStart"/>
      <w:r w:rsidRPr="009A7D89">
        <w:t>анализатор</w:t>
      </w:r>
      <w:proofErr w:type="spellEnd"/>
      <w:r w:rsidRPr="009A7D89">
        <w:t xml:space="preserve"> </w:t>
      </w:r>
      <w:proofErr w:type="spellStart"/>
      <w:r w:rsidRPr="009A7D89">
        <w:t>по</w:t>
      </w:r>
      <w:proofErr w:type="spellEnd"/>
      <w:r w:rsidRPr="009A7D89">
        <w:t xml:space="preserve"> </w:t>
      </w:r>
      <w:proofErr w:type="spellStart"/>
      <w:r w:rsidRPr="009A7D89">
        <w:t>оценка</w:t>
      </w:r>
      <w:proofErr w:type="spellEnd"/>
      <w:r w:rsidRPr="009A7D89">
        <w:t xml:space="preserve"> </w:t>
      </w:r>
      <w:proofErr w:type="spellStart"/>
      <w:r w:rsidRPr="009A7D89">
        <w:t>на</w:t>
      </w:r>
      <w:proofErr w:type="spellEnd"/>
      <w:r w:rsidRPr="009A7D89">
        <w:t xml:space="preserve"> </w:t>
      </w:r>
      <w:proofErr w:type="spellStart"/>
      <w:r w:rsidRPr="009A7D89">
        <w:t>жизнения</w:t>
      </w:r>
      <w:proofErr w:type="spellEnd"/>
      <w:r w:rsidRPr="009A7D89">
        <w:t xml:space="preserve"> </w:t>
      </w:r>
      <w:proofErr w:type="spellStart"/>
      <w:r w:rsidRPr="009A7D89">
        <w:t>цикъл</w:t>
      </w:r>
      <w:proofErr w:type="spellEnd"/>
      <w:r w:rsidRPr="009A7D89">
        <w:rPr>
          <w:lang w:val="bg-BG"/>
        </w:rPr>
        <w:t xml:space="preserve"> (ОЖЦ)“</w:t>
      </w:r>
      <w:r w:rsidRPr="009A7D89">
        <w:rPr>
          <w:rFonts w:cs="Times New Roman"/>
          <w:b/>
          <w:lang w:val="bg-BG"/>
        </w:rPr>
        <w:t>)</w:t>
      </w:r>
    </w:p>
    <w:p w:rsidRPr="009A7D89" w:rsidR="009A7D89" w:rsidP="0097241D" w:rsidRDefault="009A7D89" w14:paraId="4B60406A" w14:textId="46940FD4">
      <w:pPr>
        <w:rPr>
          <w:rFonts w:cs="Times New Roman"/>
          <w:lang w:val="bg-BG"/>
        </w:rPr>
      </w:pPr>
      <w:r w:rsidRPr="009A7D89">
        <w:rPr>
          <w:rFonts w:cs="Times New Roman"/>
          <w:lang w:val="bg-BG"/>
        </w:rPr>
        <w:t xml:space="preserve">Ниво на квалификация: </w:t>
      </w:r>
      <w:r w:rsidRPr="009A7D89">
        <w:rPr>
          <w:rFonts w:cs="Times New Roman"/>
          <w:b/>
          <w:lang w:val="bg-BG"/>
        </w:rPr>
        <w:t>EQF ниво 6 (бакалавърско/ранно магистърско ниво)</w:t>
      </w:r>
    </w:p>
    <w:tbl>
      <w:tblPr>
        <w:tblW w:w="9781"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698"/>
        <w:gridCol w:w="304"/>
        <w:gridCol w:w="557"/>
        <w:gridCol w:w="8222"/>
      </w:tblGrid>
      <w:tr w:rsidRPr="002035E3" w:rsidR="002035E3" w:rsidTr="009A7D89" w14:paraId="67B1495A" w14:textId="77777777">
        <w:tc>
          <w:tcPr>
            <w:tcW w:w="9781" w:type="dxa"/>
            <w:gridSpan w:val="4"/>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7C6271B6" w14:textId="77777777">
            <w:pPr>
              <w:rPr>
                <w:rFonts w:cs="Times New Roman"/>
                <w:b/>
                <w:bCs/>
                <w:lang w:val="bg-BG"/>
              </w:rPr>
            </w:pPr>
            <w:bookmarkStart w:name="_heading=h.t4lm0gxqhtno" w:colFirst="0" w:colLast="0" w:id="47"/>
            <w:bookmarkEnd w:id="47"/>
            <w:r w:rsidRPr="004C38BC">
              <w:rPr>
                <w:rFonts w:cs="Times New Roman"/>
                <w:b/>
                <w:bCs/>
                <w:lang w:val="bg-BG"/>
              </w:rPr>
              <w:t>Резултати от обучението</w:t>
            </w:r>
          </w:p>
        </w:tc>
      </w:tr>
      <w:tr w:rsidRPr="002035E3" w:rsidR="002035E3" w:rsidTr="009A7D89" w14:paraId="24313E8B" w14:textId="77777777">
        <w:tc>
          <w:tcPr>
            <w:tcW w:w="9781" w:type="dxa"/>
            <w:gridSpan w:val="4"/>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1757F3D0" w14:textId="5713260E">
            <w:pPr>
              <w:spacing w:before="20" w:after="20"/>
              <w:rPr>
                <w:rFonts w:eastAsia="Times New Roman" w:cs="Times New Roman"/>
                <w:sz w:val="20"/>
                <w:szCs w:val="20"/>
                <w:lang w:val="bg-BG"/>
              </w:rPr>
            </w:pPr>
            <w:r w:rsidRPr="002035E3">
              <w:rPr>
                <w:rFonts w:eastAsia="Times New Roman" w:cs="Times New Roman"/>
                <w:sz w:val="20"/>
                <w:szCs w:val="20"/>
                <w:lang w:val="bg-BG"/>
              </w:rPr>
              <w:t xml:space="preserve">След успешното завършване на </w:t>
            </w:r>
            <w:r w:rsidRPr="009A7D89">
              <w:rPr>
                <w:rFonts w:eastAsia="Times New Roman" w:cs="Times New Roman"/>
                <w:sz w:val="20"/>
                <w:szCs w:val="20"/>
                <w:lang w:val="bg-BG"/>
              </w:rPr>
              <w:t>т</w:t>
            </w:r>
            <w:r w:rsidRPr="009A7D89" w:rsidR="009A7D89">
              <w:rPr>
                <w:rFonts w:eastAsia="Times New Roman" w:cs="Times New Roman"/>
                <w:sz w:val="20"/>
                <w:szCs w:val="20"/>
              </w:rPr>
              <w:t>a</w:t>
            </w:r>
            <w:proofErr w:type="spellStart"/>
            <w:r w:rsidRPr="009A7D89">
              <w:rPr>
                <w:rFonts w:eastAsia="Times New Roman" w:cs="Times New Roman"/>
                <w:sz w:val="20"/>
                <w:szCs w:val="20"/>
                <w:lang w:val="bg-BG"/>
              </w:rPr>
              <w:t>зи</w:t>
            </w:r>
            <w:proofErr w:type="spellEnd"/>
            <w:r w:rsidRPr="009A7D89">
              <w:rPr>
                <w:rFonts w:eastAsia="Times New Roman" w:cs="Times New Roman"/>
                <w:sz w:val="20"/>
                <w:szCs w:val="20"/>
                <w:lang w:val="bg-BG"/>
              </w:rPr>
              <w:t xml:space="preserve"> микро-квалификация,</w:t>
            </w:r>
            <w:r w:rsidRPr="002035E3">
              <w:rPr>
                <w:rFonts w:eastAsia="Times New Roman" w:cs="Times New Roman"/>
                <w:sz w:val="20"/>
                <w:szCs w:val="20"/>
                <w:lang w:val="bg-BG"/>
              </w:rPr>
              <w:t xml:space="preserve"> учащият ще може да:</w:t>
            </w:r>
          </w:p>
        </w:tc>
      </w:tr>
      <w:tr w:rsidRPr="002035E3" w:rsidR="002035E3" w:rsidTr="009A7D89" w14:paraId="79933C19" w14:textId="77777777">
        <w:tc>
          <w:tcPr>
            <w:tcW w:w="698" w:type="dxa"/>
            <w:tcBorders>
              <w:top w:val="single" w:color="000000" w:sz="4" w:space="0"/>
              <w:left w:val="single" w:color="000000" w:sz="4" w:space="0"/>
              <w:bottom w:val="single" w:color="000000" w:sz="4" w:space="0"/>
              <w:right w:val="single" w:color="000000" w:sz="4" w:space="0"/>
            </w:tcBorders>
          </w:tcPr>
          <w:p w:rsidRPr="002035E3" w:rsidR="002035E3" w:rsidP="00E70395" w:rsidRDefault="002035E3" w14:paraId="10391505" w14:textId="77777777">
            <w:pPr>
              <w:rPr>
                <w:lang w:val="bg-BG"/>
              </w:rPr>
            </w:pPr>
            <w:bookmarkStart w:name="_heading=h.qzp0ecco0gds" w:colFirst="0" w:colLast="0" w:id="48"/>
            <w:bookmarkEnd w:id="48"/>
            <w:r w:rsidRPr="002035E3">
              <w:rPr>
                <w:lang w:val="bg-BG"/>
              </w:rPr>
              <w:t>1.</w:t>
            </w:r>
          </w:p>
        </w:tc>
        <w:tc>
          <w:tcPr>
            <w:tcW w:w="9083"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78E80EF8" w14:textId="77777777">
            <w:pPr>
              <w:pBdr>
                <w:top w:val="nil"/>
                <w:left w:val="nil"/>
                <w:bottom w:val="nil"/>
                <w:right w:val="nil"/>
                <w:between w:val="nil"/>
              </w:pBdr>
              <w:spacing w:before="20" w:after="20"/>
              <w:rPr>
                <w:rFonts w:eastAsia="Times New Roman" w:cs="Times New Roman"/>
                <w:color w:val="000000"/>
                <w:sz w:val="20"/>
                <w:szCs w:val="20"/>
                <w:lang w:val="bg-BG"/>
              </w:rPr>
            </w:pPr>
            <w:r w:rsidRPr="002035E3">
              <w:rPr>
                <w:rFonts w:eastAsia="Times New Roman" w:cs="Times New Roman"/>
                <w:color w:val="000000"/>
                <w:sz w:val="20"/>
                <w:szCs w:val="20"/>
                <w:lang w:val="bg-BG"/>
              </w:rPr>
              <w:t>Дефинира и обясни</w:t>
            </w:r>
            <w:r w:rsidRPr="002035E3">
              <w:rPr>
                <w:rFonts w:eastAsia="Times New Roman" w:cs="Times New Roman"/>
                <w:b/>
                <w:color w:val="000000"/>
                <w:sz w:val="20"/>
                <w:szCs w:val="20"/>
                <w:lang w:val="bg-BG"/>
              </w:rPr>
              <w:t xml:space="preserve"> </w:t>
            </w:r>
            <w:r w:rsidRPr="002035E3">
              <w:rPr>
                <w:rFonts w:eastAsia="Times New Roman" w:cs="Times New Roman"/>
                <w:color w:val="000000"/>
                <w:sz w:val="20"/>
                <w:szCs w:val="20"/>
                <w:lang w:val="bg-BG"/>
              </w:rPr>
              <w:t>основните принципи на методологията за оценка на жизнения цикъл (ОЖЦ или LCA на английски) в съответствие със стандартите ИСO 14040 и 14044.</w:t>
            </w:r>
          </w:p>
        </w:tc>
      </w:tr>
      <w:tr w:rsidRPr="002035E3" w:rsidR="002035E3" w:rsidTr="009A7D89" w14:paraId="04849B7F" w14:textId="77777777">
        <w:tc>
          <w:tcPr>
            <w:tcW w:w="698" w:type="dxa"/>
            <w:tcBorders>
              <w:top w:val="single" w:color="000000" w:sz="4" w:space="0"/>
              <w:left w:val="single" w:color="000000" w:sz="4" w:space="0"/>
              <w:bottom w:val="single" w:color="000000" w:sz="4" w:space="0"/>
              <w:right w:val="single" w:color="000000" w:sz="4" w:space="0"/>
            </w:tcBorders>
          </w:tcPr>
          <w:p w:rsidRPr="002035E3" w:rsidR="002035E3" w:rsidP="00E70395" w:rsidRDefault="002035E3" w14:paraId="20757C9A" w14:textId="77777777">
            <w:pPr>
              <w:rPr>
                <w:lang w:val="bg-BG"/>
              </w:rPr>
            </w:pPr>
            <w:bookmarkStart w:name="_heading=h.e5rb5ar9xjm2" w:colFirst="0" w:colLast="0" w:id="49"/>
            <w:bookmarkEnd w:id="49"/>
            <w:r w:rsidRPr="002035E3">
              <w:rPr>
                <w:lang w:val="bg-BG"/>
              </w:rPr>
              <w:t>2.</w:t>
            </w:r>
          </w:p>
        </w:tc>
        <w:tc>
          <w:tcPr>
            <w:tcW w:w="9083"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5639DA9D" w14:textId="77777777">
            <w:pPr>
              <w:pBdr>
                <w:top w:val="nil"/>
                <w:left w:val="nil"/>
                <w:bottom w:val="nil"/>
                <w:right w:val="nil"/>
                <w:between w:val="nil"/>
              </w:pBdr>
              <w:spacing w:before="20" w:after="20"/>
              <w:rPr>
                <w:rFonts w:eastAsia="Times New Roman" w:cs="Times New Roman"/>
                <w:color w:val="000000"/>
                <w:sz w:val="20"/>
                <w:szCs w:val="20"/>
                <w:lang w:val="bg-BG"/>
              </w:rPr>
            </w:pPr>
            <w:r w:rsidRPr="002035E3">
              <w:rPr>
                <w:rFonts w:eastAsia="Times New Roman" w:cs="Times New Roman"/>
                <w:color w:val="000000"/>
                <w:sz w:val="20"/>
                <w:szCs w:val="20"/>
                <w:lang w:val="bg-BG"/>
              </w:rPr>
              <w:t>Провежда основни ОЖЦ проучвания</w:t>
            </w:r>
            <w:r w:rsidRPr="002035E3">
              <w:rPr>
                <w:rFonts w:eastAsia="Times New Roman" w:cs="Times New Roman"/>
                <w:b/>
                <w:color w:val="000000"/>
                <w:sz w:val="20"/>
                <w:szCs w:val="20"/>
                <w:lang w:val="bg-BG"/>
              </w:rPr>
              <w:t xml:space="preserve">, </w:t>
            </w:r>
            <w:r w:rsidRPr="002035E3">
              <w:rPr>
                <w:rFonts w:eastAsia="Times New Roman" w:cs="Times New Roman"/>
                <w:color w:val="000000"/>
                <w:sz w:val="20"/>
                <w:szCs w:val="20"/>
                <w:lang w:val="bg-BG"/>
              </w:rPr>
              <w:t xml:space="preserve">използвайки стандартни софтуерни инструменти (напр. </w:t>
            </w:r>
            <w:proofErr w:type="spellStart"/>
            <w:r w:rsidRPr="002035E3">
              <w:rPr>
                <w:rFonts w:eastAsia="Times New Roman" w:cs="Times New Roman"/>
                <w:color w:val="000000"/>
                <w:sz w:val="20"/>
                <w:szCs w:val="20"/>
                <w:lang w:val="bg-BG"/>
              </w:rPr>
              <w:t>OpenLCA</w:t>
            </w:r>
            <w:proofErr w:type="spellEnd"/>
            <w:r w:rsidRPr="002035E3">
              <w:rPr>
                <w:rFonts w:eastAsia="Times New Roman" w:cs="Times New Roman"/>
                <w:color w:val="000000"/>
                <w:sz w:val="20"/>
                <w:szCs w:val="20"/>
                <w:lang w:val="bg-BG"/>
              </w:rPr>
              <w:t>).</w:t>
            </w:r>
          </w:p>
        </w:tc>
      </w:tr>
      <w:tr w:rsidRPr="002035E3" w:rsidR="002035E3" w:rsidTr="009A7D89" w14:paraId="096B214C" w14:textId="77777777">
        <w:tc>
          <w:tcPr>
            <w:tcW w:w="698" w:type="dxa"/>
            <w:tcBorders>
              <w:top w:val="single" w:color="000000" w:sz="4" w:space="0"/>
              <w:left w:val="single" w:color="000000" w:sz="4" w:space="0"/>
              <w:bottom w:val="single" w:color="000000" w:sz="4" w:space="0"/>
              <w:right w:val="single" w:color="000000" w:sz="4" w:space="0"/>
            </w:tcBorders>
          </w:tcPr>
          <w:p w:rsidRPr="002035E3" w:rsidR="002035E3" w:rsidP="00E70395" w:rsidRDefault="002035E3" w14:paraId="6E4DFE2C" w14:textId="77777777">
            <w:pPr>
              <w:rPr>
                <w:lang w:val="bg-BG"/>
              </w:rPr>
            </w:pPr>
            <w:bookmarkStart w:name="_heading=h.vjzfrbnho69r" w:colFirst="0" w:colLast="0" w:id="50"/>
            <w:bookmarkEnd w:id="50"/>
            <w:r w:rsidRPr="002035E3">
              <w:rPr>
                <w:lang w:val="bg-BG"/>
              </w:rPr>
              <w:t>3.</w:t>
            </w:r>
          </w:p>
        </w:tc>
        <w:tc>
          <w:tcPr>
            <w:tcW w:w="9083"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411CD02D" w14:textId="77777777">
            <w:pPr>
              <w:pBdr>
                <w:top w:val="nil"/>
                <w:left w:val="nil"/>
                <w:bottom w:val="nil"/>
                <w:right w:val="nil"/>
                <w:between w:val="nil"/>
              </w:pBdr>
              <w:spacing w:before="20" w:after="20"/>
              <w:rPr>
                <w:rFonts w:eastAsia="Times New Roman" w:cs="Times New Roman"/>
                <w:color w:val="000000"/>
                <w:sz w:val="20"/>
                <w:szCs w:val="20"/>
                <w:lang w:val="bg-BG"/>
              </w:rPr>
            </w:pPr>
            <w:r w:rsidRPr="002035E3">
              <w:rPr>
                <w:rFonts w:eastAsia="Times New Roman" w:cs="Times New Roman"/>
                <w:color w:val="000000"/>
                <w:sz w:val="20"/>
                <w:szCs w:val="20"/>
                <w:lang w:val="bg-BG"/>
              </w:rPr>
              <w:t>Интерпретира и докладва резултатите от ОЖЦ, особено в контекста на индустриалната симбиоза (ИС).</w:t>
            </w:r>
          </w:p>
        </w:tc>
      </w:tr>
      <w:tr w:rsidRPr="002035E3" w:rsidR="002035E3" w:rsidTr="009A7D89" w14:paraId="6CCDB1F5" w14:textId="77777777">
        <w:tc>
          <w:tcPr>
            <w:tcW w:w="698" w:type="dxa"/>
            <w:tcBorders>
              <w:top w:val="single" w:color="000000" w:sz="4" w:space="0"/>
              <w:left w:val="single" w:color="000000" w:sz="4" w:space="0"/>
              <w:bottom w:val="single" w:color="000000" w:sz="4" w:space="0"/>
              <w:right w:val="single" w:color="000000" w:sz="4" w:space="0"/>
            </w:tcBorders>
          </w:tcPr>
          <w:p w:rsidRPr="002035E3" w:rsidR="002035E3" w:rsidP="00E70395" w:rsidRDefault="002035E3" w14:paraId="6DE91701" w14:textId="77777777">
            <w:pPr>
              <w:rPr>
                <w:lang w:val="bg-BG"/>
              </w:rPr>
            </w:pPr>
            <w:bookmarkStart w:name="_heading=h.54nqi4pmj449" w:colFirst="0" w:colLast="0" w:id="51"/>
            <w:bookmarkEnd w:id="51"/>
            <w:r w:rsidRPr="002035E3">
              <w:rPr>
                <w:lang w:val="bg-BG"/>
              </w:rPr>
              <w:t>4.</w:t>
            </w:r>
          </w:p>
        </w:tc>
        <w:tc>
          <w:tcPr>
            <w:tcW w:w="9083"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22247C9F"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Приложи познанията си по ОЖЦ</w:t>
            </w:r>
            <w:r w:rsidRPr="002035E3">
              <w:rPr>
                <w:rFonts w:eastAsia="Times New Roman" w:cs="Times New Roman"/>
                <w:b/>
                <w:sz w:val="20"/>
                <w:szCs w:val="20"/>
                <w:lang w:val="bg-BG"/>
              </w:rPr>
              <w:t xml:space="preserve"> </w:t>
            </w:r>
            <w:r w:rsidRPr="002035E3">
              <w:rPr>
                <w:rFonts w:eastAsia="Times New Roman" w:cs="Times New Roman"/>
                <w:sz w:val="20"/>
                <w:szCs w:val="20"/>
                <w:lang w:val="bg-BG"/>
              </w:rPr>
              <w:t>за подобряване на устойчивостта и вземането на решения в системи за споделяне на ресурси и модели на кръгова икономика.</w:t>
            </w:r>
          </w:p>
        </w:tc>
      </w:tr>
      <w:tr w:rsidRPr="002035E3" w:rsidR="002035E3" w:rsidTr="009A7D89" w14:paraId="3139C7F1" w14:textId="77777777">
        <w:tc>
          <w:tcPr>
            <w:tcW w:w="9781" w:type="dxa"/>
            <w:gridSpan w:val="4"/>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2A30E7CF" w14:textId="77777777">
            <w:pPr>
              <w:rPr>
                <w:lang w:val="bg-BG"/>
              </w:rPr>
            </w:pPr>
          </w:p>
        </w:tc>
      </w:tr>
      <w:tr w:rsidRPr="002035E3" w:rsidR="002035E3" w:rsidTr="009A7D89" w14:paraId="061FFBCA" w14:textId="77777777">
        <w:tc>
          <w:tcPr>
            <w:tcW w:w="9781" w:type="dxa"/>
            <w:gridSpan w:val="4"/>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10B836EE" w14:textId="77777777">
            <w:pPr>
              <w:rPr>
                <w:rFonts w:cs="Times New Roman"/>
                <w:b/>
                <w:bCs/>
                <w:lang w:val="bg-BG"/>
              </w:rPr>
            </w:pPr>
            <w:bookmarkStart w:name="_heading=h.nf433kr2vkvm" w:colFirst="0" w:colLast="0" w:id="52"/>
            <w:bookmarkEnd w:id="52"/>
            <w:r w:rsidRPr="004C38BC">
              <w:rPr>
                <w:rFonts w:cs="Times New Roman"/>
                <w:b/>
                <w:bCs/>
                <w:lang w:val="bg-BG"/>
              </w:rPr>
              <w:t>Работна натовареност</w:t>
            </w:r>
          </w:p>
        </w:tc>
      </w:tr>
      <w:tr w:rsidRPr="002035E3" w:rsidR="002035E3" w:rsidTr="009A7D89" w14:paraId="0D74B889" w14:textId="77777777">
        <w:tc>
          <w:tcPr>
            <w:tcW w:w="9781" w:type="dxa"/>
            <w:gridSpan w:val="4"/>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140B381F"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Общо работно натоварване: 100 часа (еквивалент на 4 ECTS)</w:t>
            </w:r>
          </w:p>
        </w:tc>
      </w:tr>
      <w:tr w:rsidRPr="002035E3" w:rsidR="002035E3" w:rsidTr="009A7D89" w14:paraId="0B2F8E40" w14:textId="77777777">
        <w:tc>
          <w:tcPr>
            <w:tcW w:w="1559" w:type="dxa"/>
            <w:gridSpan w:val="3"/>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51D806E2" w14:textId="77777777">
            <w:pPr>
              <w:rPr>
                <w:lang w:val="bg-BG"/>
              </w:rPr>
            </w:pPr>
          </w:p>
        </w:tc>
        <w:tc>
          <w:tcPr>
            <w:tcW w:w="8222" w:type="dxa"/>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678CDEE5" w14:textId="77777777">
            <w:pPr>
              <w:numPr>
                <w:ilvl w:val="0"/>
                <w:numId w:val="168"/>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Контактни часове (лекции, лабораторни упражнения, семинари): 42 часа</w:t>
            </w:r>
          </w:p>
          <w:p w:rsidRPr="002035E3" w:rsidR="002035E3" w:rsidP="00500932" w:rsidRDefault="002035E3" w14:paraId="224FEC62" w14:textId="77777777">
            <w:pPr>
              <w:numPr>
                <w:ilvl w:val="0"/>
                <w:numId w:val="168"/>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Самостоятелно учене с ръководство: 20 часа</w:t>
            </w:r>
          </w:p>
          <w:p w:rsidRPr="002035E3" w:rsidR="002035E3" w:rsidP="00500932" w:rsidRDefault="002035E3" w14:paraId="6F2C225F" w14:textId="77777777">
            <w:pPr>
              <w:numPr>
                <w:ilvl w:val="0"/>
                <w:numId w:val="168"/>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Самостоятелно учене и работа по проекти: 38 часа</w:t>
            </w:r>
          </w:p>
        </w:tc>
      </w:tr>
      <w:tr w:rsidRPr="002035E3" w:rsidR="002035E3" w:rsidTr="009A7D89" w14:paraId="18F0FFA8" w14:textId="77777777">
        <w:tc>
          <w:tcPr>
            <w:tcW w:w="9781" w:type="dxa"/>
            <w:gridSpan w:val="4"/>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3A70EAEB" w14:textId="77777777">
            <w:pPr>
              <w:rPr>
                <w:lang w:val="bg-BG"/>
              </w:rPr>
            </w:pPr>
          </w:p>
        </w:tc>
      </w:tr>
      <w:tr w:rsidRPr="002035E3" w:rsidR="002035E3" w:rsidTr="009A7D89" w14:paraId="5BCB8ACF" w14:textId="77777777">
        <w:tc>
          <w:tcPr>
            <w:tcW w:w="9781" w:type="dxa"/>
            <w:gridSpan w:val="4"/>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708C920A" w14:textId="77777777">
            <w:pPr>
              <w:rPr>
                <w:rFonts w:cs="Times New Roman"/>
                <w:b/>
                <w:bCs/>
                <w:lang w:val="bg-BG"/>
              </w:rPr>
            </w:pPr>
            <w:bookmarkStart w:name="_heading=h.739myn6g1gjn" w:colFirst="0" w:colLast="0" w:id="53"/>
            <w:bookmarkEnd w:id="53"/>
            <w:r w:rsidRPr="004C38BC">
              <w:rPr>
                <w:rFonts w:cs="Times New Roman"/>
                <w:b/>
                <w:bCs/>
                <w:lang w:val="bg-BG"/>
              </w:rPr>
              <w:t>Методи за оценяване</w:t>
            </w:r>
          </w:p>
        </w:tc>
      </w:tr>
      <w:tr w:rsidRPr="002035E3" w:rsidR="002035E3" w:rsidTr="009A7D89" w14:paraId="66ED2027" w14:textId="77777777">
        <w:tc>
          <w:tcPr>
            <w:tcW w:w="1559" w:type="dxa"/>
            <w:gridSpan w:val="3"/>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2A9906BC" w14:textId="77777777">
            <w:pPr>
              <w:rPr>
                <w:lang w:val="bg-BG"/>
              </w:rPr>
            </w:pPr>
          </w:p>
        </w:tc>
        <w:tc>
          <w:tcPr>
            <w:tcW w:w="8222" w:type="dxa"/>
            <w:tcBorders>
              <w:top w:val="single" w:color="000000" w:sz="4" w:space="0"/>
              <w:left w:val="single" w:color="000000" w:sz="4" w:space="0"/>
              <w:bottom w:val="single" w:color="000000" w:sz="4" w:space="0"/>
              <w:right w:val="single" w:color="000000" w:sz="4" w:space="0"/>
            </w:tcBorders>
          </w:tcPr>
          <w:p w:rsidRPr="002035E3" w:rsidR="002035E3" w:rsidP="00500932" w:rsidRDefault="00990FDA" w14:paraId="4BA4247A" w14:textId="5C0C654B">
            <w:pPr>
              <w:numPr>
                <w:ilvl w:val="0"/>
                <w:numId w:val="169"/>
              </w:numPr>
              <w:pBdr>
                <w:top w:val="nil"/>
                <w:left w:val="nil"/>
                <w:bottom w:val="nil"/>
                <w:right w:val="nil"/>
                <w:between w:val="nil"/>
              </w:pBdr>
              <w:spacing w:before="20" w:after="20" w:line="240" w:lineRule="auto"/>
              <w:rPr>
                <w:rFonts w:eastAsia="Times New Roman" w:cs="Times New Roman"/>
                <w:color w:val="000000"/>
                <w:sz w:val="20"/>
                <w:szCs w:val="20"/>
                <w:lang w:val="bg-BG"/>
              </w:rPr>
            </w:pPr>
            <w:sdt>
              <w:sdtPr>
                <w:rPr>
                  <w:lang w:val="bg-BG"/>
                </w:rPr>
                <w:tag w:val="goog_rdk_7"/>
                <w:id w:val="-1015562426"/>
              </w:sdtPr>
              <w:sdtEndPr/>
              <w:sdtContent/>
            </w:sdt>
            <w:r w:rsidRPr="002035E3" w:rsidR="002035E3">
              <w:rPr>
                <w:rFonts w:eastAsia="Times New Roman" w:cs="Times New Roman"/>
                <w:color w:val="000000"/>
                <w:sz w:val="20"/>
                <w:szCs w:val="20"/>
                <w:lang w:val="bg-BG"/>
              </w:rPr>
              <w:t xml:space="preserve">Писмен аналитичен доклад (3000 думи) върху проучване на възможности за </w:t>
            </w:r>
            <w:r w:rsidR="009A7D89">
              <w:rPr>
                <w:rFonts w:eastAsia="Times New Roman" w:cs="Times New Roman"/>
                <w:color w:val="000000"/>
                <w:sz w:val="20"/>
                <w:szCs w:val="20"/>
                <w:lang w:val="bg-BG"/>
              </w:rPr>
              <w:t>индустриална симбиоза</w:t>
            </w:r>
          </w:p>
          <w:p w:rsidRPr="002035E3" w:rsidR="002035E3" w:rsidP="00500932" w:rsidRDefault="002035E3" w14:paraId="73182F6A" w14:textId="77777777">
            <w:pPr>
              <w:numPr>
                <w:ilvl w:val="0"/>
                <w:numId w:val="16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Групова устна презентация на резултатите от проекта</w:t>
            </w:r>
          </w:p>
          <w:p w:rsidRPr="002035E3" w:rsidR="002035E3" w:rsidP="00500932" w:rsidRDefault="002035E3" w14:paraId="01DFE036" w14:textId="77777777">
            <w:pPr>
              <w:numPr>
                <w:ilvl w:val="0"/>
                <w:numId w:val="16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Участие в лабораторни упражнения, дискусии и взаимни оценки</w:t>
            </w:r>
          </w:p>
          <w:p w:rsidRPr="002035E3" w:rsidR="002035E3" w:rsidP="00500932" w:rsidRDefault="002035E3" w14:paraId="04A91DE9" w14:textId="77777777">
            <w:pPr>
              <w:numPr>
                <w:ilvl w:val="0"/>
                <w:numId w:val="16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Заключителен писмен изпит за проверка на теоретичните и практическите знания</w:t>
            </w:r>
          </w:p>
        </w:tc>
      </w:tr>
      <w:tr w:rsidRPr="002035E3" w:rsidR="002035E3" w:rsidTr="009A7D89" w14:paraId="7AE8CBAA" w14:textId="77777777">
        <w:tc>
          <w:tcPr>
            <w:tcW w:w="9781" w:type="dxa"/>
            <w:gridSpan w:val="4"/>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31F764F5" w14:textId="77777777">
            <w:pPr>
              <w:rPr>
                <w:lang w:val="bg-BG"/>
              </w:rPr>
            </w:pPr>
          </w:p>
        </w:tc>
      </w:tr>
      <w:tr w:rsidRPr="002035E3" w:rsidR="002035E3" w:rsidTr="009A7D89" w14:paraId="0060B75C" w14:textId="77777777">
        <w:tc>
          <w:tcPr>
            <w:tcW w:w="9781" w:type="dxa"/>
            <w:gridSpan w:val="4"/>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4FDA2F98" w14:textId="77777777">
            <w:pPr>
              <w:rPr>
                <w:rFonts w:cs="Times New Roman"/>
                <w:b/>
                <w:bCs/>
                <w:lang w:val="bg-BG"/>
              </w:rPr>
            </w:pPr>
            <w:bookmarkStart w:name="_heading=h.8nfe6srh07z4" w:colFirst="0" w:colLast="0" w:id="54"/>
            <w:bookmarkEnd w:id="54"/>
            <w:r w:rsidRPr="004C38BC">
              <w:rPr>
                <w:rFonts w:cs="Times New Roman"/>
                <w:b/>
                <w:bCs/>
                <w:lang w:val="bg-BG"/>
              </w:rPr>
              <w:t>Метаданни (за цифрово удостоверение)</w:t>
            </w:r>
          </w:p>
        </w:tc>
      </w:tr>
      <w:tr w:rsidRPr="002035E3" w:rsidR="002035E3" w:rsidTr="009A7D89" w14:paraId="0562855C" w14:textId="77777777">
        <w:tc>
          <w:tcPr>
            <w:tcW w:w="1559" w:type="dxa"/>
            <w:gridSpan w:val="3"/>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1966EF6F" w14:textId="77777777">
            <w:pPr>
              <w:rPr>
                <w:lang w:val="bg-BG"/>
              </w:rPr>
            </w:pPr>
          </w:p>
        </w:tc>
        <w:tc>
          <w:tcPr>
            <w:tcW w:w="8222" w:type="dxa"/>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1CFC32D8" w14:textId="77777777">
            <w:pPr>
              <w:numPr>
                <w:ilvl w:val="0"/>
                <w:numId w:val="17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Издател: [Име на университета/консорциума]</w:t>
            </w:r>
          </w:p>
          <w:p w:rsidRPr="002035E3" w:rsidR="002035E3" w:rsidP="00500932" w:rsidRDefault="002035E3" w14:paraId="12374F2F" w14:textId="77777777">
            <w:pPr>
              <w:numPr>
                <w:ilvl w:val="0"/>
                <w:numId w:val="17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Тип сертификат: Микросертификат (значка)</w:t>
            </w:r>
          </w:p>
          <w:p w:rsidRPr="002035E3" w:rsidR="002035E3" w:rsidP="00500932" w:rsidRDefault="002035E3" w14:paraId="6EE58B66" w14:textId="77777777">
            <w:pPr>
              <w:numPr>
                <w:ilvl w:val="0"/>
                <w:numId w:val="17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Кредитна стойност: 4 ECTS</w:t>
            </w:r>
          </w:p>
          <w:p w:rsidRPr="002035E3" w:rsidR="002035E3" w:rsidP="00500932" w:rsidRDefault="002035E3" w14:paraId="7721B346" w14:textId="77777777">
            <w:pPr>
              <w:numPr>
                <w:ilvl w:val="0"/>
                <w:numId w:val="17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Дата на издаване: [дата]</w:t>
            </w:r>
          </w:p>
          <w:p w:rsidRPr="002035E3" w:rsidR="002035E3" w:rsidP="00500932" w:rsidRDefault="002035E3" w14:paraId="62E781EF" w14:textId="77777777">
            <w:pPr>
              <w:numPr>
                <w:ilvl w:val="0"/>
                <w:numId w:val="17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Срок на валидност: Няма (кредит за учене през целия живот)</w:t>
            </w:r>
          </w:p>
          <w:p w:rsidRPr="002035E3" w:rsidR="002035E3" w:rsidP="00500932" w:rsidRDefault="002035E3" w14:paraId="66709141" w14:textId="77777777">
            <w:pPr>
              <w:numPr>
                <w:ilvl w:val="0"/>
                <w:numId w:val="17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Проверка: JSON-LD формат на данните с проверими подписи</w:t>
            </w:r>
          </w:p>
          <w:p w:rsidRPr="002035E3" w:rsidR="002035E3" w:rsidP="00500932" w:rsidRDefault="002035E3" w14:paraId="078145E1" w14:textId="77777777">
            <w:pPr>
              <w:numPr>
                <w:ilvl w:val="0"/>
                <w:numId w:val="17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URL адрес към програмата на модула и подробности за оценяването</w:t>
            </w:r>
          </w:p>
        </w:tc>
      </w:tr>
      <w:tr w:rsidRPr="002035E3" w:rsidR="002035E3" w:rsidTr="009A7D89" w14:paraId="137425B9" w14:textId="77777777">
        <w:tc>
          <w:tcPr>
            <w:tcW w:w="9781" w:type="dxa"/>
            <w:gridSpan w:val="4"/>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2FA2CBE0" w14:textId="77777777">
            <w:pPr>
              <w:rPr>
                <w:lang w:val="bg-BG"/>
              </w:rPr>
            </w:pPr>
          </w:p>
        </w:tc>
      </w:tr>
      <w:tr w:rsidRPr="002035E3" w:rsidR="002035E3" w:rsidTr="009A7D89" w14:paraId="18BC7B9F" w14:textId="77777777">
        <w:tc>
          <w:tcPr>
            <w:tcW w:w="9781" w:type="dxa"/>
            <w:gridSpan w:val="4"/>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69D7D969" w14:textId="77777777">
            <w:pPr>
              <w:rPr>
                <w:rFonts w:cs="Times New Roman"/>
                <w:b/>
                <w:bCs/>
                <w:lang w:val="bg-BG"/>
              </w:rPr>
            </w:pPr>
            <w:bookmarkStart w:name="_heading=h.txig7l6zw2am" w:colFirst="0" w:colLast="0" w:id="55"/>
            <w:bookmarkEnd w:id="55"/>
            <w:r w:rsidRPr="004C38BC">
              <w:rPr>
                <w:rFonts w:cs="Times New Roman"/>
                <w:b/>
                <w:bCs/>
                <w:lang w:val="bg-BG"/>
              </w:rPr>
              <w:t>Резюме</w:t>
            </w:r>
          </w:p>
        </w:tc>
      </w:tr>
      <w:tr w:rsidRPr="002035E3" w:rsidR="002035E3" w:rsidTr="009A7D89" w14:paraId="5F51BF89" w14:textId="77777777">
        <w:tc>
          <w:tcPr>
            <w:tcW w:w="1002" w:type="dxa"/>
            <w:gridSpan w:val="2"/>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11DF3A83" w14:textId="77777777">
            <w:pPr>
              <w:rPr>
                <w:lang w:val="bg-BG"/>
              </w:rPr>
            </w:pPr>
          </w:p>
        </w:tc>
        <w:tc>
          <w:tcPr>
            <w:tcW w:w="8779" w:type="dxa"/>
            <w:gridSpan w:val="2"/>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3BD46C76" w14:textId="77777777">
            <w:pPr>
              <w:pBdr>
                <w:top w:val="nil"/>
                <w:left w:val="nil"/>
                <w:bottom w:val="nil"/>
                <w:right w:val="nil"/>
                <w:between w:val="nil"/>
              </w:pBdr>
              <w:spacing w:before="20" w:after="20"/>
              <w:rPr>
                <w:rFonts w:eastAsia="Times New Roman" w:cs="Times New Roman"/>
                <w:color w:val="000000"/>
                <w:sz w:val="20"/>
                <w:szCs w:val="20"/>
                <w:lang w:val="bg-BG"/>
              </w:rPr>
            </w:pPr>
            <w:r w:rsidRPr="002035E3">
              <w:rPr>
                <w:rFonts w:eastAsia="Times New Roman" w:cs="Times New Roman"/>
                <w:color w:val="000000"/>
                <w:sz w:val="20"/>
                <w:szCs w:val="20"/>
                <w:lang w:val="bg-BG"/>
              </w:rPr>
              <w:t>Притежателите на микросертификат за принципите на оценка на жизнения цикъл са доказали способността си да извършват структурирани екологични оценки през целия жизнен цикъл на даден продукт, процес или система. Те са подготвени да идентифицират екологични компромиси, да определят приоритети за подобряване на устойчивостта и да подкрепят инициативи за кръгова икономика чрез мислене в рамките на жизнения цикъл. Учащите са придобили практически опит в използването на софтуерни инструменти за ОЖЦ и интерпретирането на сложни данни, което им позволява да информират за стратегиите за устойчивост в контекста на малките и средните предприятия (МСП) и индустриалната симбиоза (ИС). Те са подготвени да комуникират ефективно резултатите от ОЖЦ на различни заинтересовани страни, като свързват техническите познания с практически препоръки. Освен това, тази микро-квалификация потвърждава силни компетенции за сътрудничество и аналитични умения, включително способността да се работи в интердисциплинарни екипи и да се прилагат знанията за ОЖЦ в реални сценарии за споделяне на ресурси в съответствие със стандартите ISO 14040 и 14044.</w:t>
            </w:r>
          </w:p>
        </w:tc>
      </w:tr>
      <w:tr w:rsidRPr="002035E3" w:rsidR="002035E3" w:rsidTr="009A7D89" w14:paraId="1E521589" w14:textId="77777777">
        <w:tc>
          <w:tcPr>
            <w:tcW w:w="9781" w:type="dxa"/>
            <w:gridSpan w:val="4"/>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5E2DCE59" w14:textId="77777777">
            <w:pPr>
              <w:pBdr>
                <w:top w:val="nil"/>
                <w:left w:val="nil"/>
                <w:bottom w:val="nil"/>
                <w:right w:val="nil"/>
                <w:between w:val="nil"/>
              </w:pBdr>
              <w:spacing w:before="20" w:after="20"/>
              <w:rPr>
                <w:rFonts w:eastAsia="Times New Roman" w:cs="Times New Roman"/>
                <w:color w:val="000000"/>
                <w:sz w:val="24"/>
                <w:szCs w:val="24"/>
                <w:lang w:val="bg-BG"/>
              </w:rPr>
            </w:pPr>
          </w:p>
        </w:tc>
      </w:tr>
      <w:tr w:rsidRPr="002035E3" w:rsidR="002035E3" w:rsidTr="009A7D89" w14:paraId="7800AD01" w14:textId="77777777">
        <w:tc>
          <w:tcPr>
            <w:tcW w:w="9781" w:type="dxa"/>
            <w:gridSpan w:val="4"/>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4E10DD25" w14:textId="77777777">
            <w:pPr>
              <w:rPr>
                <w:rFonts w:cs="Times New Roman"/>
                <w:b/>
                <w:bCs/>
                <w:lang w:val="bg-BG"/>
              </w:rPr>
            </w:pPr>
            <w:bookmarkStart w:name="_heading=h.atrbc3gsu9hm" w:colFirst="0" w:colLast="0" w:id="56"/>
            <w:bookmarkEnd w:id="56"/>
            <w:r w:rsidRPr="004C38BC">
              <w:rPr>
                <w:rFonts w:cs="Times New Roman"/>
                <w:b/>
                <w:bCs/>
                <w:lang w:val="bg-BG"/>
              </w:rPr>
              <w:t>Спецификация на микросертификата</w:t>
            </w:r>
          </w:p>
        </w:tc>
      </w:tr>
      <w:tr w:rsidRPr="002035E3" w:rsidR="002035E3" w:rsidTr="009A7D89" w14:paraId="03A26F6F"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CF9F407" w14:textId="77777777">
            <w:pPr>
              <w:spacing w:before="20" w:after="20"/>
              <w:jc w:val="center"/>
              <w:rPr>
                <w:rFonts w:eastAsia="Times New Roman" w:cs="Times New Roman"/>
                <w:sz w:val="20"/>
                <w:szCs w:val="20"/>
                <w:lang w:val="bg-BG"/>
              </w:rPr>
            </w:pPr>
            <w:r w:rsidRPr="002035E3">
              <w:rPr>
                <w:rFonts w:eastAsia="Times New Roman" w:cs="Times New Roman"/>
                <w:b/>
                <w:sz w:val="20"/>
                <w:szCs w:val="20"/>
                <w:lang w:val="bg-BG"/>
              </w:rPr>
              <w:t>Област</w:t>
            </w:r>
          </w:p>
        </w:tc>
        <w:tc>
          <w:tcPr>
            <w:tcW w:w="822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C138357" w14:textId="77777777">
            <w:pPr>
              <w:spacing w:before="20" w:after="20"/>
              <w:jc w:val="center"/>
              <w:rPr>
                <w:rFonts w:eastAsia="Times New Roman" w:cs="Times New Roman"/>
                <w:sz w:val="20"/>
                <w:szCs w:val="20"/>
                <w:lang w:val="bg-BG"/>
              </w:rPr>
            </w:pPr>
            <w:r w:rsidRPr="002035E3">
              <w:rPr>
                <w:rFonts w:eastAsia="Times New Roman" w:cs="Times New Roman"/>
                <w:b/>
                <w:sz w:val="20"/>
                <w:szCs w:val="20"/>
                <w:lang w:val="bg-BG"/>
              </w:rPr>
              <w:t>Съдържание</w:t>
            </w:r>
          </w:p>
        </w:tc>
      </w:tr>
      <w:tr w:rsidRPr="002035E3" w:rsidR="002035E3" w:rsidTr="009A7D89" w14:paraId="3726A205"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999AC1A"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Заглавие</w:t>
            </w:r>
          </w:p>
        </w:tc>
        <w:tc>
          <w:tcPr>
            <w:tcW w:w="822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76C0C74" w14:textId="790F40F0">
            <w:pPr>
              <w:spacing w:before="20" w:after="20"/>
              <w:rPr>
                <w:rFonts w:eastAsia="Times New Roman" w:cs="Times New Roman"/>
                <w:sz w:val="20"/>
                <w:szCs w:val="20"/>
                <w:lang w:val="bg-BG"/>
              </w:rPr>
            </w:pPr>
            <w:r w:rsidRPr="002035E3">
              <w:rPr>
                <w:rFonts w:eastAsia="Times New Roman" w:cs="Times New Roman"/>
                <w:sz w:val="20"/>
                <w:szCs w:val="20"/>
                <w:lang w:val="bg-BG"/>
              </w:rPr>
              <w:t>Принципи на оценка на жизнения цикъл</w:t>
            </w:r>
            <w:r w:rsidR="009A7D89">
              <w:rPr>
                <w:rFonts w:eastAsia="Times New Roman" w:cs="Times New Roman"/>
                <w:sz w:val="20"/>
                <w:szCs w:val="20"/>
                <w:lang w:val="bg-BG"/>
              </w:rPr>
              <w:t xml:space="preserve"> (ОЖЦ)</w:t>
            </w:r>
          </w:p>
        </w:tc>
      </w:tr>
      <w:tr w:rsidRPr="002035E3" w:rsidR="002035E3" w:rsidTr="009A7D89" w14:paraId="527D46AC"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0227886"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Ниво на ЕКР</w:t>
            </w:r>
          </w:p>
        </w:tc>
        <w:tc>
          <w:tcPr>
            <w:tcW w:w="822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5769D4D"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6</w:t>
            </w:r>
          </w:p>
        </w:tc>
      </w:tr>
      <w:tr w:rsidRPr="002035E3" w:rsidR="002035E3" w:rsidTr="009A7D89" w14:paraId="50576474"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B0D1B10"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Работна натовареност</w:t>
            </w:r>
          </w:p>
        </w:tc>
        <w:tc>
          <w:tcPr>
            <w:tcW w:w="822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0D401D7"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100–120 часа (≈ 4 ECTS)</w:t>
            </w:r>
          </w:p>
        </w:tc>
      </w:tr>
      <w:tr w:rsidRPr="002035E3" w:rsidR="002035E3" w:rsidTr="009A7D89" w14:paraId="324999F1"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3B59DB1"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Режим</w:t>
            </w:r>
          </w:p>
        </w:tc>
        <w:tc>
          <w:tcPr>
            <w:tcW w:w="822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96F6A31"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Смесено / хибридно (лекции, семинари, софтуерни лаборатории)</w:t>
            </w:r>
          </w:p>
        </w:tc>
      </w:tr>
      <w:tr w:rsidRPr="002035E3" w:rsidR="002035E3" w:rsidTr="009A7D89" w14:paraId="3AE26841"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CA3789C"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Умения</w:t>
            </w:r>
          </w:p>
        </w:tc>
        <w:tc>
          <w:tcPr>
            <w:tcW w:w="822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656CC25"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ОЖЦ/LCA, LCIA, ISO 14040, ISO 14044, екологичен отпечатък, ефективност на ресурсите</w:t>
            </w:r>
          </w:p>
        </w:tc>
      </w:tr>
      <w:tr w:rsidRPr="002035E3" w:rsidR="002035E3" w:rsidTr="009A7D89" w14:paraId="12615E49"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AC66407"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Доказателства за оценка</w:t>
            </w:r>
          </w:p>
        </w:tc>
        <w:tc>
          <w:tcPr>
            <w:tcW w:w="822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7F80EEC"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 xml:space="preserve">Доклад за случай на ОЖЦ, презентация за интерпретация на въздействието, модел на данни за ОЖЦ с помощта на софтуер (напр. </w:t>
            </w:r>
            <w:proofErr w:type="spellStart"/>
            <w:r w:rsidRPr="009A7D89">
              <w:rPr>
                <w:rFonts w:eastAsia="Times New Roman" w:cs="Times New Roman"/>
                <w:sz w:val="20"/>
                <w:szCs w:val="20"/>
                <w:lang w:val="bg-BG"/>
              </w:rPr>
              <w:t>OpenLCA</w:t>
            </w:r>
            <w:proofErr w:type="spellEnd"/>
            <w:r w:rsidRPr="009A7D89">
              <w:rPr>
                <w:rFonts w:eastAsia="Times New Roman" w:cs="Times New Roman"/>
                <w:sz w:val="20"/>
                <w:szCs w:val="20"/>
                <w:lang w:val="bg-BG"/>
              </w:rPr>
              <w:t>)</w:t>
            </w:r>
          </w:p>
        </w:tc>
      </w:tr>
      <w:tr w:rsidRPr="002035E3" w:rsidR="002035E3" w:rsidTr="009A7D89" w14:paraId="6A5174B0"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C6AD53C"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Издател</w:t>
            </w:r>
          </w:p>
        </w:tc>
        <w:tc>
          <w:tcPr>
            <w:tcW w:w="822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98339E8"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SymbioTech Alliance</w:t>
            </w:r>
          </w:p>
        </w:tc>
      </w:tr>
      <w:tr w:rsidRPr="002035E3" w:rsidR="002035E3" w:rsidTr="009A7D89" w14:paraId="2ECD6E0C" w14:textId="77777777">
        <w:tc>
          <w:tcPr>
            <w:tcW w:w="1559"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1F663FF"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Формат</w:t>
            </w:r>
          </w:p>
        </w:tc>
        <w:tc>
          <w:tcPr>
            <w:tcW w:w="822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467023A"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Проверяем JSON-LD знак с метаданни и преки връзки към портфолиото за оценка на студента</w:t>
            </w:r>
          </w:p>
        </w:tc>
      </w:tr>
    </w:tbl>
    <w:p w:rsidRPr="002035E3" w:rsidR="002035E3" w:rsidP="002035E3" w:rsidRDefault="002035E3" w14:paraId="1A038952" w14:textId="77777777">
      <w:pPr>
        <w:pBdr>
          <w:top w:val="nil"/>
          <w:left w:val="nil"/>
          <w:bottom w:val="nil"/>
          <w:right w:val="nil"/>
          <w:between w:val="nil"/>
        </w:pBdr>
        <w:spacing w:before="20" w:after="20" w:line="288" w:lineRule="auto"/>
        <w:ind w:left="360"/>
        <w:rPr>
          <w:rFonts w:eastAsia="Times New Roman" w:cs="Times New Roman"/>
          <w:color w:val="000000"/>
          <w:sz w:val="20"/>
          <w:szCs w:val="20"/>
          <w:lang w:val="bg-BG"/>
        </w:rPr>
      </w:pPr>
    </w:p>
    <w:p w:rsidRPr="004C38BC" w:rsidR="002035E3" w:rsidP="004C38BC" w:rsidRDefault="002035E3" w14:paraId="68B89B78" w14:textId="77777777">
      <w:pPr>
        <w:rPr>
          <w:rFonts w:ascii="Verdana" w:hAnsi="Verdana"/>
          <w:b/>
          <w:bCs/>
          <w:lang w:val="bg-BG"/>
        </w:rPr>
      </w:pPr>
      <w:bookmarkStart w:name="_heading=h.eyzdqaduwcpj" w:colFirst="0" w:colLast="0" w:id="57"/>
      <w:bookmarkEnd w:id="57"/>
      <w:r w:rsidRPr="004C38BC">
        <w:rPr>
          <w:rFonts w:ascii="Verdana" w:hAnsi="Verdana"/>
          <w:b/>
          <w:bCs/>
          <w:lang w:val="bg-BG"/>
        </w:rPr>
        <w:t>Модул 3. Междуорганизационни отношения (Учебна програма: 4 ECTS)</w:t>
      </w:r>
    </w:p>
    <w:p w:rsidRPr="004C38BC" w:rsidR="002035E3" w:rsidP="004C38BC" w:rsidRDefault="002035E3" w14:paraId="0D312D81" w14:textId="77777777">
      <w:pPr>
        <w:rPr>
          <w:rFonts w:ascii="Verdana" w:hAnsi="Verdana"/>
          <w:b/>
          <w:bCs/>
          <w:lang w:val="bg-BG"/>
        </w:rPr>
      </w:pPr>
      <w:bookmarkStart w:name="_heading=h.egi1hqr9lyap" w:colFirst="0" w:colLast="0" w:id="58"/>
      <w:bookmarkEnd w:id="58"/>
      <w:r w:rsidRPr="004C38BC">
        <w:rPr>
          <w:rFonts w:ascii="Verdana" w:hAnsi="Verdana"/>
          <w:b/>
          <w:bCs/>
          <w:lang w:val="bg-BG"/>
        </w:rPr>
        <w:t>Описание</w:t>
      </w:r>
    </w:p>
    <w:p w:rsidRPr="002035E3" w:rsidR="002035E3" w:rsidP="002035E3" w:rsidRDefault="002035E3" w14:paraId="32AB5859" w14:textId="77777777">
      <w:pPr>
        <w:pBdr>
          <w:top w:val="nil"/>
          <w:left w:val="nil"/>
          <w:bottom w:val="nil"/>
          <w:right w:val="nil"/>
          <w:between w:val="nil"/>
        </w:pBdr>
        <w:spacing w:before="20" w:after="20" w:line="288" w:lineRule="auto"/>
        <w:rPr>
          <w:rFonts w:eastAsia="Times New Roman" w:cs="Times New Roman"/>
          <w:color w:val="000000"/>
          <w:sz w:val="24"/>
          <w:szCs w:val="24"/>
          <w:lang w:val="bg-BG"/>
        </w:rPr>
      </w:pPr>
      <w:r w:rsidRPr="002035E3">
        <w:rPr>
          <w:rFonts w:eastAsia="Times New Roman" w:cs="Times New Roman"/>
          <w:color w:val="000000"/>
          <w:sz w:val="24"/>
          <w:szCs w:val="24"/>
          <w:lang w:val="bg-BG"/>
        </w:rPr>
        <w:t xml:space="preserve">Този модул разглежда стратегическите основи за изграждане и поддържане на ефективни междуорганизационни отношения в индустриалната симбиоза (ИС). Студентите ще изучават динамиката на сътрудничеството, изграждането на доверие, съгласуването на заинтересованите страни и моделите на управление. Специално внимание се обръща на комуникацията, преговорите, убеждаването, управлението на съпротивата срещу промените, разрешаването на конфликти и изграждането на дългосрочно доверие между различните участници в системите на кръговата икономика. Практически инструменти и примери от реалния свят ще подготвят </w:t>
      </w:r>
      <w:r w:rsidRPr="002035E3">
        <w:rPr>
          <w:rFonts w:eastAsia="Times New Roman" w:cs="Times New Roman"/>
          <w:color w:val="000000"/>
          <w:sz w:val="24"/>
          <w:szCs w:val="24"/>
          <w:lang w:val="bg-BG"/>
        </w:rPr>
        <w:t>бъдещите SymbioTech мениджъри да управляват партньорства, да намаляват рисковете и да насърчават дългосрочното сътрудничество в мрежите.</w:t>
      </w:r>
    </w:p>
    <w:p w:rsidRPr="002035E3" w:rsidR="002035E3" w:rsidP="002035E3" w:rsidRDefault="002035E3" w14:paraId="726927CB" w14:textId="77777777">
      <w:pPr>
        <w:pBdr>
          <w:top w:val="nil"/>
          <w:left w:val="nil"/>
          <w:bottom w:val="nil"/>
          <w:right w:val="nil"/>
          <w:between w:val="nil"/>
        </w:pBdr>
        <w:spacing w:before="20" w:after="20" w:line="288" w:lineRule="auto"/>
        <w:rPr>
          <w:rFonts w:eastAsia="Times New Roman" w:cs="Times New Roman"/>
          <w:color w:val="000000"/>
          <w:sz w:val="20"/>
          <w:szCs w:val="20"/>
          <w:lang w:val="bg-BG"/>
        </w:rPr>
      </w:pPr>
    </w:p>
    <w:tbl>
      <w:tblPr>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2276"/>
        <w:gridCol w:w="1841"/>
        <w:gridCol w:w="3262"/>
      </w:tblGrid>
      <w:tr w:rsidRPr="002035E3" w:rsidR="002035E3" w:rsidTr="00205FF5" w14:paraId="7A81820A"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4728924E" w14:textId="77777777">
            <w:pPr>
              <w:rPr>
                <w:rFonts w:cs="Times New Roman"/>
                <w:b/>
                <w:bCs/>
                <w:lang w:val="bg-BG"/>
              </w:rPr>
            </w:pPr>
            <w:bookmarkStart w:name="_heading=h.v1rl9g1974cb" w:colFirst="0" w:colLast="0" w:id="59"/>
            <w:bookmarkEnd w:id="59"/>
            <w:r w:rsidRPr="004C38BC">
              <w:rPr>
                <w:rFonts w:cs="Times New Roman"/>
                <w:b/>
                <w:bCs/>
                <w:lang w:val="bg-BG"/>
              </w:rPr>
              <w:t>Общи резултати от обучението</w:t>
            </w:r>
          </w:p>
        </w:tc>
      </w:tr>
      <w:tr w:rsidRPr="002035E3" w:rsidR="002035E3" w:rsidTr="00205FF5" w14:paraId="5FFA03AA"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5566B351" w14:textId="4FC8F494">
            <w:pP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 xml:space="preserve">След успешното завършване на </w:t>
            </w:r>
            <w:r w:rsidRPr="009A7D89">
              <w:rPr>
                <w:rFonts w:eastAsia="Times New Roman" w:cs="Times New Roman"/>
                <w:sz w:val="20"/>
                <w:szCs w:val="20"/>
                <w:lang w:val="bg-BG"/>
              </w:rPr>
              <w:t>т</w:t>
            </w:r>
            <w:r w:rsidRPr="009A7D89" w:rsidR="009A7D89">
              <w:rPr>
                <w:rFonts w:eastAsia="Times New Roman" w:cs="Times New Roman"/>
                <w:sz w:val="20"/>
                <w:szCs w:val="20"/>
                <w:lang w:val="bg-BG"/>
              </w:rPr>
              <w:t>а</w:t>
            </w:r>
            <w:r w:rsidRPr="009A7D89">
              <w:rPr>
                <w:rFonts w:eastAsia="Times New Roman" w:cs="Times New Roman"/>
                <w:sz w:val="20"/>
                <w:szCs w:val="20"/>
                <w:lang w:val="bg-BG"/>
              </w:rPr>
              <w:t>зи микро-квалификация, учащият</w:t>
            </w:r>
            <w:r w:rsidRPr="002035E3">
              <w:rPr>
                <w:rFonts w:eastAsia="Times New Roman" w:cs="Times New Roman"/>
                <w:sz w:val="20"/>
                <w:szCs w:val="20"/>
                <w:lang w:val="bg-BG"/>
              </w:rPr>
              <w:t xml:space="preserve"> ще може да:</w:t>
            </w:r>
          </w:p>
        </w:tc>
      </w:tr>
      <w:tr w:rsidRPr="002035E3" w:rsidR="002035E3" w:rsidTr="00205FF5" w14:paraId="7700CEAD"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156B776A"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56D0CB23" w14:textId="1B042316">
            <w:pPr>
              <w:numPr>
                <w:ilvl w:val="0"/>
                <w:numId w:val="17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Анализира </w:t>
            </w:r>
            <w:r w:rsidRPr="009A7D89" w:rsidR="009A7D89">
              <w:rPr>
                <w:rFonts w:eastAsia="Times New Roman" w:cs="Times New Roman"/>
                <w:color w:val="000000"/>
                <w:sz w:val="20"/>
                <w:szCs w:val="20"/>
                <w:lang w:val="bg-BG"/>
              </w:rPr>
              <w:t>комплексни връзки между</w:t>
            </w:r>
            <w:r w:rsidRPr="009A7D89">
              <w:rPr>
                <w:rFonts w:eastAsia="Times New Roman" w:cs="Times New Roman"/>
                <w:color w:val="000000"/>
                <w:sz w:val="20"/>
                <w:szCs w:val="20"/>
                <w:lang w:val="bg-BG"/>
              </w:rPr>
              <w:t xml:space="preserve"> заинтересовани страни в рамките</w:t>
            </w:r>
            <w:r w:rsidRPr="002035E3">
              <w:rPr>
                <w:rFonts w:eastAsia="Times New Roman" w:cs="Times New Roman"/>
                <w:color w:val="000000"/>
                <w:sz w:val="20"/>
                <w:szCs w:val="20"/>
                <w:lang w:val="bg-BG"/>
              </w:rPr>
              <w:t xml:space="preserve"> на мрежи за индустриална симбиоза.</w:t>
            </w:r>
          </w:p>
          <w:p w:rsidRPr="002035E3" w:rsidR="002035E3" w:rsidP="00500932" w:rsidRDefault="002035E3" w14:paraId="230DEF4F" w14:textId="77777777">
            <w:pPr>
              <w:numPr>
                <w:ilvl w:val="0"/>
                <w:numId w:val="17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Проектира и внедрява рамки за управление, които насърчават ефективното сътрудничество между различни организации.</w:t>
            </w:r>
          </w:p>
          <w:p w:rsidRPr="002035E3" w:rsidR="002035E3" w:rsidP="00500932" w:rsidRDefault="002035E3" w14:paraId="68A26B42" w14:textId="77777777">
            <w:pPr>
              <w:numPr>
                <w:ilvl w:val="0"/>
                <w:numId w:val="17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Разработва и прилага стратегии за изграждане на доверие, убедителна комуникация и договаряне на общи цели.</w:t>
            </w:r>
          </w:p>
          <w:p w:rsidRPr="002035E3" w:rsidR="002035E3" w:rsidP="00500932" w:rsidRDefault="002035E3" w14:paraId="39F9C0B5" w14:textId="77777777">
            <w:pPr>
              <w:numPr>
                <w:ilvl w:val="0"/>
                <w:numId w:val="17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Управлява и разрешава конфликти, възникващи от различаващи се интереси на заинтересованите страни.</w:t>
            </w:r>
          </w:p>
          <w:p w:rsidRPr="002035E3" w:rsidR="002035E3" w:rsidP="00500932" w:rsidRDefault="002035E3" w14:paraId="3D62B1A7" w14:textId="77777777">
            <w:pPr>
              <w:numPr>
                <w:ilvl w:val="0"/>
                <w:numId w:val="17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Разпознава и преодолява съпротивата срещу промените в партньорствата с много участници.</w:t>
            </w:r>
          </w:p>
          <w:p w:rsidRPr="002035E3" w:rsidR="002035E3" w:rsidP="00500932" w:rsidRDefault="009A7D89" w14:paraId="0E461B9A" w14:textId="290A3898">
            <w:pPr>
              <w:numPr>
                <w:ilvl w:val="0"/>
                <w:numId w:val="171"/>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9A7D89">
              <w:rPr>
                <w:rFonts w:eastAsia="Times New Roman" w:cs="Times New Roman"/>
                <w:color w:val="000000"/>
                <w:sz w:val="20"/>
                <w:szCs w:val="20"/>
                <w:lang w:val="bg-BG"/>
              </w:rPr>
              <w:t>Фасилитиране</w:t>
            </w:r>
            <w:proofErr w:type="spellEnd"/>
            <w:r w:rsidRPr="009A7D89">
              <w:rPr>
                <w:rFonts w:eastAsia="Times New Roman" w:cs="Times New Roman"/>
                <w:color w:val="000000"/>
                <w:sz w:val="20"/>
                <w:szCs w:val="20"/>
                <w:lang w:val="bg-BG"/>
              </w:rPr>
              <w:t xml:space="preserve"> на</w:t>
            </w:r>
            <w:r w:rsidRPr="009A7D89" w:rsidR="002035E3">
              <w:rPr>
                <w:rFonts w:eastAsia="Times New Roman" w:cs="Times New Roman"/>
                <w:color w:val="000000"/>
                <w:sz w:val="20"/>
                <w:szCs w:val="20"/>
                <w:lang w:val="bg-BG"/>
              </w:rPr>
              <w:t xml:space="preserve"> семинари и срещи</w:t>
            </w:r>
            <w:r w:rsidRPr="002035E3" w:rsidR="002035E3">
              <w:rPr>
                <w:rFonts w:eastAsia="Times New Roman" w:cs="Times New Roman"/>
                <w:color w:val="000000"/>
                <w:sz w:val="20"/>
                <w:szCs w:val="20"/>
                <w:lang w:val="bg-BG"/>
              </w:rPr>
              <w:t>, които насърчават съвместното създаване и вземането на общи решения.</w:t>
            </w:r>
          </w:p>
          <w:p w:rsidRPr="002035E3" w:rsidR="002035E3" w:rsidP="00500932" w:rsidRDefault="002035E3" w14:paraId="329DA4CF" w14:textId="77777777">
            <w:pPr>
              <w:numPr>
                <w:ilvl w:val="0"/>
                <w:numId w:val="17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Представя идеи ясно и отговаря ефективно на трудни въпроси.</w:t>
            </w:r>
          </w:p>
          <w:p w:rsidRPr="002035E3" w:rsidR="002035E3" w:rsidP="00500932" w:rsidRDefault="002035E3" w14:paraId="64C86613" w14:textId="77777777">
            <w:pPr>
              <w:numPr>
                <w:ilvl w:val="0"/>
                <w:numId w:val="17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Изгражда доверие и добри отношения с различни заинтересовани страни</w:t>
            </w:r>
          </w:p>
        </w:tc>
      </w:tr>
      <w:tr w:rsidRPr="002035E3" w:rsidR="002035E3" w:rsidTr="00205FF5" w14:paraId="76A317B7"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7505B2A3" w14:textId="77777777">
            <w:pPr>
              <w:rPr>
                <w:lang w:val="bg-BG"/>
              </w:rPr>
            </w:pPr>
          </w:p>
        </w:tc>
      </w:tr>
      <w:tr w:rsidRPr="002035E3" w:rsidR="002035E3" w:rsidTr="00205FF5" w14:paraId="5E53D343"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69D1B519" w14:textId="77777777">
            <w:pPr>
              <w:rPr>
                <w:rFonts w:cs="Times New Roman"/>
                <w:b/>
                <w:bCs/>
                <w:lang w:val="bg-BG"/>
              </w:rPr>
            </w:pPr>
            <w:bookmarkStart w:name="_heading=h.ywm2yhl4j4vn" w:colFirst="0" w:colLast="0" w:id="60"/>
            <w:bookmarkEnd w:id="60"/>
            <w:r w:rsidRPr="004C38BC">
              <w:rPr>
                <w:rFonts w:cs="Times New Roman"/>
                <w:b/>
                <w:bCs/>
                <w:lang w:val="bg-BG"/>
              </w:rPr>
              <w:t>Разширени компетенции на студентите</w:t>
            </w:r>
          </w:p>
          <w:p w:rsidRPr="002035E3" w:rsidR="002035E3" w:rsidP="00B87580" w:rsidRDefault="002035E3" w14:paraId="2D1D7665" w14:textId="258B9003">
            <w:pPr>
              <w:rPr>
                <w:lang w:val="bg-BG"/>
              </w:rPr>
            </w:pPr>
            <w:bookmarkStart w:name="_heading=h.ubsdw1mtyjg8" w:colFirst="0" w:colLast="0" w:id="61"/>
            <w:bookmarkEnd w:id="61"/>
            <w:r w:rsidRPr="002035E3">
              <w:rPr>
                <w:lang w:val="bg-BG"/>
              </w:rPr>
              <w:t xml:space="preserve">До края на този модул студентите ще развият следните компетенции, съответстващи на ниво 6 от </w:t>
            </w:r>
            <w:r w:rsidR="009A7D89">
              <w:t>EQF</w:t>
            </w:r>
            <w:r w:rsidRPr="002035E3">
              <w:rPr>
                <w:lang w:val="bg-BG"/>
              </w:rPr>
              <w:t>:</w:t>
            </w:r>
          </w:p>
        </w:tc>
      </w:tr>
      <w:tr w:rsidRPr="002035E3" w:rsidR="002035E3" w:rsidTr="00205FF5" w14:paraId="38CB6A43"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50DC919F" w14:textId="77777777">
            <w:pPr>
              <w:rPr>
                <w:rFonts w:cs="Times New Roman"/>
                <w:b/>
                <w:bCs/>
                <w:lang w:val="bg-BG"/>
              </w:rPr>
            </w:pPr>
            <w:r w:rsidRPr="004C38BC">
              <w:rPr>
                <w:rFonts w:cs="Times New Roman"/>
                <w:b/>
                <w:bCs/>
                <w:lang w:val="bg-BG"/>
              </w:rPr>
              <w:t>Знания:</w:t>
            </w:r>
          </w:p>
        </w:tc>
      </w:tr>
      <w:tr w:rsidRPr="002035E3" w:rsidR="002035E3" w:rsidTr="00205FF5" w14:paraId="0FA1FDB5"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6EB85C96"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31C4D4F0" w14:textId="77777777">
            <w:pPr>
              <w:numPr>
                <w:ilvl w:val="0"/>
                <w:numId w:val="172"/>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Разбиране на основните теории за междуорганизационното сътрудничество (зависимост от ресурси, икономика на транзакционните разходи, теория на мрежите).</w:t>
            </w:r>
          </w:p>
          <w:p w:rsidRPr="002035E3" w:rsidR="002035E3" w:rsidP="00500932" w:rsidRDefault="002035E3" w14:paraId="6729CB22" w14:textId="10D622B3">
            <w:pPr>
              <w:numPr>
                <w:ilvl w:val="0"/>
                <w:numId w:val="172"/>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Идентифициране на факторите, които улесняват и препятстват сътрудничеството в партньорствата в областта на </w:t>
            </w:r>
            <w:r w:rsidR="000E4B48">
              <w:rPr>
                <w:rFonts w:eastAsia="Times New Roman" w:cs="Times New Roman"/>
                <w:color w:val="000000"/>
                <w:sz w:val="20"/>
                <w:szCs w:val="20"/>
                <w:lang w:val="bg-BG"/>
              </w:rPr>
              <w:t>индустриалната симбиоза</w:t>
            </w:r>
            <w:r w:rsidRPr="002035E3">
              <w:rPr>
                <w:rFonts w:eastAsia="Times New Roman" w:cs="Times New Roman"/>
                <w:color w:val="000000"/>
                <w:sz w:val="20"/>
                <w:szCs w:val="20"/>
                <w:lang w:val="bg-BG"/>
              </w:rPr>
              <w:t>.</w:t>
            </w:r>
          </w:p>
          <w:p w:rsidRPr="002035E3" w:rsidR="002035E3" w:rsidP="00500932" w:rsidRDefault="002035E3" w14:paraId="4962D049" w14:textId="77777777">
            <w:pPr>
              <w:numPr>
                <w:ilvl w:val="0"/>
                <w:numId w:val="172"/>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Разпознаване на мотивацията на заинтересованите страни и институционалния натиск.</w:t>
            </w:r>
          </w:p>
          <w:p w:rsidRPr="002035E3" w:rsidR="002035E3" w:rsidP="00500932" w:rsidRDefault="002035E3" w14:paraId="6EDD60CD" w14:textId="77777777">
            <w:pPr>
              <w:numPr>
                <w:ilvl w:val="0"/>
                <w:numId w:val="172"/>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Разбиране на моделите на управление, механизмите за изграждане на доверие и процесите на ангажираност.</w:t>
            </w:r>
          </w:p>
          <w:p w:rsidRPr="002035E3" w:rsidR="002035E3" w:rsidP="00500932" w:rsidRDefault="002035E3" w14:paraId="3DD781F9" w14:textId="77777777">
            <w:pPr>
              <w:numPr>
                <w:ilvl w:val="0"/>
                <w:numId w:val="172"/>
              </w:numPr>
              <w:pBdr>
                <w:top w:val="nil"/>
                <w:left w:val="nil"/>
                <w:bottom w:val="nil"/>
                <w:right w:val="nil"/>
                <w:between w:val="nil"/>
              </w:pBdr>
              <w:spacing w:before="20"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Разграничаване на източниците на съпротива срещу промяната и видовете организационни конфликти.</w:t>
            </w:r>
          </w:p>
        </w:tc>
      </w:tr>
      <w:tr w:rsidRPr="002035E3" w:rsidR="002035E3" w:rsidTr="00205FF5" w14:paraId="05EE718B"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548ED0D6" w14:textId="77777777">
            <w:pPr>
              <w:pBdr>
                <w:top w:val="nil"/>
                <w:left w:val="nil"/>
                <w:bottom w:val="nil"/>
                <w:right w:val="nil"/>
                <w:between w:val="nil"/>
              </w:pBdr>
              <w:spacing w:before="20" w:after="20" w:line="288" w:lineRule="auto"/>
              <w:rPr>
                <w:rFonts w:eastAsia="Times New Roman" w:cs="Times New Roman"/>
                <w:color w:val="000000"/>
                <w:sz w:val="24"/>
                <w:szCs w:val="24"/>
                <w:lang w:val="bg-BG"/>
              </w:rPr>
            </w:pPr>
            <w:r w:rsidRPr="004C38BC">
              <w:rPr>
                <w:rFonts w:eastAsia="Times New Roman" w:cs="Times New Roman"/>
                <w:b/>
                <w:color w:val="000000"/>
                <w:lang w:val="bg-BG"/>
              </w:rPr>
              <w:t>Умения:</w:t>
            </w:r>
          </w:p>
        </w:tc>
      </w:tr>
      <w:tr w:rsidRPr="002035E3" w:rsidR="002035E3" w:rsidTr="00205FF5" w14:paraId="02CFA3A4"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2786A622"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0E4B48" w:rsidR="002035E3" w:rsidP="00500932" w:rsidRDefault="002035E3" w14:paraId="73A02883" w14:textId="77777777">
            <w:pPr>
              <w:pStyle w:val="ListParagraph"/>
              <w:numPr>
                <w:ilvl w:val="0"/>
                <w:numId w:val="230"/>
              </w:numPr>
              <w:rPr>
                <w:sz w:val="20"/>
                <w:szCs w:val="20"/>
                <w:lang w:val="bg-BG"/>
              </w:rPr>
            </w:pPr>
            <w:bookmarkStart w:name="_heading=h.ruudcojnubtc" w:colFirst="0" w:colLast="0" w:id="62"/>
            <w:bookmarkEnd w:id="62"/>
            <w:r w:rsidRPr="000E4B48">
              <w:rPr>
                <w:sz w:val="20"/>
                <w:szCs w:val="20"/>
                <w:lang w:val="bg-BG"/>
              </w:rPr>
              <w:t>Картографиране и анализ на екосистемите на заинтересованите страни.</w:t>
            </w:r>
          </w:p>
          <w:p w:rsidRPr="000E4B48" w:rsidR="002035E3" w:rsidP="00500932" w:rsidRDefault="002035E3" w14:paraId="623F1256" w14:textId="77777777">
            <w:pPr>
              <w:pStyle w:val="ListParagraph"/>
              <w:numPr>
                <w:ilvl w:val="0"/>
                <w:numId w:val="230"/>
              </w:numPr>
              <w:rPr>
                <w:sz w:val="20"/>
                <w:szCs w:val="20"/>
                <w:lang w:val="bg-BG"/>
              </w:rPr>
            </w:pPr>
            <w:bookmarkStart w:name="_heading=h.4r850za1kgxe" w:colFirst="0" w:colLast="0" w:id="63"/>
            <w:bookmarkEnd w:id="63"/>
            <w:r w:rsidRPr="000E4B48">
              <w:rPr>
                <w:sz w:val="20"/>
                <w:szCs w:val="20"/>
                <w:lang w:val="bg-BG"/>
              </w:rPr>
              <w:t>Проектиране на стратегии за ангажиране на заинтересованите страни и рамки за управление.</w:t>
            </w:r>
          </w:p>
          <w:p w:rsidRPr="000E4B48" w:rsidR="002035E3" w:rsidP="00500932" w:rsidRDefault="002035E3" w14:paraId="28AF6B0C" w14:textId="77777777">
            <w:pPr>
              <w:pStyle w:val="ListParagraph"/>
              <w:numPr>
                <w:ilvl w:val="0"/>
                <w:numId w:val="230"/>
              </w:numPr>
              <w:rPr>
                <w:sz w:val="20"/>
                <w:szCs w:val="20"/>
                <w:lang w:val="bg-BG"/>
              </w:rPr>
            </w:pPr>
            <w:bookmarkStart w:name="_heading=h.pub674quuft3" w:colFirst="0" w:colLast="0" w:id="64"/>
            <w:bookmarkEnd w:id="64"/>
            <w:r w:rsidRPr="000E4B48">
              <w:rPr>
                <w:sz w:val="20"/>
                <w:szCs w:val="20"/>
                <w:lang w:val="bg-BG"/>
              </w:rPr>
              <w:t>Използване на ясна и убедителна комуникация за представяне на идеи и предложения.</w:t>
            </w:r>
          </w:p>
          <w:p w:rsidRPr="000E4B48" w:rsidR="002035E3" w:rsidP="00500932" w:rsidRDefault="002035E3" w14:paraId="6CAA8439" w14:textId="77777777">
            <w:pPr>
              <w:pStyle w:val="ListParagraph"/>
              <w:numPr>
                <w:ilvl w:val="0"/>
                <w:numId w:val="230"/>
              </w:numPr>
              <w:rPr>
                <w:sz w:val="20"/>
                <w:szCs w:val="20"/>
                <w:lang w:val="bg-BG"/>
              </w:rPr>
            </w:pPr>
            <w:bookmarkStart w:name="_heading=h.j4b3o1lvdj2b" w:colFirst="0" w:colLast="0" w:id="65"/>
            <w:bookmarkEnd w:id="65"/>
            <w:r w:rsidRPr="000E4B48">
              <w:rPr>
                <w:sz w:val="20"/>
                <w:szCs w:val="20"/>
                <w:lang w:val="bg-BG"/>
              </w:rPr>
              <w:t>Прилагане на тактики за преговори и улесняване на постигането на консенсус.</w:t>
            </w:r>
          </w:p>
          <w:p w:rsidRPr="000E4B48" w:rsidR="002035E3" w:rsidP="00500932" w:rsidRDefault="002035E3" w14:paraId="649F68E1" w14:textId="77777777">
            <w:pPr>
              <w:pStyle w:val="ListParagraph"/>
              <w:numPr>
                <w:ilvl w:val="0"/>
                <w:numId w:val="230"/>
              </w:numPr>
              <w:rPr>
                <w:sz w:val="20"/>
                <w:szCs w:val="20"/>
                <w:lang w:val="bg-BG"/>
              </w:rPr>
            </w:pPr>
            <w:bookmarkStart w:name="_heading=h.ffcaeketsxfa" w:colFirst="0" w:colLast="0" w:id="66"/>
            <w:bookmarkEnd w:id="66"/>
            <w:r w:rsidRPr="000E4B48">
              <w:rPr>
                <w:sz w:val="20"/>
                <w:szCs w:val="20"/>
                <w:lang w:val="bg-BG"/>
              </w:rPr>
              <w:t>Ефективно реагиране на трудни въпроси и критична обратна връзка.</w:t>
            </w:r>
          </w:p>
          <w:p w:rsidRPr="000E4B48" w:rsidR="002035E3" w:rsidP="00500932" w:rsidRDefault="002035E3" w14:paraId="5287686A" w14:textId="77777777">
            <w:pPr>
              <w:pStyle w:val="ListParagraph"/>
              <w:numPr>
                <w:ilvl w:val="0"/>
                <w:numId w:val="230"/>
              </w:numPr>
              <w:rPr>
                <w:sz w:val="20"/>
                <w:szCs w:val="20"/>
                <w:lang w:val="bg-BG"/>
              </w:rPr>
            </w:pPr>
            <w:bookmarkStart w:name="_heading=h.44hxty9thkbh" w:colFirst="0" w:colLast="0" w:id="67"/>
            <w:bookmarkEnd w:id="67"/>
            <w:r w:rsidRPr="000E4B48">
              <w:rPr>
                <w:sz w:val="20"/>
                <w:szCs w:val="20"/>
                <w:lang w:val="bg-BG"/>
              </w:rPr>
              <w:t>Разрешаване на междуличностни и междуорганизационни конфликти чрез използването на структурирани подходи.</w:t>
            </w:r>
          </w:p>
          <w:p w:rsidRPr="000E4B48" w:rsidR="002035E3" w:rsidP="00500932" w:rsidRDefault="002035E3" w14:paraId="2FBD7AD5" w14:textId="77777777">
            <w:pPr>
              <w:pStyle w:val="ListParagraph"/>
              <w:numPr>
                <w:ilvl w:val="0"/>
                <w:numId w:val="230"/>
              </w:numPr>
              <w:rPr>
                <w:sz w:val="20"/>
                <w:szCs w:val="20"/>
                <w:lang w:val="bg-BG"/>
              </w:rPr>
            </w:pPr>
            <w:bookmarkStart w:name="_heading=h.kl14lsn535fp" w:colFirst="0" w:colLast="0" w:id="68"/>
            <w:bookmarkEnd w:id="68"/>
            <w:r w:rsidRPr="000E4B48">
              <w:rPr>
                <w:sz w:val="20"/>
                <w:szCs w:val="20"/>
                <w:lang w:val="bg-BG"/>
              </w:rPr>
              <w:t>Идентифициране, предвиждане и управляване на съпротивата срещу промените чрез емпатия и доказателства.</w:t>
            </w:r>
          </w:p>
          <w:p w:rsidRPr="000E4B48" w:rsidR="002035E3" w:rsidP="00500932" w:rsidRDefault="002035E3" w14:paraId="131E0C6E" w14:textId="3CD61DB0">
            <w:pPr>
              <w:pStyle w:val="ListParagraph"/>
              <w:numPr>
                <w:ilvl w:val="0"/>
                <w:numId w:val="230"/>
              </w:numPr>
              <w:rPr>
                <w:lang w:val="bg-BG"/>
              </w:rPr>
            </w:pPr>
            <w:bookmarkStart w:name="_heading=h.nbjqxd14sqn8" w:colFirst="0" w:colLast="0" w:id="69"/>
            <w:bookmarkEnd w:id="69"/>
            <w:r w:rsidRPr="000E4B48">
              <w:rPr>
                <w:sz w:val="20"/>
                <w:szCs w:val="20"/>
                <w:lang w:val="bg-BG"/>
              </w:rPr>
              <w:t xml:space="preserve">Улесняване на съвместни </w:t>
            </w:r>
            <w:r w:rsidR="009A7D89">
              <w:rPr>
                <w:sz w:val="20"/>
                <w:szCs w:val="20"/>
                <w:lang w:val="bg-BG"/>
              </w:rPr>
              <w:t>р</w:t>
            </w:r>
            <w:r w:rsidRPr="009A7D89" w:rsidR="009A7D89">
              <w:rPr>
                <w:sz w:val="20"/>
                <w:szCs w:val="20"/>
                <w:lang w:val="bg-BG"/>
              </w:rPr>
              <w:t>аботилници за съвместно създаване</w:t>
            </w:r>
            <w:r w:rsidRPr="009A7D89" w:rsidR="009A7D89">
              <w:rPr>
                <w:sz w:val="20"/>
                <w:szCs w:val="20"/>
                <w:lang w:val="bg-BG"/>
              </w:rPr>
              <w:t xml:space="preserve"> </w:t>
            </w:r>
            <w:r w:rsidRPr="000E4B48">
              <w:rPr>
                <w:sz w:val="20"/>
                <w:szCs w:val="20"/>
                <w:lang w:val="bg-BG"/>
              </w:rPr>
              <w:t>между различни заинтересовани страни.</w:t>
            </w:r>
          </w:p>
        </w:tc>
      </w:tr>
      <w:tr w:rsidRPr="002035E3" w:rsidR="002035E3" w:rsidTr="00205FF5" w14:paraId="20225280"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72C58F96" w14:textId="77777777">
            <w:pPr>
              <w:pBdr>
                <w:top w:val="nil"/>
                <w:left w:val="nil"/>
                <w:bottom w:val="nil"/>
                <w:right w:val="nil"/>
                <w:between w:val="nil"/>
              </w:pBdr>
              <w:spacing w:before="20" w:after="20" w:line="288" w:lineRule="auto"/>
              <w:rPr>
                <w:rFonts w:eastAsia="Times New Roman" w:cs="Times New Roman"/>
                <w:b/>
                <w:color w:val="000000"/>
                <w:sz w:val="24"/>
                <w:szCs w:val="24"/>
                <w:lang w:val="bg-BG"/>
              </w:rPr>
            </w:pPr>
            <w:r w:rsidRPr="004C38BC">
              <w:rPr>
                <w:rFonts w:eastAsia="Times New Roman" w:cs="Times New Roman"/>
                <w:b/>
                <w:color w:val="000000"/>
                <w:lang w:val="bg-BG"/>
              </w:rPr>
              <w:t>Компетенции:</w:t>
            </w:r>
          </w:p>
        </w:tc>
      </w:tr>
      <w:tr w:rsidRPr="002035E3" w:rsidR="002035E3" w:rsidTr="00205FF5" w14:paraId="0ACC5019"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5FC3BD5C"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7344497C" w14:textId="77777777">
            <w:pPr>
              <w:numPr>
                <w:ilvl w:val="0"/>
                <w:numId w:val="17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Ръководене на партньорства за индустриална симбиоза (ИС) с участието на много участници чрез ефективно сътрудничество.</w:t>
            </w:r>
          </w:p>
          <w:p w:rsidRPr="002035E3" w:rsidR="002035E3" w:rsidP="00500932" w:rsidRDefault="002035E3" w14:paraId="1DC41CCD" w14:textId="77777777">
            <w:pPr>
              <w:numPr>
                <w:ilvl w:val="0"/>
                <w:numId w:val="17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Насърчаване на прозрачността, достоверността и етичните стандарти в междусекторното сътрудничество.</w:t>
            </w:r>
          </w:p>
          <w:p w:rsidRPr="002035E3" w:rsidR="002035E3" w:rsidP="00500932" w:rsidRDefault="002035E3" w14:paraId="0791969A" w14:textId="77777777">
            <w:pPr>
              <w:numPr>
                <w:ilvl w:val="0"/>
                <w:numId w:val="17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Изграждане на доверие и спечелване на подкрепата на заинтересованите страни дори в конфликтни или несигурни среди.</w:t>
            </w:r>
          </w:p>
          <w:p w:rsidRPr="002035E3" w:rsidR="002035E3" w:rsidP="00500932" w:rsidRDefault="002035E3" w14:paraId="774B5946" w14:textId="77777777">
            <w:pPr>
              <w:numPr>
                <w:ilvl w:val="0"/>
                <w:numId w:val="17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Адаптиране на стратегиите за комуникация и убеждаване към различни организационни култури и динамика на властта.</w:t>
            </w:r>
          </w:p>
          <w:p w:rsidRPr="002035E3" w:rsidR="002035E3" w:rsidP="00500932" w:rsidRDefault="002035E3" w14:paraId="20ACCFA3" w14:textId="77777777">
            <w:pPr>
              <w:numPr>
                <w:ilvl w:val="0"/>
                <w:numId w:val="173"/>
              </w:numPr>
              <w:pBdr>
                <w:top w:val="nil"/>
                <w:left w:val="nil"/>
                <w:bottom w:val="nil"/>
                <w:right w:val="nil"/>
                <w:between w:val="nil"/>
              </w:pBdr>
              <w:spacing w:before="20" w:after="20" w:line="240" w:lineRule="auto"/>
              <w:rPr>
                <w:rFonts w:eastAsia="Times New Roman" w:cs="Times New Roman"/>
                <w:b/>
                <w:color w:val="000000"/>
                <w:sz w:val="20"/>
                <w:szCs w:val="20"/>
                <w:lang w:val="bg-BG"/>
              </w:rPr>
            </w:pPr>
            <w:r w:rsidRPr="002035E3">
              <w:rPr>
                <w:rFonts w:eastAsia="Times New Roman" w:cs="Times New Roman"/>
                <w:color w:val="000000"/>
                <w:sz w:val="20"/>
                <w:szCs w:val="20"/>
                <w:lang w:val="bg-BG"/>
              </w:rPr>
              <w:t xml:space="preserve">Влизане в ролята на посредник и </w:t>
            </w:r>
            <w:proofErr w:type="spellStart"/>
            <w:r w:rsidRPr="002035E3">
              <w:rPr>
                <w:rFonts w:eastAsia="Times New Roman" w:cs="Times New Roman"/>
                <w:color w:val="000000"/>
                <w:sz w:val="20"/>
                <w:szCs w:val="20"/>
                <w:lang w:val="bg-BG"/>
              </w:rPr>
              <w:t>фасилитатор</w:t>
            </w:r>
            <w:proofErr w:type="spellEnd"/>
            <w:r w:rsidRPr="002035E3">
              <w:rPr>
                <w:rFonts w:eastAsia="Times New Roman" w:cs="Times New Roman"/>
                <w:color w:val="000000"/>
                <w:sz w:val="20"/>
                <w:szCs w:val="20"/>
                <w:lang w:val="bg-BG"/>
              </w:rPr>
              <w:t xml:space="preserve"> в ситуации на междуличностни или междуорганизационни конфликти</w:t>
            </w:r>
            <w:r w:rsidRPr="002035E3">
              <w:rPr>
                <w:rFonts w:eastAsia="Times New Roman" w:cs="Times New Roman"/>
                <w:b/>
                <w:color w:val="000000"/>
                <w:sz w:val="20"/>
                <w:szCs w:val="20"/>
                <w:lang w:val="bg-BG"/>
              </w:rPr>
              <w:t>.</w:t>
            </w:r>
          </w:p>
          <w:p w:rsidRPr="002035E3" w:rsidR="002035E3" w:rsidP="00500932" w:rsidRDefault="002035E3" w14:paraId="20A667C6" w14:textId="77777777">
            <w:pPr>
              <w:numPr>
                <w:ilvl w:val="0"/>
                <w:numId w:val="17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Разпознаване на ранните признаци на съпротива срещу промяната</w:t>
            </w:r>
            <w:r w:rsidRPr="002035E3">
              <w:rPr>
                <w:rFonts w:eastAsia="Times New Roman" w:cs="Times New Roman"/>
                <w:b/>
                <w:color w:val="000000"/>
                <w:sz w:val="20"/>
                <w:szCs w:val="20"/>
                <w:lang w:val="bg-BG"/>
              </w:rPr>
              <w:t xml:space="preserve"> </w:t>
            </w:r>
            <w:r w:rsidRPr="002035E3">
              <w:rPr>
                <w:rFonts w:eastAsia="Times New Roman" w:cs="Times New Roman"/>
                <w:color w:val="000000"/>
                <w:sz w:val="20"/>
                <w:szCs w:val="20"/>
                <w:lang w:val="bg-BG"/>
              </w:rPr>
              <w:t>и прилагане на целенасочени интервенции за преодоляване на съпротивата.</w:t>
            </w:r>
          </w:p>
          <w:p w:rsidRPr="002035E3" w:rsidR="002035E3" w:rsidP="00500932" w:rsidRDefault="002035E3" w14:paraId="2AE7DC51" w14:textId="77777777">
            <w:pPr>
              <w:numPr>
                <w:ilvl w:val="0"/>
                <w:numId w:val="17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Представяне на идеи ясно и убедително, отговори на трудни въпроси под натиск и изграждане на емпатия.</w:t>
            </w:r>
          </w:p>
          <w:p w:rsidRPr="002035E3" w:rsidR="002035E3" w:rsidP="00500932" w:rsidRDefault="002035E3" w14:paraId="1BFBCA8C" w14:textId="77777777">
            <w:pPr>
              <w:numPr>
                <w:ilvl w:val="0"/>
                <w:numId w:val="17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Преговаряне за общи цели и съгласуване на разнообразните интереси на заинтересованите страни с целите на кръговата икономика.</w:t>
            </w:r>
          </w:p>
          <w:p w:rsidRPr="002035E3" w:rsidR="002035E3" w:rsidP="00500932" w:rsidRDefault="002035E3" w14:paraId="25961C67" w14:textId="77777777">
            <w:pPr>
              <w:numPr>
                <w:ilvl w:val="0"/>
                <w:numId w:val="17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Създаване на атмосфера на сътрудничество чрез изграждане на взаимно разбиране и доверие между секторите.</w:t>
            </w:r>
          </w:p>
        </w:tc>
      </w:tr>
      <w:tr w:rsidRPr="002035E3" w:rsidR="002035E3" w:rsidTr="00205FF5" w14:paraId="60BF2DEC"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5B2976CB" w14:textId="77777777">
            <w:pPr>
              <w:rPr>
                <w:lang w:val="bg-BG"/>
              </w:rPr>
            </w:pPr>
          </w:p>
        </w:tc>
      </w:tr>
      <w:tr w:rsidRPr="002035E3" w:rsidR="002035E3" w:rsidTr="00205FF5" w14:paraId="560C508F"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2151B152" w14:textId="77777777">
            <w:pPr>
              <w:rPr>
                <w:rFonts w:cs="Times New Roman"/>
                <w:b/>
                <w:bCs/>
                <w:lang w:val="bg-BG"/>
              </w:rPr>
            </w:pPr>
            <w:bookmarkStart w:name="_heading=h.cskqhky30pcn" w:colFirst="0" w:colLast="0" w:id="70"/>
            <w:bookmarkEnd w:id="70"/>
            <w:r w:rsidRPr="004C38BC">
              <w:rPr>
                <w:rFonts w:cs="Times New Roman"/>
                <w:b/>
                <w:bCs/>
                <w:lang w:val="bg-BG"/>
              </w:rPr>
              <w:t>Седмични теми и дейности</w:t>
            </w:r>
          </w:p>
        </w:tc>
      </w:tr>
      <w:tr w:rsidRPr="002035E3" w:rsidR="002035E3" w:rsidTr="00205FF5" w14:paraId="0D0C9A1A"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17B5983"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Седмица</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425CF14"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Тема</w:t>
            </w:r>
          </w:p>
        </w:tc>
        <w:tc>
          <w:tcPr>
            <w:tcW w:w="184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9861FF7"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Дейности</w:t>
            </w:r>
          </w:p>
        </w:tc>
        <w:tc>
          <w:tcPr>
            <w:tcW w:w="326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984F735"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Резултати от обучението</w:t>
            </w:r>
          </w:p>
        </w:tc>
      </w:tr>
      <w:tr w:rsidRPr="002035E3" w:rsidR="002035E3" w:rsidTr="00205FF5" w14:paraId="63658164"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78095DD"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1.</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B01FE86"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Въведение в теорията за взаимодействието между организациите</w:t>
            </w:r>
          </w:p>
        </w:tc>
        <w:tc>
          <w:tcPr>
            <w:tcW w:w="184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68E4034"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Лекция + дискусия</w:t>
            </w:r>
          </w:p>
        </w:tc>
        <w:tc>
          <w:tcPr>
            <w:tcW w:w="326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A420FD0"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Разбиране на основите на сътрудничеството</w:t>
            </w:r>
          </w:p>
        </w:tc>
      </w:tr>
      <w:tr w:rsidRPr="002035E3" w:rsidR="002035E3" w:rsidTr="00205FF5" w14:paraId="53A96D22"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821C992"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2.</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Pr="000E4B48" w:rsidR="002035E3" w:rsidP="00205FF5" w:rsidRDefault="002035E3" w14:paraId="533EC3A0" w14:textId="77777777">
            <w:pPr>
              <w:spacing w:before="20" w:after="20"/>
              <w:rPr>
                <w:rFonts w:eastAsia="Times New Roman" w:cs="Times New Roman"/>
                <w:sz w:val="20"/>
                <w:szCs w:val="20"/>
                <w:lang w:val="bg-BG"/>
              </w:rPr>
            </w:pPr>
            <w:r w:rsidRPr="000E4B48">
              <w:rPr>
                <w:rFonts w:eastAsia="Times New Roman" w:cs="Times New Roman"/>
                <w:sz w:val="20"/>
                <w:szCs w:val="20"/>
                <w:lang w:val="bg-BG"/>
              </w:rPr>
              <w:t>Движещи сили и пречки за сътрудничеството</w:t>
            </w:r>
          </w:p>
        </w:tc>
        <w:tc>
          <w:tcPr>
            <w:tcW w:w="184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9E3A5F2"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Анализ на казуси</w:t>
            </w:r>
          </w:p>
        </w:tc>
        <w:tc>
          <w:tcPr>
            <w:tcW w:w="326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D620012" w14:textId="1F1E13E2">
            <w:pPr>
              <w:spacing w:before="20" w:after="20"/>
              <w:rPr>
                <w:rFonts w:eastAsia="Times New Roman" w:cs="Times New Roman"/>
                <w:sz w:val="20"/>
                <w:szCs w:val="20"/>
                <w:lang w:val="bg-BG"/>
              </w:rPr>
            </w:pPr>
            <w:r w:rsidRPr="002035E3">
              <w:rPr>
                <w:rFonts w:eastAsia="Times New Roman" w:cs="Times New Roman"/>
                <w:sz w:val="20"/>
                <w:szCs w:val="20"/>
                <w:lang w:val="bg-BG"/>
              </w:rPr>
              <w:t xml:space="preserve">Идентифициране на фактори, които улесняват и препятстват отношенията в областта на </w:t>
            </w:r>
            <w:r w:rsidR="000E4B48">
              <w:rPr>
                <w:rFonts w:eastAsia="Times New Roman" w:cs="Times New Roman"/>
                <w:sz w:val="20"/>
                <w:szCs w:val="20"/>
                <w:lang w:val="bg-BG"/>
              </w:rPr>
              <w:t>индустриалната симбиоза</w:t>
            </w:r>
          </w:p>
        </w:tc>
      </w:tr>
      <w:tr w:rsidRPr="002035E3" w:rsidR="002035E3" w:rsidTr="00205FF5" w14:paraId="70C52AD1"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5CC8CD7"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3.</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Pr="000E4B48" w:rsidR="002035E3" w:rsidP="00205FF5" w:rsidRDefault="002035E3" w14:paraId="3343E5A1" w14:textId="77777777">
            <w:pPr>
              <w:spacing w:before="20" w:after="20"/>
              <w:rPr>
                <w:rFonts w:eastAsia="Times New Roman" w:cs="Times New Roman"/>
                <w:sz w:val="20"/>
                <w:szCs w:val="20"/>
                <w:lang w:val="bg-BG"/>
              </w:rPr>
            </w:pPr>
            <w:r w:rsidRPr="000E4B48">
              <w:rPr>
                <w:rFonts w:eastAsia="Times New Roman" w:cs="Times New Roman"/>
                <w:sz w:val="20"/>
                <w:szCs w:val="20"/>
                <w:lang w:val="bg-BG"/>
              </w:rPr>
              <w:t>Анализ и картографиране на заинтересованите страни</w:t>
            </w:r>
          </w:p>
        </w:tc>
        <w:tc>
          <w:tcPr>
            <w:tcW w:w="184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ECD1CF1"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Лаборатория (</w:t>
            </w:r>
            <w:proofErr w:type="spellStart"/>
            <w:r w:rsidRPr="002035E3">
              <w:rPr>
                <w:rFonts w:eastAsia="Times New Roman" w:cs="Times New Roman"/>
                <w:sz w:val="20"/>
                <w:szCs w:val="20"/>
                <w:lang w:val="bg-BG"/>
              </w:rPr>
              <w:t>PowerMap</w:t>
            </w:r>
            <w:proofErr w:type="spellEnd"/>
            <w:r w:rsidRPr="002035E3">
              <w:rPr>
                <w:rFonts w:eastAsia="Times New Roman" w:cs="Times New Roman"/>
                <w:sz w:val="20"/>
                <w:szCs w:val="20"/>
                <w:lang w:val="bg-BG"/>
              </w:rPr>
              <w:t>* /QGIS**)</w:t>
            </w:r>
          </w:p>
        </w:tc>
        <w:tc>
          <w:tcPr>
            <w:tcW w:w="326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DDC2005" w14:textId="77777777">
            <w:pPr>
              <w:spacing w:before="20" w:after="20"/>
              <w:rPr>
                <w:rFonts w:eastAsia="Times New Roman" w:cs="Times New Roman"/>
                <w:sz w:val="20"/>
                <w:szCs w:val="20"/>
                <w:lang w:val="bg-BG"/>
              </w:rPr>
            </w:pPr>
            <w:r w:rsidRPr="000E4B48">
              <w:rPr>
                <w:rFonts w:eastAsia="Times New Roman" w:cs="Times New Roman"/>
                <w:sz w:val="20"/>
                <w:szCs w:val="20"/>
                <w:lang w:val="bg-BG"/>
              </w:rPr>
              <w:t>Картографиране на екосистемите на заинтересованите</w:t>
            </w:r>
            <w:r w:rsidRPr="002035E3">
              <w:rPr>
                <w:rFonts w:eastAsia="Times New Roman" w:cs="Times New Roman"/>
                <w:sz w:val="20"/>
                <w:szCs w:val="20"/>
                <w:lang w:val="bg-BG"/>
              </w:rPr>
              <w:t xml:space="preserve"> страни</w:t>
            </w:r>
          </w:p>
        </w:tc>
      </w:tr>
      <w:tr w:rsidRPr="002035E3" w:rsidR="002035E3" w:rsidTr="00205FF5" w14:paraId="7367B5E0"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7088D4F"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4.</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E21F36D"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Модели на управление за партньорства</w:t>
            </w:r>
          </w:p>
        </w:tc>
        <w:tc>
          <w:tcPr>
            <w:tcW w:w="184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78493BB"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Семинар</w:t>
            </w:r>
          </w:p>
        </w:tc>
        <w:tc>
          <w:tcPr>
            <w:tcW w:w="326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42465F2"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Сравнение на координационни структури</w:t>
            </w:r>
          </w:p>
        </w:tc>
      </w:tr>
      <w:tr w:rsidRPr="002035E3" w:rsidR="002035E3" w:rsidTr="00205FF5" w14:paraId="08BA5F0B"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CB93EB8"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5.</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9A80BDD"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Доверие, надеждност и взаимност</w:t>
            </w:r>
          </w:p>
        </w:tc>
        <w:tc>
          <w:tcPr>
            <w:tcW w:w="184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EDBC9DE"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Работна група</w:t>
            </w:r>
          </w:p>
        </w:tc>
        <w:tc>
          <w:tcPr>
            <w:tcW w:w="326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0DC2669"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Изграждане на дългосрочна репутация на надеждност</w:t>
            </w:r>
          </w:p>
        </w:tc>
      </w:tr>
      <w:tr w:rsidRPr="002035E3" w:rsidR="002035E3" w:rsidTr="00205FF5" w14:paraId="0888BF85"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0DCD4C0"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6.</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2DACCF3"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Комуникация и преговори</w:t>
            </w:r>
          </w:p>
        </w:tc>
        <w:tc>
          <w:tcPr>
            <w:tcW w:w="184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EF56236"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Симулация</w:t>
            </w:r>
          </w:p>
        </w:tc>
        <w:tc>
          <w:tcPr>
            <w:tcW w:w="326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6C5ACF3"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Представяне на идеи и практикуване на ефективно убеждаване</w:t>
            </w:r>
          </w:p>
        </w:tc>
      </w:tr>
      <w:tr w:rsidRPr="002035E3" w:rsidR="002035E3" w:rsidTr="00205FF5" w14:paraId="21F86DB0"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128119C"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7.</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9383B4D"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Стратегии за разрешаване на конфликти</w:t>
            </w:r>
          </w:p>
        </w:tc>
        <w:tc>
          <w:tcPr>
            <w:tcW w:w="184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D47EA90"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Ролева игра + насочено размишление</w:t>
            </w:r>
          </w:p>
        </w:tc>
        <w:tc>
          <w:tcPr>
            <w:tcW w:w="326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AFE89C7"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Прилагане на техники за разрешаване на спорове</w:t>
            </w:r>
          </w:p>
        </w:tc>
      </w:tr>
      <w:tr w:rsidRPr="002035E3" w:rsidR="002035E3" w:rsidTr="00205FF5" w14:paraId="482DA3C9"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294BCF9"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8.</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F22739A"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Управление на съпротивата срещу промяната</w:t>
            </w:r>
          </w:p>
        </w:tc>
        <w:tc>
          <w:tcPr>
            <w:tcW w:w="184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7B997F0"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Семинар по казуси + коучинг</w:t>
            </w:r>
          </w:p>
        </w:tc>
        <w:tc>
          <w:tcPr>
            <w:tcW w:w="326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606A67C"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Разпознаване и проактивно справяне със съпротивата</w:t>
            </w:r>
          </w:p>
        </w:tc>
      </w:tr>
      <w:tr w:rsidRPr="002035E3" w:rsidR="002035E3" w:rsidTr="00205FF5" w14:paraId="0DE2F981"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9F12D77"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 xml:space="preserve">      9.</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469E0BB"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Проектиране на процеси за ангажиране на заинтересованите страни</w:t>
            </w:r>
          </w:p>
        </w:tc>
        <w:tc>
          <w:tcPr>
            <w:tcW w:w="184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CDF501B"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Лаборатория</w:t>
            </w:r>
          </w:p>
        </w:tc>
        <w:tc>
          <w:tcPr>
            <w:tcW w:w="326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E110469"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Планиране на семинари за съвместно създаване</w:t>
            </w:r>
          </w:p>
        </w:tc>
      </w:tr>
      <w:tr w:rsidRPr="002035E3" w:rsidR="002035E3" w:rsidTr="00205FF5" w14:paraId="0147C3E4"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78A76AB"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 xml:space="preserve">     10.</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5F76FC9"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Показатели за мониторинг на сътрудничеството</w:t>
            </w:r>
          </w:p>
        </w:tc>
        <w:tc>
          <w:tcPr>
            <w:tcW w:w="184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08860EA"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Семинар</w:t>
            </w:r>
          </w:p>
        </w:tc>
        <w:tc>
          <w:tcPr>
            <w:tcW w:w="3262"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7AFAC440"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Определяне на КПИ и релационни показатели</w:t>
            </w:r>
          </w:p>
        </w:tc>
      </w:tr>
      <w:tr w:rsidRPr="002035E3" w:rsidR="002035E3" w:rsidTr="00205FF5" w14:paraId="681311DA"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932A006"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11.</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631E7BC"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Многостепенно сътрудничество (регионално/ЕС)</w:t>
            </w:r>
          </w:p>
        </w:tc>
        <w:tc>
          <w:tcPr>
            <w:tcW w:w="184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3940FA2"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Лекция</w:t>
            </w:r>
          </w:p>
        </w:tc>
        <w:tc>
          <w:tcPr>
            <w:tcW w:w="3262"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022888C1"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Разбиране на вертикалната координация в ИС</w:t>
            </w:r>
          </w:p>
        </w:tc>
      </w:tr>
      <w:tr w:rsidRPr="002035E3" w:rsidR="002035E3" w:rsidTr="00205FF5" w14:paraId="636CDC3A"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EA0CBD0"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12.</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9B7BF75"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Етика, включване и власт в партньорствата</w:t>
            </w:r>
          </w:p>
        </w:tc>
        <w:tc>
          <w:tcPr>
            <w:tcW w:w="184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938BDA0"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Дебат + размисъл</w:t>
            </w:r>
          </w:p>
        </w:tc>
        <w:tc>
          <w:tcPr>
            <w:tcW w:w="3262"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70CF7FF5" w14:textId="7A73967A">
            <w:pPr>
              <w:spacing w:before="20" w:after="20"/>
              <w:rPr>
                <w:rFonts w:eastAsia="Times New Roman" w:cs="Times New Roman"/>
                <w:sz w:val="20"/>
                <w:szCs w:val="20"/>
                <w:lang w:val="bg-BG"/>
              </w:rPr>
            </w:pPr>
            <w:r w:rsidRPr="009A7D89">
              <w:rPr>
                <w:rFonts w:eastAsia="Times New Roman" w:cs="Times New Roman"/>
                <w:sz w:val="20"/>
                <w:szCs w:val="20"/>
                <w:lang w:val="bg-BG"/>
              </w:rPr>
              <w:t>Оценяване на справедливос</w:t>
            </w:r>
            <w:r w:rsidR="009A7D89">
              <w:rPr>
                <w:rFonts w:eastAsia="Times New Roman" w:cs="Times New Roman"/>
                <w:sz w:val="20"/>
                <w:szCs w:val="20"/>
                <w:lang w:val="bg-BG"/>
              </w:rPr>
              <w:t>т</w:t>
            </w:r>
            <w:r w:rsidRPr="009A7D89">
              <w:rPr>
                <w:rFonts w:eastAsia="Times New Roman" w:cs="Times New Roman"/>
                <w:sz w:val="20"/>
                <w:szCs w:val="20"/>
                <w:lang w:val="bg-BG"/>
              </w:rPr>
              <w:t xml:space="preserve"> и представител</w:t>
            </w:r>
            <w:r w:rsidR="009A7D89">
              <w:rPr>
                <w:rFonts w:eastAsia="Times New Roman" w:cs="Times New Roman"/>
                <w:sz w:val="20"/>
                <w:szCs w:val="20"/>
                <w:lang w:val="bg-BG"/>
              </w:rPr>
              <w:t>ност</w:t>
            </w:r>
          </w:p>
        </w:tc>
      </w:tr>
      <w:tr w:rsidRPr="002035E3" w:rsidR="002035E3" w:rsidTr="00205FF5" w14:paraId="4E71A148"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2499195"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13.</w:t>
            </w: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B62EC47" w14:textId="0149C92C">
            <w:pPr>
              <w:spacing w:before="20" w:after="20"/>
              <w:rPr>
                <w:rFonts w:eastAsia="Times New Roman" w:cs="Times New Roman"/>
                <w:sz w:val="20"/>
                <w:szCs w:val="20"/>
                <w:lang w:val="bg-BG"/>
              </w:rPr>
            </w:pPr>
            <w:r w:rsidRPr="002035E3">
              <w:rPr>
                <w:rFonts w:eastAsia="Times New Roman" w:cs="Times New Roman"/>
                <w:sz w:val="20"/>
                <w:szCs w:val="20"/>
                <w:lang w:val="bg-BG"/>
              </w:rPr>
              <w:t xml:space="preserve">Групов проект: проектиране на партньорство в областта на </w:t>
            </w:r>
            <w:r w:rsidR="000E4B48">
              <w:rPr>
                <w:rFonts w:eastAsia="Times New Roman" w:cs="Times New Roman"/>
                <w:sz w:val="20"/>
                <w:szCs w:val="20"/>
                <w:lang w:val="bg-BG"/>
              </w:rPr>
              <w:t>индустриалната симбиоза</w:t>
            </w:r>
          </w:p>
        </w:tc>
        <w:tc>
          <w:tcPr>
            <w:tcW w:w="184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D0F2FE4"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Групова работа + менторство</w:t>
            </w:r>
          </w:p>
        </w:tc>
        <w:tc>
          <w:tcPr>
            <w:tcW w:w="326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AAD1E56"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Прилагане на инструментите от курса в реален сценарий</w:t>
            </w:r>
          </w:p>
        </w:tc>
      </w:tr>
      <w:tr w:rsidRPr="002035E3" w:rsidR="002035E3" w:rsidTr="00205FF5" w14:paraId="42497F95"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500932" w:rsidRDefault="002035E3" w14:paraId="78453167" w14:textId="77777777">
            <w:pPr>
              <w:numPr>
                <w:ilvl w:val="0"/>
                <w:numId w:val="37"/>
              </w:numPr>
              <w:pBdr>
                <w:top w:val="nil"/>
                <w:left w:val="nil"/>
                <w:bottom w:val="nil"/>
                <w:right w:val="nil"/>
                <w:between w:val="nil"/>
              </w:pBdr>
              <w:spacing w:before="20" w:after="20"/>
              <w:ind w:hanging="360"/>
              <w:rPr>
                <w:rFonts w:eastAsia="Times New Roman" w:cs="Times New Roman"/>
                <w:color w:val="000000"/>
                <w:sz w:val="20"/>
                <w:szCs w:val="20"/>
                <w:lang w:val="bg-BG"/>
              </w:rPr>
            </w:pPr>
          </w:p>
        </w:tc>
        <w:tc>
          <w:tcPr>
            <w:tcW w:w="4118"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1852BFD"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Окончателен преглед и изпит</w:t>
            </w:r>
          </w:p>
        </w:tc>
        <w:tc>
          <w:tcPr>
            <w:tcW w:w="184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CF54E38"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Въпроси и отговори, симулация на устни изпити</w:t>
            </w:r>
          </w:p>
        </w:tc>
        <w:tc>
          <w:tcPr>
            <w:tcW w:w="326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9C694DC"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Подготовка за окончателна оценка</w:t>
            </w:r>
          </w:p>
        </w:tc>
      </w:tr>
      <w:tr w:rsidRPr="002035E3" w:rsidR="002035E3" w:rsidTr="00205FF5" w14:paraId="6219C463"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18B051CB" w14:textId="558B3C34">
            <w:pPr>
              <w:rPr>
                <w:rFonts w:eastAsia="Times New Roman" w:cs="Times New Roman"/>
                <w:sz w:val="20"/>
                <w:szCs w:val="20"/>
                <w:lang w:val="bg-BG"/>
              </w:rPr>
            </w:pPr>
            <w:r w:rsidRPr="002035E3">
              <w:rPr>
                <w:rFonts w:eastAsia="Times New Roman" w:cs="Times New Roman"/>
                <w:sz w:val="20"/>
                <w:szCs w:val="20"/>
                <w:lang w:val="bg-BG"/>
              </w:rPr>
              <w:t xml:space="preserve">* QGIS е софтуер за </w:t>
            </w:r>
            <w:hyperlink r:id="rId21">
              <w:r w:rsidRPr="002035E3">
                <w:rPr>
                  <w:rFonts w:eastAsia="Times New Roman" w:cs="Times New Roman"/>
                  <w:color w:val="000000"/>
                  <w:sz w:val="20"/>
                  <w:szCs w:val="20"/>
                  <w:u w:val="single"/>
                  <w:lang w:val="bg-BG"/>
                </w:rPr>
                <w:t xml:space="preserve">географска </w:t>
              </w:r>
            </w:hyperlink>
            <w:r w:rsidRPr="002035E3">
              <w:rPr>
                <w:rFonts w:eastAsia="Times New Roman" w:cs="Times New Roman"/>
                <w:sz w:val="20"/>
                <w:szCs w:val="20"/>
                <w:lang w:val="bg-BG"/>
              </w:rPr>
              <w:t xml:space="preserve"> (ГИС или GIS на английски), който е безплатен и с отворен код. QGIS поддържа Windows, </w:t>
            </w:r>
            <w:proofErr w:type="spellStart"/>
            <w:r w:rsidRPr="002035E3">
              <w:rPr>
                <w:rFonts w:eastAsia="Times New Roman" w:cs="Times New Roman"/>
                <w:sz w:val="20"/>
                <w:szCs w:val="20"/>
                <w:lang w:val="bg-BG"/>
              </w:rPr>
              <w:t>macOS</w:t>
            </w:r>
            <w:proofErr w:type="spellEnd"/>
            <w:r w:rsidRPr="002035E3">
              <w:rPr>
                <w:rFonts w:eastAsia="Times New Roman" w:cs="Times New Roman"/>
                <w:sz w:val="20"/>
                <w:szCs w:val="20"/>
                <w:lang w:val="bg-BG"/>
              </w:rPr>
              <w:t xml:space="preserve"> и </w:t>
            </w:r>
            <w:proofErr w:type="spellStart"/>
            <w:r w:rsidRPr="002035E3">
              <w:rPr>
                <w:rFonts w:eastAsia="Times New Roman" w:cs="Times New Roman"/>
                <w:sz w:val="20"/>
                <w:szCs w:val="20"/>
                <w:lang w:val="bg-BG"/>
              </w:rPr>
              <w:t>Linux</w:t>
            </w:r>
            <w:proofErr w:type="spellEnd"/>
            <w:r w:rsidRPr="002035E3">
              <w:rPr>
                <w:rFonts w:eastAsia="Times New Roman" w:cs="Times New Roman"/>
                <w:sz w:val="20"/>
                <w:szCs w:val="20"/>
                <w:lang w:val="bg-BG"/>
              </w:rPr>
              <w:t>. Това е най-популярният инструмент за работа с пространствени данни, използван както от професионалисти, така и от начинаещи по целия свят.</w:t>
            </w:r>
          </w:p>
          <w:p w:rsidRPr="002035E3" w:rsidR="002035E3" w:rsidP="00205FF5" w:rsidRDefault="002035E3" w14:paraId="3F3EAA58" w14:textId="77777777">
            <w:pPr>
              <w:rPr>
                <w:rFonts w:eastAsia="Times New Roman" w:cs="Times New Roman"/>
                <w:sz w:val="20"/>
                <w:szCs w:val="20"/>
                <w:lang w:val="bg-BG"/>
              </w:rPr>
            </w:pPr>
            <w:r w:rsidRPr="002035E3">
              <w:rPr>
                <w:rFonts w:eastAsia="Times New Roman" w:cs="Times New Roman"/>
                <w:sz w:val="20"/>
                <w:szCs w:val="20"/>
                <w:lang w:val="bg-BG"/>
              </w:rPr>
              <w:t xml:space="preserve">** Microsoft </w:t>
            </w:r>
            <w:proofErr w:type="spellStart"/>
            <w:r w:rsidRPr="002035E3">
              <w:rPr>
                <w:rFonts w:eastAsia="Times New Roman" w:cs="Times New Roman"/>
                <w:sz w:val="20"/>
                <w:szCs w:val="20"/>
                <w:lang w:val="bg-BG"/>
              </w:rPr>
              <w:t>Power</w:t>
            </w:r>
            <w:proofErr w:type="spellEnd"/>
            <w:r w:rsidRPr="002035E3">
              <w:rPr>
                <w:rFonts w:eastAsia="Times New Roman" w:cs="Times New Roman"/>
                <w:sz w:val="20"/>
                <w:szCs w:val="20"/>
                <w:lang w:val="bg-BG"/>
              </w:rPr>
              <w:t xml:space="preserve"> </w:t>
            </w:r>
            <w:proofErr w:type="spellStart"/>
            <w:r w:rsidRPr="002035E3">
              <w:rPr>
                <w:rFonts w:eastAsia="Times New Roman" w:cs="Times New Roman"/>
                <w:sz w:val="20"/>
                <w:szCs w:val="20"/>
                <w:lang w:val="bg-BG"/>
              </w:rPr>
              <w:t>Map</w:t>
            </w:r>
            <w:proofErr w:type="spellEnd"/>
            <w:r w:rsidRPr="002035E3">
              <w:rPr>
                <w:rFonts w:eastAsia="Times New Roman" w:cs="Times New Roman"/>
                <w:sz w:val="20"/>
                <w:szCs w:val="20"/>
                <w:lang w:val="bg-BG"/>
              </w:rPr>
              <w:t xml:space="preserve"> за Excel е триизмерно (3-D) средство за визуализация на данни, което ви позволява да разглеждате информацията по нов начин. </w:t>
            </w:r>
            <w:proofErr w:type="spellStart"/>
            <w:r w:rsidRPr="002035E3">
              <w:rPr>
                <w:rFonts w:eastAsia="Times New Roman" w:cs="Times New Roman"/>
                <w:sz w:val="20"/>
                <w:szCs w:val="20"/>
                <w:lang w:val="bg-BG"/>
              </w:rPr>
              <w:t>Power</w:t>
            </w:r>
            <w:proofErr w:type="spellEnd"/>
            <w:r w:rsidRPr="002035E3">
              <w:rPr>
                <w:rFonts w:eastAsia="Times New Roman" w:cs="Times New Roman"/>
                <w:sz w:val="20"/>
                <w:szCs w:val="20"/>
                <w:lang w:val="bg-BG"/>
              </w:rPr>
              <w:t xml:space="preserve"> </w:t>
            </w:r>
            <w:proofErr w:type="spellStart"/>
            <w:r w:rsidRPr="002035E3">
              <w:rPr>
                <w:rFonts w:eastAsia="Times New Roman" w:cs="Times New Roman"/>
                <w:sz w:val="20"/>
                <w:szCs w:val="20"/>
                <w:lang w:val="bg-BG"/>
              </w:rPr>
              <w:t>Map</w:t>
            </w:r>
            <w:proofErr w:type="spellEnd"/>
            <w:r w:rsidRPr="002035E3">
              <w:rPr>
                <w:rFonts w:eastAsia="Times New Roman" w:cs="Times New Roman"/>
                <w:sz w:val="20"/>
                <w:szCs w:val="20"/>
                <w:lang w:val="bg-BG"/>
              </w:rPr>
              <w:t xml:space="preserve"> ви позволява да откриете подробности, които може да не видите в традиционните двуизмерни (2-D) таблици и диаграми.</w:t>
            </w:r>
          </w:p>
        </w:tc>
      </w:tr>
      <w:tr w:rsidRPr="002035E3" w:rsidR="002035E3" w:rsidTr="00205FF5" w14:paraId="5101EA92"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119002AD" w14:textId="77777777">
            <w:pPr>
              <w:rPr>
                <w:rFonts w:cs="Times New Roman"/>
                <w:b/>
                <w:bCs/>
                <w:lang w:val="bg-BG"/>
              </w:rPr>
            </w:pPr>
            <w:bookmarkStart w:name="_heading=h.x222ha8o00uw" w:colFirst="0" w:colLast="0" w:id="71"/>
            <w:bookmarkEnd w:id="71"/>
            <w:r w:rsidRPr="004C38BC">
              <w:rPr>
                <w:rFonts w:cs="Times New Roman"/>
                <w:b/>
                <w:bCs/>
                <w:lang w:val="bg-BG"/>
              </w:rPr>
              <w:t>Методи на преподаване</w:t>
            </w:r>
          </w:p>
          <w:p w:rsidRPr="002035E3" w:rsidR="002035E3" w:rsidP="00205FF5" w:rsidRDefault="002035E3" w14:paraId="5CC37239"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 xml:space="preserve">Този модул използва </w:t>
            </w:r>
            <w:r w:rsidRPr="009A7D89">
              <w:rPr>
                <w:rFonts w:eastAsia="Times New Roman" w:cs="Times New Roman"/>
                <w:sz w:val="20"/>
                <w:szCs w:val="20"/>
                <w:lang w:val="bg-BG"/>
              </w:rPr>
              <w:t>комбиниран и практико-ориентиран подход</w:t>
            </w:r>
            <w:r w:rsidRPr="002035E3">
              <w:rPr>
                <w:rFonts w:eastAsia="Times New Roman" w:cs="Times New Roman"/>
                <w:sz w:val="20"/>
                <w:szCs w:val="20"/>
                <w:lang w:val="bg-BG"/>
              </w:rPr>
              <w:t xml:space="preserve"> на преподаване, за да насърчи както концептуалното разбиране, така и практическите умения. Ще бъдат използвани следните методи:</w:t>
            </w:r>
          </w:p>
        </w:tc>
      </w:tr>
      <w:tr w:rsidRPr="002035E3" w:rsidR="002035E3" w:rsidTr="00205FF5" w14:paraId="4423D310"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5190B22A"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370FC7E8" w14:textId="77777777">
            <w:pPr>
              <w:numPr>
                <w:ilvl w:val="0"/>
                <w:numId w:val="17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Интерактивни лекции: </w:t>
            </w:r>
            <w:r w:rsidRPr="002035E3">
              <w:rPr>
                <w:rFonts w:eastAsia="Times New Roman" w:cs="Times New Roman"/>
                <w:color w:val="000000"/>
                <w:sz w:val="20"/>
                <w:szCs w:val="20"/>
                <w:lang w:val="bg-BG"/>
              </w:rPr>
              <w:t>концепции, интегрирани с примери от ИС, анкети на живо, въпроси и отговори, съвместни дейности.</w:t>
            </w:r>
          </w:p>
          <w:p w:rsidRPr="002035E3" w:rsidR="002035E3" w:rsidP="00500932" w:rsidRDefault="002035E3" w14:paraId="7374D02B" w14:textId="77777777">
            <w:pPr>
              <w:numPr>
                <w:ilvl w:val="0"/>
                <w:numId w:val="17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Казуси и симулации </w:t>
            </w:r>
            <w:proofErr w:type="spellStart"/>
            <w:r w:rsidRPr="002035E3">
              <w:rPr>
                <w:rFonts w:eastAsia="Times New Roman" w:cs="Times New Roman"/>
                <w:color w:val="000000"/>
                <w:sz w:val="20"/>
                <w:szCs w:val="20"/>
                <w:lang w:val="bg-BG"/>
              </w:rPr>
              <w:t>Kalundborg</w:t>
            </w:r>
            <w:proofErr w:type="spellEnd"/>
            <w:r w:rsidRPr="002035E3">
              <w:rPr>
                <w:rFonts w:eastAsia="Times New Roman" w:cs="Times New Roman"/>
                <w:color w:val="000000"/>
                <w:sz w:val="20"/>
                <w:szCs w:val="20"/>
                <w:lang w:val="bg-BG"/>
              </w:rPr>
              <w:t xml:space="preserve"> IS, SYMBI*, NISP** и нововъзникващи клъстери, симулации за разрешаване на конфликти и игри за изграждане на доверие.</w:t>
            </w:r>
          </w:p>
          <w:p w:rsidRPr="002035E3" w:rsidR="002035E3" w:rsidP="00500932" w:rsidRDefault="002035E3" w14:paraId="6362E6FF" w14:textId="77777777">
            <w:pPr>
              <w:numPr>
                <w:ilvl w:val="0"/>
                <w:numId w:val="17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Лаборатории за картографиране на заинтересованите страни: </w:t>
            </w:r>
            <w:r w:rsidRPr="002035E3">
              <w:rPr>
                <w:rFonts w:eastAsia="Times New Roman" w:cs="Times New Roman"/>
                <w:color w:val="000000"/>
                <w:sz w:val="20"/>
                <w:szCs w:val="20"/>
                <w:lang w:val="bg-BG"/>
              </w:rPr>
              <w:t xml:space="preserve">използване на </w:t>
            </w:r>
            <w:proofErr w:type="spellStart"/>
            <w:r w:rsidRPr="002035E3">
              <w:rPr>
                <w:rFonts w:eastAsia="Times New Roman" w:cs="Times New Roman"/>
                <w:color w:val="000000"/>
                <w:sz w:val="20"/>
                <w:szCs w:val="20"/>
                <w:lang w:val="bg-BG"/>
              </w:rPr>
              <w:t>PowerMap</w:t>
            </w:r>
            <w:proofErr w:type="spellEnd"/>
            <w:r w:rsidRPr="002035E3">
              <w:rPr>
                <w:rFonts w:eastAsia="Times New Roman" w:cs="Times New Roman"/>
                <w:color w:val="000000"/>
                <w:sz w:val="20"/>
                <w:szCs w:val="20"/>
                <w:lang w:val="bg-BG"/>
              </w:rPr>
              <w:t xml:space="preserve"> и QGIS за визуализиране на стратегии за ангажираност</w:t>
            </w:r>
          </w:p>
          <w:p w:rsidRPr="002035E3" w:rsidR="002035E3" w:rsidP="00500932" w:rsidRDefault="002035E3" w14:paraId="6444BBB2" w14:textId="77777777">
            <w:pPr>
              <w:numPr>
                <w:ilvl w:val="0"/>
                <w:numId w:val="17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Ролеви игри и лаборатории за комуникация: </w:t>
            </w:r>
            <w:r w:rsidRPr="002035E3">
              <w:rPr>
                <w:rFonts w:eastAsia="Times New Roman" w:cs="Times New Roman"/>
                <w:color w:val="000000"/>
                <w:sz w:val="20"/>
                <w:szCs w:val="20"/>
                <w:lang w:val="bg-BG"/>
              </w:rPr>
              <w:t>упражнения за представяне на идеи, отговаряне на критични въпроси и преговори под натиск.</w:t>
            </w:r>
          </w:p>
          <w:p w:rsidRPr="002035E3" w:rsidR="002035E3" w:rsidP="00500932" w:rsidRDefault="002035E3" w14:paraId="3BE18D8E" w14:textId="77777777">
            <w:pPr>
              <w:numPr>
                <w:ilvl w:val="0"/>
                <w:numId w:val="17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Работилници за съвместно създаване: </w:t>
            </w:r>
            <w:r w:rsidRPr="002035E3">
              <w:rPr>
                <w:rFonts w:eastAsia="Times New Roman" w:cs="Times New Roman"/>
                <w:color w:val="000000"/>
                <w:sz w:val="20"/>
                <w:szCs w:val="20"/>
                <w:lang w:val="bg-BG"/>
              </w:rPr>
              <w:t>групови дейности за проектиране на форуми с участието на много заинтересовани страни.</w:t>
            </w:r>
          </w:p>
          <w:p w:rsidRPr="002035E3" w:rsidR="002035E3" w:rsidP="00500932" w:rsidRDefault="002035E3" w14:paraId="57005E05" w14:textId="77777777">
            <w:pPr>
              <w:numPr>
                <w:ilvl w:val="0"/>
                <w:numId w:val="17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Размисъл и коучинг: </w:t>
            </w:r>
            <w:r w:rsidRPr="002035E3">
              <w:rPr>
                <w:rFonts w:eastAsia="Times New Roman" w:cs="Times New Roman"/>
                <w:color w:val="000000"/>
                <w:sz w:val="20"/>
                <w:szCs w:val="20"/>
                <w:lang w:val="bg-BG"/>
              </w:rPr>
              <w:t>индивидуални коучинг сесии за подобряване на личната комуникация, увереността и достоверността.</w:t>
            </w:r>
          </w:p>
        </w:tc>
      </w:tr>
      <w:tr w:rsidRPr="002035E3" w:rsidR="002035E3" w:rsidTr="00205FF5" w14:paraId="615A436C"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9A7D89" w:rsidP="00205FF5" w:rsidRDefault="002035E3" w14:paraId="2BFF9009" w14:textId="4EC2E248">
            <w:pPr>
              <w:rPr>
                <w:rFonts w:eastAsia="Times New Roman" w:cs="Times New Roman"/>
                <w:sz w:val="20"/>
                <w:szCs w:val="20"/>
                <w:lang w:val="bg-BG"/>
              </w:rPr>
            </w:pPr>
            <w:r w:rsidRPr="002035E3">
              <w:rPr>
                <w:rFonts w:eastAsia="Times New Roman" w:cs="Times New Roman"/>
                <w:sz w:val="20"/>
                <w:szCs w:val="20"/>
                <w:lang w:val="bg-BG"/>
              </w:rPr>
              <w:t xml:space="preserve">* SYMBI – Индустриална симбиоза за регионален устойчив </w:t>
            </w:r>
            <w:r w:rsidRPr="009A7D89">
              <w:rPr>
                <w:rFonts w:eastAsia="Times New Roman" w:cs="Times New Roman"/>
                <w:sz w:val="20"/>
                <w:szCs w:val="20"/>
                <w:lang w:val="bg-BG"/>
              </w:rPr>
              <w:t>растеж и ресурсно ефективна кръгова</w:t>
            </w:r>
            <w:r w:rsidRPr="002035E3">
              <w:rPr>
                <w:rFonts w:eastAsia="Times New Roman" w:cs="Times New Roman"/>
                <w:sz w:val="20"/>
                <w:szCs w:val="20"/>
                <w:lang w:val="bg-BG"/>
              </w:rPr>
              <w:t xml:space="preserve"> икономика</w:t>
            </w:r>
            <w:r w:rsidR="009A7D89">
              <w:rPr>
                <w:rFonts w:eastAsia="Times New Roman" w:cs="Times New Roman"/>
                <w:sz w:val="20"/>
                <w:szCs w:val="20"/>
                <w:lang w:val="bg-BG"/>
              </w:rPr>
              <w:t xml:space="preserve">. </w:t>
            </w:r>
            <w:r w:rsidRPr="002035E3">
              <w:rPr>
                <w:rFonts w:eastAsia="Times New Roman" w:cs="Times New Roman"/>
                <w:sz w:val="20"/>
                <w:szCs w:val="20"/>
                <w:lang w:val="bg-BG"/>
              </w:rPr>
              <w:t>Проектът допринесе за подобряване на изпълнението на регионалните политики и програми за развитие, свързани с насърчаването и разпространението на ИС и КИ от 7 участващи държави, изправени пред хармонизиране на политиките с КИ стратегията на Европейската комисия за превръщане на Европа в по-конкурентоспособна икономика с ефективно използване на ресурсите.</w:t>
            </w:r>
          </w:p>
          <w:p w:rsidRPr="002035E3" w:rsidR="002035E3" w:rsidP="000E4B48" w:rsidRDefault="002035E3" w14:paraId="46485E66" w14:textId="77777777">
            <w:pPr>
              <w:rPr>
                <w:lang w:val="bg-BG"/>
              </w:rPr>
            </w:pPr>
            <w:r w:rsidRPr="009A7D89">
              <w:rPr>
                <w:sz w:val="20"/>
                <w:szCs w:val="20"/>
                <w:lang w:val="bg-BG"/>
              </w:rPr>
              <w:t>**Национална програма за индустриална симбиоза – първата в света национална програма за индустриална симбиоза.  NISP предоставя платформа, която ВДЪХНОВЯВА бизнеса да прилага практики за оптимизация и ефективност на ресурсите, като поддържа материалите и другите ресурси в продуктивна употреба за по-дълго време чрез „индустриална симбиоза“.</w:t>
            </w:r>
          </w:p>
        </w:tc>
      </w:tr>
      <w:tr w:rsidRPr="002035E3" w:rsidR="002035E3" w:rsidTr="00205FF5" w14:paraId="25DFB146"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5ED9744D" w14:textId="77777777">
            <w:pPr>
              <w:rPr>
                <w:rFonts w:cs="Times New Roman"/>
                <w:b/>
                <w:bCs/>
                <w:lang w:val="bg-BG"/>
              </w:rPr>
            </w:pPr>
            <w:bookmarkStart w:name="_heading=h.hxhuk7fxco3" w:colFirst="0" w:colLast="0" w:id="72"/>
            <w:bookmarkEnd w:id="72"/>
            <w:r w:rsidRPr="004C38BC">
              <w:rPr>
                <w:rFonts w:cs="Times New Roman"/>
                <w:b/>
                <w:bCs/>
                <w:lang w:val="bg-BG"/>
              </w:rPr>
              <w:t>Оценяване</w:t>
            </w:r>
          </w:p>
          <w:p w:rsidRPr="002035E3" w:rsidR="002035E3" w:rsidP="00B87580" w:rsidRDefault="002035E3" w14:paraId="574FA7A8" w14:textId="77777777">
            <w:pPr>
              <w:rPr>
                <w:b/>
                <w:lang w:val="bg-BG"/>
              </w:rPr>
            </w:pPr>
            <w:bookmarkStart w:name="_heading=h.8c1wogufhxno" w:colFirst="0" w:colLast="0" w:id="73"/>
            <w:bookmarkEnd w:id="73"/>
            <w:r w:rsidRPr="002035E3">
              <w:rPr>
                <w:lang w:val="bg-BG"/>
              </w:rPr>
              <w:t>Оценяването се основава както на индивидуалните, така и на груповите резултати, като съчетава теоретичното разбиране с практическото приложение. Разпределението е както следва:</w:t>
            </w:r>
          </w:p>
        </w:tc>
      </w:tr>
      <w:tr w:rsidRPr="002035E3" w:rsidR="002035E3" w:rsidTr="00205FF5" w14:paraId="6ADE83CD"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1A08AB9"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Компонент</w:t>
            </w:r>
          </w:p>
        </w:tc>
        <w:tc>
          <w:tcPr>
            <w:tcW w:w="99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6F688D6"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Тежест</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AEC6B55"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Описание</w:t>
            </w:r>
          </w:p>
        </w:tc>
      </w:tr>
      <w:tr w:rsidRPr="002035E3" w:rsidR="002035E3" w:rsidTr="00205FF5" w14:paraId="6EFD4EF0"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75734D33" w14:textId="77777777">
            <w:pPr>
              <w:spacing w:before="20" w:after="20"/>
              <w:rPr>
                <w:rFonts w:eastAsia="Times New Roman" w:cs="Times New Roman"/>
                <w:sz w:val="20"/>
                <w:szCs w:val="20"/>
                <w:lang w:val="bg-BG"/>
              </w:rPr>
            </w:pPr>
            <w:r w:rsidRPr="009A7D89">
              <w:rPr>
                <w:rFonts w:eastAsia="Times New Roman" w:cs="Times New Roman"/>
                <w:b/>
                <w:sz w:val="20"/>
                <w:szCs w:val="20"/>
                <w:lang w:val="bg-BG"/>
              </w:rPr>
              <w:t>Групов проект (казус за LCA)</w:t>
            </w:r>
          </w:p>
        </w:tc>
        <w:tc>
          <w:tcPr>
            <w:tcW w:w="992"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636595EF" w14:textId="77777777">
            <w:pPr>
              <w:spacing w:before="20" w:after="20"/>
              <w:jc w:val="center"/>
              <w:rPr>
                <w:rFonts w:eastAsia="Times New Roman" w:cs="Times New Roman"/>
                <w:sz w:val="20"/>
                <w:szCs w:val="20"/>
                <w:lang w:val="bg-BG"/>
              </w:rPr>
            </w:pPr>
            <w:r w:rsidRPr="009A7D89">
              <w:rPr>
                <w:rFonts w:eastAsia="Times New Roman" w:cs="Times New Roman"/>
                <w:sz w:val="20"/>
                <w:szCs w:val="20"/>
                <w:lang w:val="bg-BG"/>
              </w:rPr>
              <w:t>30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4B35EE21" w14:textId="75099861">
            <w:pPr>
              <w:spacing w:before="20" w:after="20"/>
              <w:rPr>
                <w:rFonts w:eastAsia="Times New Roman" w:cs="Times New Roman"/>
                <w:sz w:val="20"/>
                <w:szCs w:val="20"/>
                <w:lang w:val="bg-BG"/>
              </w:rPr>
            </w:pPr>
            <w:r w:rsidRPr="009A7D89">
              <w:rPr>
                <w:rFonts w:eastAsia="Times New Roman" w:cs="Times New Roman"/>
                <w:sz w:val="20"/>
                <w:szCs w:val="20"/>
                <w:lang w:val="bg-BG"/>
              </w:rPr>
              <w:t xml:space="preserve">Студентите провеждат и представят </w:t>
            </w:r>
            <w:r w:rsidR="009A7D89">
              <w:rPr>
                <w:rFonts w:eastAsia="Times New Roman" w:cs="Times New Roman"/>
                <w:sz w:val="20"/>
                <w:szCs w:val="20"/>
                <w:lang w:val="bg-BG"/>
              </w:rPr>
              <w:t>ОЖЦ</w:t>
            </w:r>
            <w:r w:rsidRPr="009A7D89">
              <w:rPr>
                <w:rFonts w:eastAsia="Times New Roman" w:cs="Times New Roman"/>
                <w:sz w:val="20"/>
                <w:szCs w:val="20"/>
                <w:lang w:val="bg-BG"/>
              </w:rPr>
              <w:t xml:space="preserve"> на обмен на ресурси в контекста на </w:t>
            </w:r>
            <w:r w:rsidRPr="009A7D89" w:rsidR="00897041">
              <w:rPr>
                <w:rFonts w:eastAsia="Times New Roman" w:cs="Times New Roman"/>
                <w:sz w:val="20"/>
                <w:szCs w:val="20"/>
                <w:lang w:val="bg-BG"/>
              </w:rPr>
              <w:t>индустриална симбиоза</w:t>
            </w:r>
            <w:r w:rsidRPr="009A7D89">
              <w:rPr>
                <w:rFonts w:eastAsia="Times New Roman" w:cs="Times New Roman"/>
                <w:sz w:val="20"/>
                <w:szCs w:val="20"/>
                <w:lang w:val="bg-BG"/>
              </w:rPr>
              <w:t>.</w:t>
            </w:r>
          </w:p>
        </w:tc>
      </w:tr>
      <w:tr w:rsidRPr="002035E3" w:rsidR="002035E3" w:rsidTr="00205FF5" w14:paraId="1D4CFC3E"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06CA3D0F" w14:textId="77777777">
            <w:pPr>
              <w:spacing w:before="20" w:after="20"/>
              <w:rPr>
                <w:rFonts w:eastAsia="Times New Roman" w:cs="Times New Roman"/>
                <w:sz w:val="20"/>
                <w:szCs w:val="20"/>
                <w:lang w:val="bg-BG"/>
              </w:rPr>
            </w:pPr>
            <w:r w:rsidRPr="009A7D89">
              <w:rPr>
                <w:rFonts w:eastAsia="Times New Roman" w:cs="Times New Roman"/>
                <w:b/>
                <w:sz w:val="20"/>
                <w:szCs w:val="20"/>
                <w:lang w:val="bg-BG"/>
              </w:rPr>
              <w:t>Практическа лабораторна задача</w:t>
            </w:r>
          </w:p>
        </w:tc>
        <w:tc>
          <w:tcPr>
            <w:tcW w:w="992"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17952345" w14:textId="77777777">
            <w:pPr>
              <w:spacing w:before="20" w:after="20"/>
              <w:jc w:val="center"/>
              <w:rPr>
                <w:rFonts w:eastAsia="Times New Roman" w:cs="Times New Roman"/>
                <w:sz w:val="20"/>
                <w:szCs w:val="20"/>
                <w:lang w:val="bg-BG"/>
              </w:rPr>
            </w:pPr>
            <w:r w:rsidRPr="009A7D89">
              <w:rPr>
                <w:rFonts w:eastAsia="Times New Roman" w:cs="Times New Roman"/>
                <w:sz w:val="20"/>
                <w:szCs w:val="20"/>
                <w:lang w:val="bg-BG"/>
              </w:rPr>
              <w:t>20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4F76D818"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 xml:space="preserve">Анализ на базата на </w:t>
            </w:r>
            <w:proofErr w:type="spellStart"/>
            <w:r w:rsidRPr="009A7D89">
              <w:rPr>
                <w:rFonts w:eastAsia="Times New Roman" w:cs="Times New Roman"/>
                <w:sz w:val="20"/>
                <w:szCs w:val="20"/>
                <w:lang w:val="bg-BG"/>
              </w:rPr>
              <w:t>OpenLCA</w:t>
            </w:r>
            <w:proofErr w:type="spellEnd"/>
            <w:r w:rsidRPr="009A7D89">
              <w:rPr>
                <w:rFonts w:eastAsia="Times New Roman" w:cs="Times New Roman"/>
                <w:sz w:val="20"/>
                <w:szCs w:val="20"/>
                <w:lang w:val="bg-BG"/>
              </w:rPr>
              <w:t xml:space="preserve"> с интерпретация на резултатите.</w:t>
            </w:r>
          </w:p>
        </w:tc>
      </w:tr>
      <w:tr w:rsidRPr="002035E3" w:rsidR="002035E3" w:rsidTr="00205FF5" w14:paraId="1C25E188"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2D75A31A" w14:textId="77777777">
            <w:pPr>
              <w:spacing w:before="20" w:after="20"/>
              <w:rPr>
                <w:rFonts w:eastAsia="Times New Roman" w:cs="Times New Roman"/>
                <w:sz w:val="20"/>
                <w:szCs w:val="20"/>
                <w:lang w:val="bg-BG"/>
              </w:rPr>
            </w:pPr>
            <w:r w:rsidRPr="009A7D89">
              <w:rPr>
                <w:rFonts w:eastAsia="Times New Roman" w:cs="Times New Roman"/>
                <w:b/>
                <w:sz w:val="20"/>
                <w:szCs w:val="20"/>
                <w:lang w:val="bg-BG"/>
              </w:rPr>
              <w:t>Индивидуален писмен доклад</w:t>
            </w:r>
          </w:p>
        </w:tc>
        <w:tc>
          <w:tcPr>
            <w:tcW w:w="992"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14FEE85A" w14:textId="77777777">
            <w:pPr>
              <w:spacing w:before="20" w:after="20"/>
              <w:jc w:val="center"/>
              <w:rPr>
                <w:rFonts w:eastAsia="Times New Roman" w:cs="Times New Roman"/>
                <w:sz w:val="20"/>
                <w:szCs w:val="20"/>
                <w:lang w:val="bg-BG"/>
              </w:rPr>
            </w:pPr>
            <w:r w:rsidRPr="009A7D89">
              <w:rPr>
                <w:rFonts w:eastAsia="Times New Roman" w:cs="Times New Roman"/>
                <w:sz w:val="20"/>
                <w:szCs w:val="20"/>
                <w:lang w:val="bg-BG"/>
              </w:rPr>
              <w:t>20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12247840" w14:textId="77777777">
            <w:pPr>
              <w:spacing w:before="20" w:after="20"/>
              <w:rPr>
                <w:rFonts w:eastAsia="Times New Roman" w:cs="Times New Roman"/>
                <w:sz w:val="20"/>
                <w:szCs w:val="20"/>
                <w:lang w:val="bg-BG"/>
              </w:rPr>
            </w:pPr>
            <w:r w:rsidRPr="009A7D89">
              <w:rPr>
                <w:rFonts w:eastAsia="Times New Roman" w:cs="Times New Roman"/>
                <w:sz w:val="20"/>
                <w:szCs w:val="20"/>
                <w:lang w:val="bg-BG"/>
              </w:rPr>
              <w:t>Критичен преглед на проучване за жизнен цикъл (базирано на случай или литература).</w:t>
            </w:r>
          </w:p>
        </w:tc>
      </w:tr>
      <w:tr w:rsidRPr="002035E3" w:rsidR="002035E3" w:rsidTr="00205FF5" w14:paraId="13B0A885"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7449CD4F" w14:textId="77777777">
            <w:pPr>
              <w:spacing w:before="20" w:after="20"/>
              <w:rPr>
                <w:rFonts w:eastAsia="Times New Roman" w:cs="Times New Roman"/>
                <w:sz w:val="20"/>
                <w:szCs w:val="20"/>
                <w:lang w:val="bg-BG"/>
              </w:rPr>
            </w:pPr>
            <w:r w:rsidRPr="009A7D89">
              <w:rPr>
                <w:rFonts w:eastAsia="Times New Roman" w:cs="Times New Roman"/>
                <w:b/>
                <w:sz w:val="20"/>
                <w:szCs w:val="20"/>
                <w:lang w:val="bg-BG"/>
              </w:rPr>
              <w:t>Заключителен писмен изпит</w:t>
            </w:r>
          </w:p>
        </w:tc>
        <w:tc>
          <w:tcPr>
            <w:tcW w:w="992"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4E5644A9" w14:textId="77777777">
            <w:pPr>
              <w:spacing w:before="20" w:after="20"/>
              <w:jc w:val="center"/>
              <w:rPr>
                <w:rFonts w:eastAsia="Times New Roman" w:cs="Times New Roman"/>
                <w:sz w:val="20"/>
                <w:szCs w:val="20"/>
                <w:lang w:val="bg-BG"/>
              </w:rPr>
            </w:pPr>
            <w:r w:rsidRPr="009A7D89">
              <w:rPr>
                <w:rFonts w:eastAsia="Times New Roman" w:cs="Times New Roman"/>
                <w:sz w:val="20"/>
                <w:szCs w:val="20"/>
                <w:lang w:val="bg-BG"/>
              </w:rPr>
              <w:t>20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5E94F610" w14:textId="5345F8A3">
            <w:pPr>
              <w:spacing w:before="20" w:after="20"/>
              <w:rPr>
                <w:rFonts w:eastAsia="Times New Roman" w:cs="Times New Roman"/>
                <w:sz w:val="20"/>
                <w:szCs w:val="20"/>
                <w:lang w:val="bg-BG"/>
              </w:rPr>
            </w:pPr>
            <w:r w:rsidRPr="009A7D89">
              <w:rPr>
                <w:rFonts w:eastAsia="Times New Roman" w:cs="Times New Roman"/>
                <w:sz w:val="20"/>
                <w:szCs w:val="20"/>
                <w:lang w:val="bg-BG"/>
              </w:rPr>
              <w:t xml:space="preserve">Оценка на знанията по </w:t>
            </w:r>
            <w:r w:rsidR="009A7D89">
              <w:rPr>
                <w:rFonts w:eastAsia="Times New Roman" w:cs="Times New Roman"/>
                <w:sz w:val="20"/>
                <w:szCs w:val="20"/>
              </w:rPr>
              <w:t>ISO</w:t>
            </w:r>
            <w:r w:rsidRPr="009A7D89">
              <w:rPr>
                <w:rFonts w:eastAsia="Times New Roman" w:cs="Times New Roman"/>
                <w:sz w:val="20"/>
                <w:szCs w:val="20"/>
                <w:lang w:val="bg-BG"/>
              </w:rPr>
              <w:t xml:space="preserve"> стандарти, фази на </w:t>
            </w:r>
            <w:r w:rsidR="009A7D89">
              <w:rPr>
                <w:rFonts w:eastAsia="Times New Roman" w:cs="Times New Roman"/>
                <w:sz w:val="20"/>
                <w:szCs w:val="20"/>
                <w:lang w:val="bg-BG"/>
              </w:rPr>
              <w:t>ОЖЦ</w:t>
            </w:r>
            <w:r w:rsidRPr="009A7D89">
              <w:rPr>
                <w:rFonts w:eastAsia="Times New Roman" w:cs="Times New Roman"/>
                <w:sz w:val="20"/>
                <w:szCs w:val="20"/>
                <w:lang w:val="bg-BG"/>
              </w:rPr>
              <w:t xml:space="preserve"> и ключови концепции.</w:t>
            </w:r>
          </w:p>
        </w:tc>
      </w:tr>
      <w:tr w:rsidRPr="002035E3" w:rsidR="002035E3" w:rsidTr="00205FF5" w14:paraId="3472F149"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7B3DAE96" w14:textId="77777777">
            <w:pPr>
              <w:spacing w:before="20" w:after="20"/>
              <w:rPr>
                <w:rFonts w:eastAsia="Times New Roman" w:cs="Times New Roman"/>
                <w:sz w:val="20"/>
                <w:szCs w:val="20"/>
                <w:lang w:val="bg-BG"/>
              </w:rPr>
            </w:pPr>
            <w:r w:rsidRPr="009A7D89">
              <w:rPr>
                <w:rFonts w:eastAsia="Times New Roman" w:cs="Times New Roman"/>
                <w:b/>
                <w:sz w:val="20"/>
                <w:szCs w:val="20"/>
                <w:lang w:val="bg-BG"/>
              </w:rPr>
              <w:t>Участие и ангажираност в занятията</w:t>
            </w:r>
          </w:p>
        </w:tc>
        <w:tc>
          <w:tcPr>
            <w:tcW w:w="992" w:type="dxa"/>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085F9A25" w14:textId="77777777">
            <w:pPr>
              <w:spacing w:before="20" w:after="20"/>
              <w:jc w:val="center"/>
              <w:rPr>
                <w:rFonts w:eastAsia="Times New Roman" w:cs="Times New Roman"/>
                <w:sz w:val="20"/>
                <w:szCs w:val="20"/>
                <w:lang w:val="bg-BG"/>
              </w:rPr>
            </w:pPr>
            <w:r w:rsidRPr="009A7D89">
              <w:rPr>
                <w:rFonts w:eastAsia="Times New Roman" w:cs="Times New Roman"/>
                <w:sz w:val="20"/>
                <w:szCs w:val="20"/>
                <w:lang w:val="bg-BG"/>
              </w:rPr>
              <w:t>10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9A7D89" w:rsidR="002035E3" w:rsidP="00205FF5" w:rsidRDefault="002035E3" w14:paraId="56A93569" w14:textId="3AEB1F05">
            <w:pPr>
              <w:spacing w:before="20" w:after="20"/>
              <w:rPr>
                <w:rFonts w:eastAsia="Times New Roman" w:cs="Times New Roman"/>
                <w:sz w:val="20"/>
                <w:szCs w:val="20"/>
                <w:lang w:val="bg-BG"/>
              </w:rPr>
            </w:pPr>
            <w:r w:rsidRPr="009A7D89">
              <w:rPr>
                <w:rFonts w:eastAsia="Times New Roman" w:cs="Times New Roman"/>
                <w:sz w:val="20"/>
                <w:szCs w:val="20"/>
                <w:lang w:val="bg-BG"/>
              </w:rPr>
              <w:t xml:space="preserve">Въз основа на участието в семинари, групови </w:t>
            </w:r>
            <w:r w:rsidR="009A7D89">
              <w:rPr>
                <w:rFonts w:eastAsia="Times New Roman" w:cs="Times New Roman"/>
                <w:sz w:val="20"/>
                <w:szCs w:val="20"/>
                <w:lang w:val="bg-BG"/>
              </w:rPr>
              <w:t>дис</w:t>
            </w:r>
            <w:r w:rsidRPr="009A7D89">
              <w:rPr>
                <w:rFonts w:eastAsia="Times New Roman" w:cs="Times New Roman"/>
                <w:sz w:val="20"/>
                <w:szCs w:val="20"/>
                <w:lang w:val="bg-BG"/>
              </w:rPr>
              <w:t>кусии и дейности в рамките на работни групи.</w:t>
            </w:r>
          </w:p>
        </w:tc>
      </w:tr>
      <w:tr w:rsidRPr="002035E3" w:rsidR="002035E3" w:rsidTr="00205FF5" w14:paraId="5146945B" w14:textId="77777777">
        <w:tc>
          <w:tcPr>
            <w:tcW w:w="10206" w:type="dxa"/>
            <w:gridSpan w:val="7"/>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89F45D3" w14:textId="77777777">
            <w:pPr>
              <w:spacing w:before="20" w:after="20"/>
              <w:rPr>
                <w:rFonts w:eastAsia="Times New Roman" w:cs="Times New Roman"/>
                <w:sz w:val="24"/>
                <w:szCs w:val="24"/>
                <w:lang w:val="bg-BG"/>
              </w:rPr>
            </w:pPr>
            <w:r w:rsidRPr="002035E3">
              <w:rPr>
                <w:rFonts w:eastAsia="Times New Roman" w:cs="Times New Roman"/>
                <w:b/>
                <w:sz w:val="24"/>
                <w:szCs w:val="24"/>
                <w:lang w:val="bg-BG"/>
              </w:rPr>
              <w:t>Библиография</w:t>
            </w:r>
          </w:p>
        </w:tc>
      </w:tr>
      <w:tr w:rsidRPr="002035E3" w:rsidR="002035E3" w:rsidTr="00205FF5" w14:paraId="3A084898"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BB645B2" w14:textId="77777777">
            <w:pPr>
              <w:spacing w:before="20" w:after="20"/>
              <w:rPr>
                <w:rFonts w:eastAsia="Times New Roman" w:cs="Times New Roman"/>
                <w:sz w:val="20"/>
                <w:szCs w:val="20"/>
                <w:lang w:val="bg-BG"/>
              </w:rPr>
            </w:pPr>
          </w:p>
        </w:tc>
        <w:tc>
          <w:tcPr>
            <w:tcW w:w="8371" w:type="dxa"/>
            <w:gridSpan w:val="4"/>
            <w:tcBorders>
              <w:top w:val="single" w:color="000000" w:sz="4" w:space="0"/>
              <w:left w:val="single" w:color="000000" w:sz="4" w:space="0"/>
              <w:bottom w:val="single" w:color="000000" w:sz="4" w:space="0"/>
              <w:right w:val="single" w:color="000000" w:sz="4" w:space="0"/>
            </w:tcBorders>
            <w:vAlign w:val="center"/>
          </w:tcPr>
          <w:p w:rsidRPr="00B94DDE" w:rsidR="00B94DDE" w:rsidP="00500932" w:rsidRDefault="00B94DDE" w14:paraId="4F258BB4" w14:textId="44A252AD">
            <w:pPr>
              <w:numPr>
                <w:ilvl w:val="0"/>
                <w:numId w:val="1"/>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B94DDE">
              <w:rPr>
                <w:rFonts w:eastAsia="Times New Roman" w:cs="Times New Roman"/>
                <w:color w:val="000000"/>
                <w:sz w:val="20"/>
                <w:szCs w:val="20"/>
                <w:lang w:val="bg-BG"/>
              </w:rPr>
              <w:t>Alosi</w:t>
            </w:r>
            <w:proofErr w:type="spellEnd"/>
            <w:r w:rsidRPr="00B94DDE">
              <w:rPr>
                <w:rFonts w:eastAsia="Times New Roman" w:cs="Times New Roman"/>
                <w:color w:val="000000"/>
                <w:sz w:val="20"/>
                <w:szCs w:val="20"/>
                <w:lang w:val="bg-BG"/>
              </w:rPr>
              <w:t xml:space="preserve"> A., </w:t>
            </w:r>
            <w:proofErr w:type="spellStart"/>
            <w:r w:rsidRPr="00B94DDE">
              <w:rPr>
                <w:rFonts w:eastAsia="Times New Roman" w:cs="Times New Roman"/>
                <w:color w:val="000000"/>
                <w:sz w:val="20"/>
                <w:szCs w:val="20"/>
                <w:lang w:val="bg-BG"/>
              </w:rPr>
              <w:t>Katana</w:t>
            </w:r>
            <w:proofErr w:type="spellEnd"/>
            <w:r w:rsidRPr="00B94DDE">
              <w:rPr>
                <w:rFonts w:eastAsia="Times New Roman" w:cs="Times New Roman"/>
                <w:color w:val="000000"/>
                <w:sz w:val="20"/>
                <w:szCs w:val="20"/>
                <w:lang w:val="bg-BG"/>
              </w:rPr>
              <w:t xml:space="preserve"> K., </w:t>
            </w:r>
            <w:proofErr w:type="spellStart"/>
            <w:r w:rsidRPr="00B94DDE">
              <w:rPr>
                <w:rFonts w:eastAsia="Times New Roman" w:cs="Times New Roman"/>
                <w:color w:val="000000"/>
                <w:sz w:val="20"/>
                <w:szCs w:val="20"/>
                <w:lang w:val="bg-BG"/>
              </w:rPr>
              <w:t>Annunziata</w:t>
            </w:r>
            <w:proofErr w:type="spellEnd"/>
            <w:r w:rsidRPr="00B94DDE">
              <w:rPr>
                <w:rFonts w:eastAsia="Times New Roman" w:cs="Times New Roman"/>
                <w:color w:val="000000"/>
                <w:sz w:val="20"/>
                <w:szCs w:val="20"/>
                <w:lang w:val="bg-BG"/>
              </w:rPr>
              <w:t xml:space="preserve"> E., </w:t>
            </w:r>
            <w:proofErr w:type="spellStart"/>
            <w:r w:rsidRPr="00B94DDE">
              <w:rPr>
                <w:rFonts w:eastAsia="Times New Roman" w:cs="Times New Roman"/>
                <w:color w:val="000000"/>
                <w:sz w:val="20"/>
                <w:szCs w:val="20"/>
                <w:lang w:val="bg-BG"/>
              </w:rPr>
              <w:t>Mirata</w:t>
            </w:r>
            <w:proofErr w:type="spellEnd"/>
            <w:r w:rsidRPr="00B94DDE">
              <w:rPr>
                <w:rFonts w:eastAsia="Times New Roman" w:cs="Times New Roman"/>
                <w:color w:val="000000"/>
                <w:sz w:val="20"/>
                <w:szCs w:val="20"/>
                <w:lang w:val="bg-BG"/>
              </w:rPr>
              <w:t xml:space="preserve"> M., </w:t>
            </w:r>
            <w:proofErr w:type="spellStart"/>
            <w:r w:rsidRPr="00B94DDE">
              <w:rPr>
                <w:rFonts w:eastAsia="Times New Roman" w:cs="Times New Roman"/>
                <w:color w:val="000000"/>
                <w:sz w:val="20"/>
                <w:szCs w:val="20"/>
                <w:lang w:val="bg-BG"/>
              </w:rPr>
              <w:t>Rizzi</w:t>
            </w:r>
            <w:proofErr w:type="spellEnd"/>
            <w:r w:rsidRPr="00B94DDE">
              <w:rPr>
                <w:rFonts w:eastAsia="Times New Roman" w:cs="Times New Roman"/>
                <w:color w:val="000000"/>
                <w:sz w:val="20"/>
                <w:szCs w:val="20"/>
                <w:lang w:val="bg-BG"/>
              </w:rPr>
              <w:t xml:space="preserve"> F., </w:t>
            </w:r>
            <w:proofErr w:type="spellStart"/>
            <w:r w:rsidRPr="00B94DDE">
              <w:rPr>
                <w:rFonts w:eastAsia="Times New Roman" w:cs="Times New Roman"/>
                <w:color w:val="000000"/>
                <w:sz w:val="20"/>
                <w:szCs w:val="20"/>
                <w:lang w:val="bg-BG"/>
              </w:rPr>
              <w:t>Frey</w:t>
            </w:r>
            <w:proofErr w:type="spellEnd"/>
            <w:r w:rsidRPr="00B94DDE">
              <w:rPr>
                <w:rFonts w:eastAsia="Times New Roman" w:cs="Times New Roman"/>
                <w:color w:val="000000"/>
                <w:sz w:val="20"/>
                <w:szCs w:val="20"/>
                <w:lang w:val="bg-BG"/>
              </w:rPr>
              <w:t xml:space="preserve"> M. (2025). </w:t>
            </w:r>
            <w:proofErr w:type="spellStart"/>
            <w:r w:rsidRPr="00B94DDE">
              <w:rPr>
                <w:rFonts w:eastAsia="Times New Roman" w:cs="Times New Roman"/>
                <w:color w:val="000000"/>
                <w:sz w:val="20"/>
                <w:szCs w:val="20"/>
                <w:lang w:val="bg-BG"/>
              </w:rPr>
              <w:t>Management</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of</w:t>
            </w:r>
            <w:proofErr w:type="spellEnd"/>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paradoxical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tensions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industrial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symbiosis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exploration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at</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the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inter-organizational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level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Industry</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Ecology</w:t>
            </w:r>
            <w:proofErr w:type="spellEnd"/>
            <w:r w:rsidRPr="00B94DDE">
              <w:rPr>
                <w:rFonts w:eastAsia="Times New Roman" w:cs="Times New Roman"/>
                <w:color w:val="000000"/>
                <w:sz w:val="20"/>
                <w:szCs w:val="20"/>
                <w:lang w:val="bg-BG"/>
              </w:rPr>
              <w:t>, 29(2), 602–616.</w:t>
            </w:r>
          </w:p>
          <w:p w:rsidRPr="00B94DDE" w:rsidR="00B94DDE" w:rsidP="00500932" w:rsidRDefault="00B94DDE" w14:paraId="0EE6950B" w14:textId="2ABB4EDE">
            <w:pPr>
              <w:numPr>
                <w:ilvl w:val="0"/>
                <w:numId w:val="1"/>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B94DDE">
              <w:rPr>
                <w:rFonts w:eastAsia="Times New Roman" w:cs="Times New Roman"/>
                <w:color w:val="000000"/>
                <w:sz w:val="20"/>
                <w:szCs w:val="20"/>
                <w:lang w:val="bg-BG"/>
              </w:rPr>
              <w:t>Cecchin</w:t>
            </w:r>
            <w:proofErr w:type="spellEnd"/>
            <w:r w:rsidRPr="00B94DDE">
              <w:rPr>
                <w:rFonts w:eastAsia="Times New Roman" w:cs="Times New Roman"/>
                <w:color w:val="000000"/>
                <w:sz w:val="20"/>
                <w:szCs w:val="20"/>
                <w:lang w:val="bg-BG"/>
              </w:rPr>
              <w:t xml:space="preserve"> A., </w:t>
            </w:r>
            <w:proofErr w:type="spellStart"/>
            <w:r w:rsidRPr="00B94DDE">
              <w:rPr>
                <w:rFonts w:eastAsia="Times New Roman" w:cs="Times New Roman"/>
                <w:color w:val="000000"/>
                <w:sz w:val="20"/>
                <w:szCs w:val="20"/>
                <w:lang w:val="bg-BG"/>
              </w:rPr>
              <w:t>Salomone</w:t>
            </w:r>
            <w:proofErr w:type="spellEnd"/>
            <w:r w:rsidRPr="00B94DDE">
              <w:rPr>
                <w:rFonts w:eastAsia="Times New Roman" w:cs="Times New Roman"/>
                <w:color w:val="000000"/>
                <w:sz w:val="20"/>
                <w:szCs w:val="20"/>
                <w:lang w:val="bg-BG"/>
              </w:rPr>
              <w:t xml:space="preserve"> R., </w:t>
            </w:r>
            <w:proofErr w:type="spellStart"/>
            <w:r w:rsidRPr="00B94DDE">
              <w:rPr>
                <w:rFonts w:eastAsia="Times New Roman" w:cs="Times New Roman"/>
                <w:color w:val="000000"/>
                <w:sz w:val="20"/>
                <w:szCs w:val="20"/>
                <w:lang w:val="bg-BG"/>
              </w:rPr>
              <w:t>Deutz</w:t>
            </w:r>
            <w:proofErr w:type="spellEnd"/>
            <w:r w:rsidRPr="00B94DDE">
              <w:rPr>
                <w:rFonts w:eastAsia="Times New Roman" w:cs="Times New Roman"/>
                <w:color w:val="000000"/>
                <w:sz w:val="20"/>
                <w:szCs w:val="20"/>
                <w:lang w:val="bg-BG"/>
              </w:rPr>
              <w:t xml:space="preserve"> P., </w:t>
            </w:r>
            <w:proofErr w:type="spellStart"/>
            <w:r w:rsidRPr="00B94DDE">
              <w:rPr>
                <w:rFonts w:eastAsia="Times New Roman" w:cs="Times New Roman"/>
                <w:color w:val="000000"/>
                <w:sz w:val="20"/>
                <w:szCs w:val="20"/>
                <w:lang w:val="bg-BG"/>
              </w:rPr>
              <w:t>Raggi</w:t>
            </w:r>
            <w:proofErr w:type="spellEnd"/>
            <w:r w:rsidRPr="00B94DDE">
              <w:rPr>
                <w:rFonts w:eastAsia="Times New Roman" w:cs="Times New Roman"/>
                <w:color w:val="000000"/>
                <w:sz w:val="20"/>
                <w:szCs w:val="20"/>
                <w:lang w:val="bg-BG"/>
              </w:rPr>
              <w:t xml:space="preserve"> A., </w:t>
            </w:r>
            <w:proofErr w:type="spellStart"/>
            <w:r w:rsidRPr="00B94DDE">
              <w:rPr>
                <w:rFonts w:eastAsia="Times New Roman" w:cs="Times New Roman"/>
                <w:color w:val="000000"/>
                <w:sz w:val="20"/>
                <w:szCs w:val="20"/>
                <w:lang w:val="bg-BG"/>
              </w:rPr>
              <w:t>Cutaia</w:t>
            </w:r>
            <w:proofErr w:type="spellEnd"/>
            <w:r w:rsidRPr="00B94DDE">
              <w:rPr>
                <w:rFonts w:eastAsia="Times New Roman" w:cs="Times New Roman"/>
                <w:color w:val="000000"/>
                <w:sz w:val="20"/>
                <w:szCs w:val="20"/>
                <w:lang w:val="bg-BG"/>
              </w:rPr>
              <w:t xml:space="preserve"> L. (2020). </w:t>
            </w:r>
            <w:proofErr w:type="spellStart"/>
            <w:r w:rsidRPr="00B94DDE">
              <w:rPr>
                <w:rFonts w:eastAsia="Times New Roman" w:cs="Times New Roman"/>
                <w:color w:val="000000"/>
                <w:sz w:val="20"/>
                <w:szCs w:val="20"/>
                <w:lang w:val="bg-BG"/>
              </w:rPr>
              <w:t>Industrial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Symbiosis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for</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the</w:t>
            </w:r>
            <w:proofErr w:type="spellEnd"/>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Circular</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Economy</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Operational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Experiences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Best</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Practices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and</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Obstacles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to</w:t>
            </w:r>
            <w:proofErr w:type="spellEnd"/>
            <w:r w:rsidRPr="00B94DDE">
              <w:rPr>
                <w:rFonts w:eastAsia="Times New Roman" w:cs="Times New Roman"/>
                <w:color w:val="000000"/>
                <w:sz w:val="20"/>
                <w:szCs w:val="20"/>
                <w:lang w:val="bg-BG"/>
              </w:rPr>
              <w:t xml:space="preserve"> a </w:t>
            </w:r>
            <w:proofErr w:type="spellStart"/>
            <w:r w:rsidRPr="00B94DDE">
              <w:rPr>
                <w:rFonts w:eastAsia="Times New Roman" w:cs="Times New Roman"/>
                <w:color w:val="000000"/>
                <w:sz w:val="20"/>
                <w:szCs w:val="20"/>
                <w:lang w:val="bg-BG"/>
              </w:rPr>
              <w:t>Collaborative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Business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Approach</w:t>
            </w:r>
            <w:proofErr w:type="spellEnd"/>
            <w:r w:rsidRPr="00B94DDE">
              <w:rPr>
                <w:rFonts w:eastAsia="Times New Roman" w:cs="Times New Roman"/>
                <w:color w:val="000000"/>
                <w:sz w:val="20"/>
                <w:szCs w:val="20"/>
                <w:lang w:val="bg-BG"/>
              </w:rPr>
              <w:t>.</w:t>
            </w:r>
          </w:p>
          <w:p w:rsidRPr="00B94DDE" w:rsidR="00B94DDE" w:rsidP="00500932" w:rsidRDefault="00B94DDE" w14:paraId="4CDA0AD3" w14:textId="0C8327F0">
            <w:pPr>
              <w:numPr>
                <w:ilvl w:val="0"/>
                <w:numId w:val="1"/>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B94DDE">
              <w:rPr>
                <w:rFonts w:eastAsia="Times New Roman" w:cs="Times New Roman"/>
                <w:color w:val="000000"/>
                <w:sz w:val="20"/>
                <w:szCs w:val="20"/>
                <w:lang w:val="bg-BG"/>
              </w:rPr>
              <w:t>Saha</w:t>
            </w:r>
            <w:proofErr w:type="spellEnd"/>
            <w:r w:rsidRPr="00B94DDE">
              <w:rPr>
                <w:rFonts w:eastAsia="Times New Roman" w:cs="Times New Roman"/>
                <w:color w:val="000000"/>
                <w:sz w:val="20"/>
                <w:szCs w:val="20"/>
                <w:lang w:val="bg-BG"/>
              </w:rPr>
              <w:t xml:space="preserve"> P. (2020). </w:t>
            </w:r>
            <w:proofErr w:type="spellStart"/>
            <w:r w:rsidRPr="00B94DDE">
              <w:rPr>
                <w:rFonts w:eastAsia="Times New Roman" w:cs="Times New Roman"/>
                <w:color w:val="000000"/>
                <w:sz w:val="20"/>
                <w:szCs w:val="20"/>
                <w:lang w:val="bg-BG"/>
              </w:rPr>
              <w:t>The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process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of</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building</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inter</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organizational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collaboration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for</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Industrial</w:t>
            </w:r>
            <w:proofErr w:type="spellEnd"/>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Symbiosis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Two</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cases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from</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Finland</w:t>
            </w:r>
            <w:proofErr w:type="spellEnd"/>
            <w:r w:rsidRPr="00B94DDE">
              <w:rPr>
                <w:rFonts w:eastAsia="Times New Roman" w:cs="Times New Roman"/>
                <w:color w:val="000000"/>
                <w:sz w:val="20"/>
                <w:szCs w:val="20"/>
                <w:lang w:val="bg-BG"/>
              </w:rPr>
              <w:t xml:space="preserve">: ECO3 &amp; </w:t>
            </w:r>
            <w:proofErr w:type="spellStart"/>
            <w:r w:rsidRPr="00B94DDE">
              <w:rPr>
                <w:rFonts w:eastAsia="Times New Roman" w:cs="Times New Roman"/>
                <w:color w:val="000000"/>
                <w:sz w:val="20"/>
                <w:szCs w:val="20"/>
                <w:lang w:val="bg-BG"/>
              </w:rPr>
              <w:t>Envitech</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Master</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of</w:t>
            </w:r>
            <w:proofErr w:type="spellEnd"/>
            <w:r w:rsidRPr="00B94DDE">
              <w:rPr>
                <w:rFonts w:eastAsia="Times New Roman" w:cs="Times New Roman"/>
                <w:color w:val="000000"/>
                <w:sz w:val="20"/>
                <w:szCs w:val="20"/>
                <w:lang w:val="bg-BG"/>
              </w:rPr>
              <w:t xml:space="preserve"> Science </w:t>
            </w:r>
            <w:proofErr w:type="spellStart"/>
            <w:r w:rsidRPr="00B94DDE">
              <w:rPr>
                <w:rFonts w:eastAsia="Times New Roman" w:cs="Times New Roman"/>
                <w:color w:val="000000"/>
                <w:sz w:val="20"/>
                <w:szCs w:val="20"/>
                <w:lang w:val="bg-BG"/>
              </w:rPr>
              <w:t>Thesis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Tampere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University</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Degree</w:t>
            </w:r>
            <w:proofErr w:type="spellEnd"/>
            <w:r w:rsidRPr="00B94DDE">
              <w:rPr>
                <w:rFonts w:eastAsia="Times New Roman" w:cs="Times New Roman"/>
                <w:color w:val="000000"/>
                <w:sz w:val="20"/>
                <w:szCs w:val="20"/>
                <w:lang w:val="bg-BG"/>
              </w:rPr>
              <w:t xml:space="preserve"> Programme </w:t>
            </w:r>
            <w:proofErr w:type="spellStart"/>
            <w:r w:rsidRPr="00B94DDE">
              <w:rPr>
                <w:rFonts w:eastAsia="Times New Roman" w:cs="Times New Roman"/>
                <w:color w:val="000000"/>
                <w:sz w:val="20"/>
                <w:szCs w:val="20"/>
                <w:lang w:val="bg-BG"/>
              </w:rPr>
              <w:t>in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Industrial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Engineering</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and</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Management</w:t>
            </w:r>
            <w:proofErr w:type="spellEnd"/>
            <w:r w:rsidRPr="00B94DDE">
              <w:rPr>
                <w:rFonts w:eastAsia="Times New Roman" w:cs="Times New Roman"/>
                <w:color w:val="000000"/>
                <w:sz w:val="20"/>
                <w:szCs w:val="20"/>
                <w:lang w:val="bg-BG"/>
              </w:rPr>
              <w:t>.</w:t>
            </w:r>
          </w:p>
          <w:p w:rsidRPr="00B94DDE" w:rsidR="00B94DDE" w:rsidP="00500932" w:rsidRDefault="00B94DDE" w14:paraId="59C80FA9" w14:textId="397BE9C0">
            <w:pPr>
              <w:numPr>
                <w:ilvl w:val="0"/>
                <w:numId w:val="1"/>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B94DDE">
              <w:rPr>
                <w:rFonts w:eastAsia="Times New Roman" w:cs="Times New Roman"/>
                <w:color w:val="000000"/>
                <w:sz w:val="20"/>
                <w:szCs w:val="20"/>
                <w:lang w:val="bg-BG"/>
              </w:rPr>
              <w:t>Shi</w:t>
            </w:r>
            <w:proofErr w:type="spellEnd"/>
            <w:r w:rsidRPr="00B94DDE">
              <w:rPr>
                <w:rFonts w:eastAsia="Times New Roman" w:cs="Times New Roman"/>
                <w:color w:val="000000"/>
                <w:sz w:val="20"/>
                <w:szCs w:val="20"/>
                <w:lang w:val="bg-BG"/>
              </w:rPr>
              <w:t xml:space="preserve"> L. (2019). </w:t>
            </w:r>
            <w:proofErr w:type="spellStart"/>
            <w:r w:rsidRPr="00B94DDE">
              <w:rPr>
                <w:rFonts w:eastAsia="Times New Roman" w:cs="Times New Roman"/>
                <w:color w:val="000000"/>
                <w:sz w:val="20"/>
                <w:szCs w:val="20"/>
                <w:lang w:val="bg-BG"/>
              </w:rPr>
              <w:t>Industrial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Symbiosis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Context</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and</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Relevance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to</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the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Sustainable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Development</w:t>
            </w:r>
            <w:proofErr w:type="spellEnd"/>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Goals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SDGs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Responsible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consumption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and</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production</w:t>
            </w:r>
            <w:proofErr w:type="spellEnd"/>
            <w:r w:rsidRPr="00B94DDE">
              <w:rPr>
                <w:rFonts w:eastAsia="Times New Roman" w:cs="Times New Roman"/>
                <w:color w:val="000000"/>
                <w:sz w:val="20"/>
                <w:szCs w:val="20"/>
                <w:lang w:val="bg-BG"/>
              </w:rPr>
              <w:t>, 1–12.</w:t>
            </w:r>
          </w:p>
          <w:p w:rsidRPr="00B94DDE" w:rsidR="002035E3" w:rsidP="00500932" w:rsidRDefault="00B94DDE" w14:paraId="78A3ABF2" w14:textId="2448D444">
            <w:pPr>
              <w:numPr>
                <w:ilvl w:val="0"/>
                <w:numId w:val="1"/>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B94DDE">
              <w:rPr>
                <w:rFonts w:eastAsia="Times New Roman" w:cs="Times New Roman"/>
                <w:color w:val="000000"/>
                <w:sz w:val="20"/>
                <w:szCs w:val="20"/>
                <w:lang w:val="bg-BG"/>
              </w:rPr>
              <w:t>Walls</w:t>
            </w:r>
            <w:proofErr w:type="spellEnd"/>
            <w:r w:rsidRPr="00B94DDE">
              <w:rPr>
                <w:rFonts w:eastAsia="Times New Roman" w:cs="Times New Roman"/>
                <w:color w:val="000000"/>
                <w:sz w:val="20"/>
                <w:szCs w:val="20"/>
                <w:lang w:val="bg-BG"/>
              </w:rPr>
              <w:t xml:space="preserve"> J., </w:t>
            </w:r>
            <w:proofErr w:type="spellStart"/>
            <w:r w:rsidRPr="00B94DDE">
              <w:rPr>
                <w:rFonts w:eastAsia="Times New Roman" w:cs="Times New Roman"/>
                <w:color w:val="000000"/>
                <w:sz w:val="20"/>
                <w:szCs w:val="20"/>
                <w:lang w:val="bg-BG"/>
              </w:rPr>
              <w:t>Pa</w:t>
            </w:r>
            <w:proofErr w:type="spellEnd"/>
            <w:r w:rsidRPr="00B94DDE">
              <w:rPr>
                <w:rFonts w:eastAsia="Times New Roman" w:cs="Times New Roman"/>
                <w:color w:val="000000"/>
                <w:sz w:val="20"/>
                <w:szCs w:val="20"/>
                <w:lang w:val="bg-BG"/>
              </w:rPr>
              <w:t xml:space="preserve"> R. (2015). </w:t>
            </w:r>
            <w:proofErr w:type="spellStart"/>
            <w:r w:rsidRPr="00B94DDE">
              <w:rPr>
                <w:rFonts w:eastAsia="Times New Roman" w:cs="Times New Roman"/>
                <w:color w:val="000000"/>
                <w:sz w:val="20"/>
                <w:szCs w:val="20"/>
                <w:lang w:val="bg-BG"/>
              </w:rPr>
              <w:t>Organizational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Perspectives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of</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Industrial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Symbiosis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Organization</w:t>
            </w:r>
            <w:proofErr w:type="spellEnd"/>
            <w:r w:rsidRPr="00B94DDE">
              <w:rPr>
                <w:rFonts w:eastAsia="Times New Roman" w:cs="Times New Roman"/>
                <w:color w:val="000000"/>
                <w:sz w:val="20"/>
                <w:szCs w:val="20"/>
                <w:lang w:val="bg-BG"/>
              </w:rPr>
              <w:t xml:space="preserve"> &amp;</w:t>
            </w:r>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Environment</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Volume</w:t>
            </w:r>
            <w:proofErr w:type="spellEnd"/>
            <w:r w:rsidRPr="00B94DDE">
              <w:rPr>
                <w:rFonts w:eastAsia="Times New Roman" w:cs="Times New Roman"/>
                <w:color w:val="000000"/>
                <w:sz w:val="20"/>
                <w:szCs w:val="20"/>
                <w:lang w:val="bg-BG"/>
              </w:rPr>
              <w:t xml:space="preserve"> 28, </w:t>
            </w:r>
            <w:proofErr w:type="spellStart"/>
            <w:r w:rsidRPr="00B94DDE">
              <w:rPr>
                <w:rFonts w:eastAsia="Times New Roman" w:cs="Times New Roman"/>
                <w:color w:val="000000"/>
                <w:sz w:val="20"/>
                <w:szCs w:val="20"/>
                <w:lang w:val="bg-BG"/>
              </w:rPr>
              <w:t>Issue</w:t>
            </w:r>
            <w:proofErr w:type="spellEnd"/>
            <w:r w:rsidRPr="00B94DDE">
              <w:rPr>
                <w:rFonts w:eastAsia="Times New Roman" w:cs="Times New Roman"/>
                <w:color w:val="000000"/>
                <w:sz w:val="20"/>
                <w:szCs w:val="20"/>
                <w:lang w:val="bg-BG"/>
              </w:rPr>
              <w:t xml:space="preserve"> 1.</w:t>
            </w:r>
          </w:p>
        </w:tc>
      </w:tr>
    </w:tbl>
    <w:p w:rsidRPr="002035E3" w:rsidR="002035E3" w:rsidP="00B87580" w:rsidRDefault="002035E3" w14:paraId="6AD5B56D" w14:textId="77777777">
      <w:pPr>
        <w:rPr>
          <w:lang w:val="bg-BG"/>
        </w:rPr>
      </w:pPr>
    </w:p>
    <w:p w:rsidR="002035E3" w:rsidP="004C38BC" w:rsidRDefault="002035E3" w14:paraId="7E401D4B" w14:textId="4008C98C">
      <w:pPr>
        <w:rPr>
          <w:rFonts w:cs="Times New Roman"/>
          <w:lang w:val="bg-BG"/>
        </w:rPr>
      </w:pPr>
      <w:bookmarkStart w:name="_heading=h.c1jnj1boaaat" w:colFirst="0" w:colLast="0" w:id="74"/>
      <w:bookmarkEnd w:id="74"/>
      <w:r w:rsidRPr="004C38BC">
        <w:rPr>
          <w:rFonts w:cs="Times New Roman"/>
          <w:lang w:val="bg-BG"/>
        </w:rPr>
        <w:t>Предложение за микросертификат: 3. Междуорганизационни отношения (</w:t>
      </w:r>
      <w:proofErr w:type="spellStart"/>
      <w:r w:rsidR="003368B0">
        <w:t>Значка</w:t>
      </w:r>
      <w:proofErr w:type="spellEnd"/>
      <w:r w:rsidR="003368B0">
        <w:t xml:space="preserve"> „</w:t>
      </w:r>
      <w:proofErr w:type="spellStart"/>
      <w:r w:rsidR="003368B0">
        <w:t>Архитект</w:t>
      </w:r>
      <w:proofErr w:type="spellEnd"/>
      <w:r w:rsidR="003368B0">
        <w:t xml:space="preserve"> </w:t>
      </w:r>
      <w:proofErr w:type="spellStart"/>
      <w:r w:rsidR="003368B0">
        <w:t>на</w:t>
      </w:r>
      <w:proofErr w:type="spellEnd"/>
      <w:r w:rsidR="003368B0">
        <w:t xml:space="preserve"> </w:t>
      </w:r>
      <w:proofErr w:type="spellStart"/>
      <w:r w:rsidR="003368B0">
        <w:t>сътрудничествот</w:t>
      </w:r>
      <w:r w:rsidRPr="003368B0" w:rsidR="003368B0">
        <w:t>о</w:t>
      </w:r>
      <w:proofErr w:type="spellEnd"/>
      <w:r w:rsidRPr="003368B0" w:rsidR="003368B0">
        <w:t>“</w:t>
      </w:r>
      <w:r w:rsidRPr="003368B0">
        <w:rPr>
          <w:rFonts w:cs="Times New Roman"/>
          <w:lang w:val="bg-BG"/>
        </w:rPr>
        <w:t>)</w:t>
      </w:r>
      <w:r w:rsidRPr="004C38BC">
        <w:rPr>
          <w:rFonts w:cs="Times New Roman"/>
          <w:lang w:val="bg-BG"/>
        </w:rPr>
        <w:t xml:space="preserve"> (4 ECTS)</w:t>
      </w:r>
    </w:p>
    <w:p w:rsidR="009A7D89" w:rsidP="004C38BC" w:rsidRDefault="009A7D89" w14:paraId="124B0C57" w14:textId="48566443">
      <w:pPr>
        <w:rPr>
          <w:rFonts w:cs="Times New Roman"/>
          <w:b/>
          <w:sz w:val="24"/>
          <w:szCs w:val="24"/>
          <w:lang w:val="bg-BG"/>
        </w:rPr>
      </w:pPr>
      <w:r w:rsidRPr="003368B0">
        <w:rPr>
          <w:rFonts w:cs="Times New Roman"/>
          <w:sz w:val="24"/>
          <w:szCs w:val="24"/>
          <w:lang w:val="bg-BG"/>
        </w:rPr>
        <w:t>Наименование</w:t>
      </w:r>
      <w:r w:rsidRPr="003368B0">
        <w:rPr>
          <w:rFonts w:cs="Times New Roman"/>
          <w:sz w:val="20"/>
          <w:szCs w:val="20"/>
          <w:lang w:val="bg-BG"/>
        </w:rPr>
        <w:t xml:space="preserve"> на микросертификата</w:t>
      </w:r>
      <w:r w:rsidRPr="003368B0">
        <w:rPr>
          <w:rFonts w:cs="Times New Roman"/>
          <w:sz w:val="24"/>
          <w:szCs w:val="24"/>
          <w:lang w:val="bg-BG"/>
        </w:rPr>
        <w:t xml:space="preserve">: </w:t>
      </w:r>
      <w:r w:rsidRPr="003368B0">
        <w:rPr>
          <w:rFonts w:cs="Times New Roman"/>
          <w:b/>
          <w:sz w:val="24"/>
          <w:szCs w:val="24"/>
          <w:lang w:val="bg-BG"/>
        </w:rPr>
        <w:t>Проектиране на партньорства за индустриална симбиоза (</w:t>
      </w:r>
      <w:proofErr w:type="spellStart"/>
      <w:r w:rsidRPr="003368B0" w:rsidR="003368B0">
        <w:rPr>
          <w:b/>
        </w:rPr>
        <w:t>Значка</w:t>
      </w:r>
      <w:proofErr w:type="spellEnd"/>
      <w:r w:rsidRPr="003368B0" w:rsidR="003368B0">
        <w:rPr>
          <w:b/>
        </w:rPr>
        <w:t xml:space="preserve"> „</w:t>
      </w:r>
      <w:proofErr w:type="spellStart"/>
      <w:r w:rsidRPr="003368B0" w:rsidR="003368B0">
        <w:rPr>
          <w:b/>
        </w:rPr>
        <w:t>Архитект</w:t>
      </w:r>
      <w:proofErr w:type="spellEnd"/>
      <w:r w:rsidRPr="003368B0" w:rsidR="003368B0">
        <w:rPr>
          <w:b/>
        </w:rPr>
        <w:t xml:space="preserve"> </w:t>
      </w:r>
      <w:proofErr w:type="spellStart"/>
      <w:r w:rsidRPr="003368B0" w:rsidR="003368B0">
        <w:rPr>
          <w:b/>
        </w:rPr>
        <w:t>на</w:t>
      </w:r>
      <w:proofErr w:type="spellEnd"/>
      <w:r w:rsidRPr="003368B0" w:rsidR="003368B0">
        <w:rPr>
          <w:b/>
        </w:rPr>
        <w:t xml:space="preserve"> </w:t>
      </w:r>
      <w:proofErr w:type="spellStart"/>
      <w:r w:rsidRPr="003368B0" w:rsidR="003368B0">
        <w:rPr>
          <w:b/>
        </w:rPr>
        <w:t>сътрудничеството</w:t>
      </w:r>
      <w:proofErr w:type="spellEnd"/>
      <w:r w:rsidRPr="003368B0" w:rsidR="003368B0">
        <w:rPr>
          <w:b/>
        </w:rPr>
        <w:t>“</w:t>
      </w:r>
      <w:r w:rsidRPr="003368B0">
        <w:rPr>
          <w:rFonts w:cs="Times New Roman"/>
          <w:b/>
          <w:sz w:val="24"/>
          <w:szCs w:val="24"/>
          <w:lang w:val="bg-BG"/>
        </w:rPr>
        <w:t>)</w:t>
      </w:r>
    </w:p>
    <w:p w:rsidRPr="004C38BC" w:rsidR="009A7D89" w:rsidP="004C38BC" w:rsidRDefault="009A7D89" w14:paraId="64A7B20D" w14:textId="4FE4CCD8">
      <w:pPr>
        <w:rPr>
          <w:rFonts w:cs="Times New Roman"/>
          <w:lang w:val="bg-BG"/>
        </w:rPr>
      </w:pPr>
      <w:r w:rsidRPr="004C38BC">
        <w:rPr>
          <w:rFonts w:cs="Times New Roman"/>
          <w:sz w:val="20"/>
          <w:szCs w:val="20"/>
          <w:lang w:val="bg-BG"/>
        </w:rPr>
        <w:t xml:space="preserve">Ниво на квалификация: </w:t>
      </w:r>
      <w:r w:rsidRPr="004C38BC">
        <w:rPr>
          <w:rFonts w:cs="Times New Roman"/>
          <w:b/>
          <w:lang w:val="bg-BG"/>
        </w:rPr>
        <w:t>EQF ниво 6 (бакалавърско/ранно магистърско ниво)</w:t>
      </w:r>
    </w:p>
    <w:tbl>
      <w:tblPr>
        <w:tblW w:w="9639"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1018"/>
        <w:gridCol w:w="556"/>
        <w:gridCol w:w="8050"/>
        <w:gridCol w:w="15"/>
      </w:tblGrid>
      <w:tr w:rsidRPr="002035E3" w:rsidR="002035E3" w:rsidTr="009A7D89" w14:paraId="72AADAF8" w14:textId="77777777">
        <w:trPr>
          <w:gridAfter w:val="1"/>
          <w:wAfter w:w="15" w:type="dxa"/>
        </w:trPr>
        <w:tc>
          <w:tcPr>
            <w:tcW w:w="9624" w:type="dxa"/>
            <w:gridSpan w:val="3"/>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6C3970D7" w14:textId="77777777">
            <w:pPr>
              <w:rPr>
                <w:rFonts w:cs="Times New Roman"/>
                <w:b/>
                <w:bCs/>
                <w:lang w:val="bg-BG"/>
              </w:rPr>
            </w:pPr>
            <w:bookmarkStart w:name="_heading=h.kzkw1qu4a6ct" w:colFirst="0" w:colLast="0" w:id="75"/>
            <w:bookmarkEnd w:id="75"/>
            <w:r w:rsidRPr="004C38BC">
              <w:rPr>
                <w:rFonts w:cs="Times New Roman"/>
                <w:b/>
                <w:bCs/>
                <w:lang w:val="bg-BG"/>
              </w:rPr>
              <w:t>Резултати от обучението</w:t>
            </w:r>
          </w:p>
        </w:tc>
      </w:tr>
      <w:tr w:rsidRPr="002035E3" w:rsidR="002035E3" w:rsidTr="009A7D89" w14:paraId="3C85854F" w14:textId="77777777">
        <w:trPr>
          <w:gridAfter w:val="1"/>
          <w:wAfter w:w="15" w:type="dxa"/>
        </w:trPr>
        <w:tc>
          <w:tcPr>
            <w:tcW w:w="9624"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1F9F4778" w14:textId="08D6EB53">
            <w:pPr>
              <w:spacing w:before="20" w:after="20"/>
              <w:jc w:val="both"/>
              <w:rPr>
                <w:rFonts w:eastAsia="Times New Roman" w:cs="Times New Roman"/>
                <w:sz w:val="20"/>
                <w:szCs w:val="20"/>
                <w:lang w:val="bg-BG"/>
              </w:rPr>
            </w:pPr>
            <w:r w:rsidRPr="002035E3">
              <w:rPr>
                <w:rFonts w:eastAsia="Times New Roman" w:cs="Times New Roman"/>
                <w:sz w:val="20"/>
                <w:szCs w:val="20"/>
                <w:lang w:val="bg-BG"/>
              </w:rPr>
              <w:t>След успешното завършване на т</w:t>
            </w:r>
            <w:r w:rsidR="003368B0">
              <w:rPr>
                <w:rFonts w:eastAsia="Times New Roman" w:cs="Times New Roman"/>
                <w:sz w:val="20"/>
                <w:szCs w:val="20"/>
                <w:lang w:val="bg-BG"/>
              </w:rPr>
              <w:t>а</w:t>
            </w:r>
            <w:r w:rsidRPr="002035E3">
              <w:rPr>
                <w:rFonts w:eastAsia="Times New Roman" w:cs="Times New Roman"/>
                <w:sz w:val="20"/>
                <w:szCs w:val="20"/>
                <w:lang w:val="bg-BG"/>
              </w:rPr>
              <w:t xml:space="preserve">зи </w:t>
            </w:r>
            <w:r w:rsidRPr="003368B0">
              <w:rPr>
                <w:rFonts w:eastAsia="Times New Roman" w:cs="Times New Roman"/>
                <w:sz w:val="20"/>
                <w:szCs w:val="20"/>
                <w:lang w:val="bg-BG"/>
              </w:rPr>
              <w:t>микро-квалификация, учащият</w:t>
            </w:r>
            <w:r w:rsidRPr="002035E3">
              <w:rPr>
                <w:rFonts w:eastAsia="Times New Roman" w:cs="Times New Roman"/>
                <w:sz w:val="20"/>
                <w:szCs w:val="20"/>
                <w:lang w:val="bg-BG"/>
              </w:rPr>
              <w:t xml:space="preserve"> ще може да:</w:t>
            </w:r>
          </w:p>
        </w:tc>
      </w:tr>
      <w:tr w:rsidRPr="002035E3" w:rsidR="002035E3" w:rsidTr="009A7D89" w14:paraId="2FB3AC5E" w14:textId="77777777">
        <w:tc>
          <w:tcPr>
            <w:tcW w:w="1018" w:type="dxa"/>
            <w:tcBorders>
              <w:top w:val="single" w:color="000000" w:sz="4" w:space="0"/>
              <w:left w:val="single" w:color="000000" w:sz="4" w:space="0"/>
              <w:bottom w:val="single" w:color="000000" w:sz="4" w:space="0"/>
              <w:right w:val="single" w:color="000000" w:sz="4" w:space="0"/>
            </w:tcBorders>
          </w:tcPr>
          <w:p w:rsidRPr="002035E3" w:rsidR="002035E3" w:rsidP="000E4B48" w:rsidRDefault="002035E3" w14:paraId="695802CF" w14:textId="77777777">
            <w:pPr>
              <w:rPr>
                <w:lang w:val="bg-BG"/>
              </w:rPr>
            </w:pPr>
            <w:bookmarkStart w:name="_heading=h.ino4la5heygs" w:colFirst="0" w:colLast="0" w:id="76"/>
            <w:bookmarkEnd w:id="76"/>
            <w:r w:rsidRPr="002035E3">
              <w:rPr>
                <w:lang w:val="bg-BG"/>
              </w:rPr>
              <w:t>1.</w:t>
            </w:r>
          </w:p>
        </w:tc>
        <w:tc>
          <w:tcPr>
            <w:tcW w:w="8621"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7070BA9A" w14:textId="77777777">
            <w:pPr>
              <w:pBdr>
                <w:top w:val="nil"/>
                <w:left w:val="nil"/>
                <w:bottom w:val="nil"/>
                <w:right w:val="nil"/>
                <w:between w:val="nil"/>
              </w:pBdr>
              <w:ind w:left="34"/>
              <w:jc w:val="both"/>
              <w:rPr>
                <w:rFonts w:eastAsia="Times New Roman" w:cs="Times New Roman"/>
                <w:color w:val="000000"/>
                <w:sz w:val="20"/>
                <w:szCs w:val="20"/>
                <w:lang w:val="bg-BG"/>
              </w:rPr>
            </w:pPr>
            <w:r w:rsidRPr="002035E3">
              <w:rPr>
                <w:rFonts w:eastAsia="Times New Roman" w:cs="Times New Roman"/>
                <w:color w:val="000000"/>
                <w:sz w:val="20"/>
                <w:szCs w:val="20"/>
                <w:lang w:val="bg-BG"/>
              </w:rPr>
              <w:t>Анализира сложни ситуации с участието на заинтересовани страни в мрежи за индустриална симбиоза.</w:t>
            </w:r>
          </w:p>
        </w:tc>
      </w:tr>
      <w:tr w:rsidRPr="002035E3" w:rsidR="002035E3" w:rsidTr="009A7D89" w14:paraId="4619FEF4" w14:textId="77777777">
        <w:tc>
          <w:tcPr>
            <w:tcW w:w="1018" w:type="dxa"/>
            <w:tcBorders>
              <w:top w:val="single" w:color="000000" w:sz="4" w:space="0"/>
              <w:left w:val="single" w:color="000000" w:sz="4" w:space="0"/>
              <w:bottom w:val="single" w:color="000000" w:sz="4" w:space="0"/>
              <w:right w:val="single" w:color="000000" w:sz="4" w:space="0"/>
            </w:tcBorders>
          </w:tcPr>
          <w:p w:rsidRPr="002035E3" w:rsidR="002035E3" w:rsidP="000E4B48" w:rsidRDefault="002035E3" w14:paraId="1AE866E5" w14:textId="77777777">
            <w:pPr>
              <w:rPr>
                <w:lang w:val="bg-BG"/>
              </w:rPr>
            </w:pPr>
            <w:bookmarkStart w:name="_heading=h.yc8zehelaknr" w:colFirst="0" w:colLast="0" w:id="77"/>
            <w:bookmarkEnd w:id="77"/>
            <w:r w:rsidRPr="002035E3">
              <w:rPr>
                <w:lang w:val="bg-BG"/>
              </w:rPr>
              <w:t>2.</w:t>
            </w:r>
          </w:p>
        </w:tc>
        <w:tc>
          <w:tcPr>
            <w:tcW w:w="8621"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60C02360" w14:textId="77777777">
            <w:pPr>
              <w:pBdr>
                <w:top w:val="nil"/>
                <w:left w:val="nil"/>
                <w:bottom w:val="nil"/>
                <w:right w:val="nil"/>
                <w:between w:val="nil"/>
              </w:pBdr>
              <w:ind w:left="34"/>
              <w:jc w:val="both"/>
              <w:rPr>
                <w:rFonts w:eastAsia="Times New Roman" w:cs="Times New Roman"/>
                <w:color w:val="000000"/>
                <w:sz w:val="20"/>
                <w:szCs w:val="20"/>
                <w:lang w:val="bg-BG"/>
              </w:rPr>
            </w:pPr>
            <w:r w:rsidRPr="002035E3">
              <w:rPr>
                <w:rFonts w:eastAsia="Times New Roman" w:cs="Times New Roman"/>
                <w:color w:val="000000"/>
                <w:sz w:val="20"/>
                <w:szCs w:val="20"/>
                <w:lang w:val="bg-BG"/>
              </w:rPr>
              <w:t>Проектира и внедрява управленски рамки, които насърчават ефективното сътрудничество между различни организации.</w:t>
            </w:r>
          </w:p>
        </w:tc>
      </w:tr>
      <w:tr w:rsidRPr="002035E3" w:rsidR="002035E3" w:rsidTr="009A7D89" w14:paraId="5DA1F4AA" w14:textId="77777777">
        <w:tc>
          <w:tcPr>
            <w:tcW w:w="1018" w:type="dxa"/>
            <w:tcBorders>
              <w:top w:val="single" w:color="000000" w:sz="4" w:space="0"/>
              <w:left w:val="single" w:color="000000" w:sz="4" w:space="0"/>
              <w:bottom w:val="single" w:color="000000" w:sz="4" w:space="0"/>
              <w:right w:val="single" w:color="000000" w:sz="4" w:space="0"/>
            </w:tcBorders>
          </w:tcPr>
          <w:p w:rsidRPr="002035E3" w:rsidR="002035E3" w:rsidP="000E4B48" w:rsidRDefault="002035E3" w14:paraId="6E56B1C0" w14:textId="77777777">
            <w:pPr>
              <w:rPr>
                <w:lang w:val="bg-BG"/>
              </w:rPr>
            </w:pPr>
            <w:bookmarkStart w:name="_heading=h.aktd2vg9px7h" w:colFirst="0" w:colLast="0" w:id="78"/>
            <w:bookmarkEnd w:id="78"/>
            <w:r w:rsidRPr="002035E3">
              <w:rPr>
                <w:lang w:val="bg-BG"/>
              </w:rPr>
              <w:t>3.</w:t>
            </w:r>
          </w:p>
        </w:tc>
        <w:tc>
          <w:tcPr>
            <w:tcW w:w="8621"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0EEE0E29" w14:textId="77777777">
            <w:pPr>
              <w:pBdr>
                <w:top w:val="nil"/>
                <w:left w:val="nil"/>
                <w:bottom w:val="nil"/>
                <w:right w:val="nil"/>
                <w:between w:val="nil"/>
              </w:pBdr>
              <w:ind w:left="34"/>
              <w:jc w:val="both"/>
              <w:rPr>
                <w:rFonts w:eastAsia="Times New Roman" w:cs="Times New Roman"/>
                <w:color w:val="000000"/>
                <w:sz w:val="20"/>
                <w:szCs w:val="20"/>
                <w:lang w:val="bg-BG"/>
              </w:rPr>
            </w:pPr>
            <w:r w:rsidRPr="002035E3">
              <w:rPr>
                <w:rFonts w:eastAsia="Times New Roman" w:cs="Times New Roman"/>
                <w:color w:val="000000"/>
                <w:sz w:val="20"/>
                <w:szCs w:val="20"/>
                <w:lang w:val="bg-BG"/>
              </w:rPr>
              <w:t>Разработване и прилагане на стратегии за изграждане на доверие, убедителна комуникация и договаряне на общи цели.</w:t>
            </w:r>
          </w:p>
        </w:tc>
      </w:tr>
      <w:tr w:rsidRPr="002035E3" w:rsidR="002035E3" w:rsidTr="009A7D89" w14:paraId="2DE86C7D" w14:textId="77777777">
        <w:tc>
          <w:tcPr>
            <w:tcW w:w="1018" w:type="dxa"/>
            <w:tcBorders>
              <w:top w:val="single" w:color="000000" w:sz="4" w:space="0"/>
              <w:left w:val="single" w:color="000000" w:sz="4" w:space="0"/>
              <w:bottom w:val="single" w:color="000000" w:sz="4" w:space="0"/>
              <w:right w:val="single" w:color="000000" w:sz="4" w:space="0"/>
            </w:tcBorders>
          </w:tcPr>
          <w:p w:rsidRPr="002035E3" w:rsidR="002035E3" w:rsidP="000E4B48" w:rsidRDefault="002035E3" w14:paraId="2933F952" w14:textId="77777777">
            <w:pPr>
              <w:rPr>
                <w:lang w:val="bg-BG"/>
              </w:rPr>
            </w:pPr>
            <w:bookmarkStart w:name="_heading=h.4hzps5slingb" w:colFirst="0" w:colLast="0" w:id="79"/>
            <w:bookmarkEnd w:id="79"/>
            <w:r w:rsidRPr="002035E3">
              <w:rPr>
                <w:lang w:val="bg-BG"/>
              </w:rPr>
              <w:t>4.</w:t>
            </w:r>
          </w:p>
        </w:tc>
        <w:tc>
          <w:tcPr>
            <w:tcW w:w="8621"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49F09747" w14:textId="77777777">
            <w:pPr>
              <w:pBdr>
                <w:top w:val="nil"/>
                <w:left w:val="nil"/>
                <w:bottom w:val="nil"/>
                <w:right w:val="nil"/>
                <w:between w:val="nil"/>
              </w:pBdr>
              <w:ind w:left="34"/>
              <w:jc w:val="both"/>
              <w:rPr>
                <w:rFonts w:eastAsia="Times New Roman" w:cs="Times New Roman"/>
                <w:color w:val="000000"/>
                <w:sz w:val="20"/>
                <w:szCs w:val="20"/>
                <w:lang w:val="bg-BG"/>
              </w:rPr>
            </w:pPr>
            <w:r w:rsidRPr="002035E3">
              <w:rPr>
                <w:rFonts w:eastAsia="Times New Roman" w:cs="Times New Roman"/>
                <w:color w:val="000000"/>
                <w:sz w:val="20"/>
                <w:szCs w:val="20"/>
                <w:lang w:val="bg-BG"/>
              </w:rPr>
              <w:t>Управление и разрешаване на конфликти, възникнали в резултат на различия в интересите на заинтересованите страни.</w:t>
            </w:r>
          </w:p>
        </w:tc>
      </w:tr>
      <w:tr w:rsidRPr="002035E3" w:rsidR="002035E3" w:rsidTr="009A7D89" w14:paraId="507A8C7F" w14:textId="77777777">
        <w:tc>
          <w:tcPr>
            <w:tcW w:w="1018" w:type="dxa"/>
            <w:tcBorders>
              <w:top w:val="single" w:color="000000" w:sz="4" w:space="0"/>
              <w:left w:val="single" w:color="000000" w:sz="4" w:space="0"/>
              <w:bottom w:val="single" w:color="000000" w:sz="4" w:space="0"/>
              <w:right w:val="single" w:color="000000" w:sz="4" w:space="0"/>
            </w:tcBorders>
          </w:tcPr>
          <w:p w:rsidRPr="002035E3" w:rsidR="002035E3" w:rsidP="000E4B48" w:rsidRDefault="002035E3" w14:paraId="4896CE40" w14:textId="77777777">
            <w:pPr>
              <w:rPr>
                <w:lang w:val="bg-BG"/>
              </w:rPr>
            </w:pPr>
            <w:bookmarkStart w:name="_heading=h.6ir46jt59dq6" w:colFirst="0" w:colLast="0" w:id="80"/>
            <w:bookmarkEnd w:id="80"/>
            <w:r w:rsidRPr="002035E3">
              <w:rPr>
                <w:lang w:val="bg-BG"/>
              </w:rPr>
              <w:t>5.</w:t>
            </w:r>
          </w:p>
        </w:tc>
        <w:tc>
          <w:tcPr>
            <w:tcW w:w="8621"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5C735B18" w14:textId="77777777">
            <w:pPr>
              <w:pBdr>
                <w:top w:val="nil"/>
                <w:left w:val="nil"/>
                <w:bottom w:val="nil"/>
                <w:right w:val="nil"/>
                <w:between w:val="nil"/>
              </w:pBdr>
              <w:jc w:val="both"/>
              <w:rPr>
                <w:rFonts w:eastAsia="Times New Roman" w:cs="Times New Roman"/>
                <w:color w:val="000000"/>
                <w:sz w:val="20"/>
                <w:szCs w:val="20"/>
                <w:lang w:val="bg-BG"/>
              </w:rPr>
            </w:pPr>
            <w:r w:rsidRPr="002035E3">
              <w:rPr>
                <w:rFonts w:eastAsia="Times New Roman" w:cs="Times New Roman"/>
                <w:color w:val="000000"/>
                <w:sz w:val="20"/>
                <w:szCs w:val="20"/>
                <w:lang w:val="bg-BG"/>
              </w:rPr>
              <w:t>Разпознаване и преодоляване на съпротивата срещу промените в партньорствата с много участници.</w:t>
            </w:r>
          </w:p>
        </w:tc>
      </w:tr>
      <w:tr w:rsidRPr="002035E3" w:rsidR="002035E3" w:rsidTr="009A7D89" w14:paraId="7C2C38FE" w14:textId="77777777">
        <w:tc>
          <w:tcPr>
            <w:tcW w:w="1018" w:type="dxa"/>
            <w:tcBorders>
              <w:top w:val="single" w:color="000000" w:sz="4" w:space="0"/>
              <w:left w:val="single" w:color="000000" w:sz="4" w:space="0"/>
              <w:bottom w:val="single" w:color="000000" w:sz="4" w:space="0"/>
              <w:right w:val="single" w:color="000000" w:sz="4" w:space="0"/>
            </w:tcBorders>
          </w:tcPr>
          <w:p w:rsidRPr="002035E3" w:rsidR="002035E3" w:rsidP="000E4B48" w:rsidRDefault="002035E3" w14:paraId="086CC9BE" w14:textId="77777777">
            <w:pPr>
              <w:rPr>
                <w:lang w:val="bg-BG"/>
              </w:rPr>
            </w:pPr>
            <w:bookmarkStart w:name="_heading=h.tzo9cn7wkh9d" w:colFirst="0" w:colLast="0" w:id="81"/>
            <w:bookmarkEnd w:id="81"/>
            <w:r w:rsidRPr="002035E3">
              <w:rPr>
                <w:lang w:val="bg-BG"/>
              </w:rPr>
              <w:t>6.</w:t>
            </w:r>
          </w:p>
        </w:tc>
        <w:tc>
          <w:tcPr>
            <w:tcW w:w="8621"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3368B0" w14:paraId="50843D30" w14:textId="407BD6EF">
            <w:pPr>
              <w:jc w:val="both"/>
              <w:rPr>
                <w:rFonts w:eastAsia="Times New Roman" w:cs="Times New Roman"/>
                <w:sz w:val="20"/>
                <w:szCs w:val="20"/>
                <w:lang w:val="bg-BG"/>
              </w:rPr>
            </w:pPr>
            <w:proofErr w:type="spellStart"/>
            <w:r>
              <w:rPr>
                <w:rFonts w:eastAsia="Times New Roman" w:cs="Times New Roman"/>
                <w:sz w:val="20"/>
                <w:szCs w:val="20"/>
                <w:lang w:val="bg-BG"/>
              </w:rPr>
              <w:t>Фасилитиране</w:t>
            </w:r>
            <w:proofErr w:type="spellEnd"/>
            <w:r w:rsidRPr="002035E3" w:rsidR="002035E3">
              <w:rPr>
                <w:rFonts w:eastAsia="Times New Roman" w:cs="Times New Roman"/>
                <w:sz w:val="20"/>
                <w:szCs w:val="20"/>
                <w:lang w:val="bg-BG"/>
              </w:rPr>
              <w:t xml:space="preserve"> на семинари и срещи, които насърчават съвместното създаване и споделеното вземане на решения.</w:t>
            </w:r>
          </w:p>
        </w:tc>
      </w:tr>
      <w:tr w:rsidRPr="002035E3" w:rsidR="002035E3" w:rsidTr="009A7D89" w14:paraId="063155A3" w14:textId="77777777">
        <w:tc>
          <w:tcPr>
            <w:tcW w:w="1018" w:type="dxa"/>
            <w:tcBorders>
              <w:top w:val="single" w:color="000000" w:sz="4" w:space="0"/>
              <w:left w:val="single" w:color="000000" w:sz="4" w:space="0"/>
              <w:bottom w:val="single" w:color="000000" w:sz="4" w:space="0"/>
              <w:right w:val="single" w:color="000000" w:sz="4" w:space="0"/>
            </w:tcBorders>
          </w:tcPr>
          <w:p w:rsidRPr="002035E3" w:rsidR="002035E3" w:rsidP="000E4B48" w:rsidRDefault="002035E3" w14:paraId="47937151" w14:textId="77777777">
            <w:pPr>
              <w:rPr>
                <w:lang w:val="bg-BG"/>
              </w:rPr>
            </w:pPr>
            <w:bookmarkStart w:name="_heading=h.qlo9ymm1zqzf" w:colFirst="0" w:colLast="0" w:id="82"/>
            <w:bookmarkEnd w:id="82"/>
            <w:r w:rsidRPr="002035E3">
              <w:rPr>
                <w:lang w:val="bg-BG"/>
              </w:rPr>
              <w:t>7.</w:t>
            </w:r>
          </w:p>
        </w:tc>
        <w:tc>
          <w:tcPr>
            <w:tcW w:w="8621"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3368B0" w14:paraId="7E6F12CE" w14:textId="4719CA99">
            <w:pPr>
              <w:pBdr>
                <w:top w:val="nil"/>
                <w:left w:val="nil"/>
                <w:bottom w:val="nil"/>
                <w:right w:val="nil"/>
                <w:between w:val="nil"/>
              </w:pBdr>
              <w:ind w:left="360" w:hanging="360"/>
              <w:jc w:val="both"/>
              <w:rPr>
                <w:rFonts w:eastAsia="Times New Roman" w:cs="Times New Roman"/>
                <w:color w:val="000000"/>
                <w:sz w:val="20"/>
                <w:szCs w:val="20"/>
                <w:lang w:val="bg-BG"/>
              </w:rPr>
            </w:pPr>
            <w:r>
              <w:rPr>
                <w:rFonts w:eastAsia="Times New Roman" w:cs="Times New Roman"/>
                <w:color w:val="000000"/>
                <w:sz w:val="20"/>
                <w:szCs w:val="20"/>
                <w:lang w:val="bg-BG"/>
              </w:rPr>
              <w:t>Ясно представяне на</w:t>
            </w:r>
            <w:r w:rsidRPr="002035E3" w:rsidR="002035E3">
              <w:rPr>
                <w:rFonts w:eastAsia="Times New Roman" w:cs="Times New Roman"/>
                <w:color w:val="000000"/>
                <w:sz w:val="20"/>
                <w:szCs w:val="20"/>
                <w:lang w:val="bg-BG"/>
              </w:rPr>
              <w:t xml:space="preserve"> идеи и </w:t>
            </w:r>
            <w:r>
              <w:rPr>
                <w:rFonts w:eastAsia="Times New Roman" w:cs="Times New Roman"/>
                <w:color w:val="000000"/>
                <w:sz w:val="20"/>
                <w:szCs w:val="20"/>
                <w:lang w:val="bg-BG"/>
              </w:rPr>
              <w:t xml:space="preserve">ефективно </w:t>
            </w:r>
            <w:r w:rsidRPr="002035E3" w:rsidR="002035E3">
              <w:rPr>
                <w:rFonts w:eastAsia="Times New Roman" w:cs="Times New Roman"/>
                <w:color w:val="000000"/>
                <w:sz w:val="20"/>
                <w:szCs w:val="20"/>
                <w:lang w:val="bg-BG"/>
              </w:rPr>
              <w:t>отговаря</w:t>
            </w:r>
            <w:r>
              <w:rPr>
                <w:rFonts w:eastAsia="Times New Roman" w:cs="Times New Roman"/>
                <w:color w:val="000000"/>
                <w:sz w:val="20"/>
                <w:szCs w:val="20"/>
                <w:lang w:val="bg-BG"/>
              </w:rPr>
              <w:t>не</w:t>
            </w:r>
            <w:r w:rsidRPr="002035E3" w:rsidR="002035E3">
              <w:rPr>
                <w:rFonts w:eastAsia="Times New Roman" w:cs="Times New Roman"/>
                <w:color w:val="000000"/>
                <w:sz w:val="20"/>
                <w:szCs w:val="20"/>
                <w:lang w:val="bg-BG"/>
              </w:rPr>
              <w:t xml:space="preserve"> на трудни въпроси.</w:t>
            </w:r>
          </w:p>
        </w:tc>
      </w:tr>
      <w:tr w:rsidRPr="002035E3" w:rsidR="002035E3" w:rsidTr="009A7D89" w14:paraId="443CF447" w14:textId="77777777">
        <w:tc>
          <w:tcPr>
            <w:tcW w:w="1018" w:type="dxa"/>
            <w:tcBorders>
              <w:top w:val="single" w:color="000000" w:sz="4" w:space="0"/>
              <w:left w:val="single" w:color="000000" w:sz="4" w:space="0"/>
              <w:bottom w:val="single" w:color="000000" w:sz="4" w:space="0"/>
              <w:right w:val="single" w:color="000000" w:sz="4" w:space="0"/>
            </w:tcBorders>
          </w:tcPr>
          <w:p w:rsidRPr="002035E3" w:rsidR="002035E3" w:rsidP="000E4B48" w:rsidRDefault="002035E3" w14:paraId="2DAEF7CD" w14:textId="77777777">
            <w:pPr>
              <w:rPr>
                <w:lang w:val="bg-BG"/>
              </w:rPr>
            </w:pPr>
            <w:bookmarkStart w:name="_heading=h.xb7kd29nvhiv" w:colFirst="0" w:colLast="0" w:id="83"/>
            <w:bookmarkEnd w:id="83"/>
            <w:r w:rsidRPr="002035E3">
              <w:rPr>
                <w:lang w:val="bg-BG"/>
              </w:rPr>
              <w:t>8.</w:t>
            </w:r>
          </w:p>
        </w:tc>
        <w:tc>
          <w:tcPr>
            <w:tcW w:w="8621"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2C65460C" w14:textId="4A867A25">
            <w:pPr>
              <w:pBdr>
                <w:top w:val="nil"/>
                <w:left w:val="nil"/>
                <w:bottom w:val="nil"/>
                <w:right w:val="nil"/>
                <w:between w:val="nil"/>
              </w:pBdr>
              <w:jc w:val="both"/>
              <w:rPr>
                <w:rFonts w:eastAsia="Times New Roman" w:cs="Times New Roman"/>
                <w:color w:val="000000"/>
                <w:sz w:val="20"/>
                <w:szCs w:val="20"/>
                <w:lang w:val="bg-BG"/>
              </w:rPr>
            </w:pPr>
            <w:r w:rsidRPr="002035E3">
              <w:rPr>
                <w:rFonts w:eastAsia="Times New Roman" w:cs="Times New Roman"/>
                <w:color w:val="000000"/>
                <w:sz w:val="20"/>
                <w:szCs w:val="20"/>
                <w:lang w:val="bg-BG"/>
              </w:rPr>
              <w:t>Изгражд</w:t>
            </w:r>
            <w:r w:rsidR="003368B0">
              <w:rPr>
                <w:rFonts w:eastAsia="Times New Roman" w:cs="Times New Roman"/>
                <w:color w:val="000000"/>
                <w:sz w:val="20"/>
                <w:szCs w:val="20"/>
                <w:lang w:val="bg-BG"/>
              </w:rPr>
              <w:t>ане на</w:t>
            </w:r>
            <w:r w:rsidRPr="002035E3">
              <w:rPr>
                <w:rFonts w:eastAsia="Times New Roman" w:cs="Times New Roman"/>
                <w:color w:val="000000"/>
                <w:sz w:val="20"/>
                <w:szCs w:val="20"/>
                <w:lang w:val="bg-BG"/>
              </w:rPr>
              <w:t xml:space="preserve"> отношения и доверие с различни заинтересовани страни.</w:t>
            </w:r>
          </w:p>
        </w:tc>
      </w:tr>
      <w:tr w:rsidRPr="002035E3" w:rsidR="002035E3" w:rsidTr="009A7D89" w14:paraId="1193DA7F" w14:textId="77777777">
        <w:tc>
          <w:tcPr>
            <w:tcW w:w="9639" w:type="dxa"/>
            <w:gridSpan w:val="4"/>
            <w:tcBorders>
              <w:top w:val="single" w:color="000000" w:sz="4" w:space="0"/>
              <w:left w:val="single" w:color="000000" w:sz="4" w:space="0"/>
              <w:bottom w:val="single" w:color="000000" w:sz="4" w:space="0"/>
              <w:right w:val="single" w:color="000000" w:sz="4" w:space="0"/>
            </w:tcBorders>
          </w:tcPr>
          <w:p w:rsidRPr="002035E3" w:rsidR="002035E3" w:rsidP="000E4B48" w:rsidRDefault="002035E3" w14:paraId="7174314A" w14:textId="77777777">
            <w:pPr>
              <w:rPr>
                <w:lang w:val="bg-BG"/>
              </w:rPr>
            </w:pPr>
            <w:bookmarkStart w:name="_heading=h.l7u7exy4hmc5" w:colFirst="0" w:colLast="0" w:id="84"/>
            <w:bookmarkEnd w:id="84"/>
            <w:r w:rsidRPr="002035E3">
              <w:rPr>
                <w:lang w:val="bg-BG"/>
              </w:rPr>
              <w:t>Да улеснявате провеждането на семинари и срещи, които насърчават съвместното създаване и вземането на решения.</w:t>
            </w:r>
          </w:p>
        </w:tc>
      </w:tr>
      <w:tr w:rsidRPr="002035E3" w:rsidR="002035E3" w:rsidTr="009A7D89" w14:paraId="498ECE03" w14:textId="77777777">
        <w:tc>
          <w:tcPr>
            <w:tcW w:w="9639" w:type="dxa"/>
            <w:gridSpan w:val="4"/>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7032024A" w14:textId="77777777">
            <w:pPr>
              <w:rPr>
                <w:rFonts w:cs="Times New Roman"/>
                <w:b/>
                <w:bCs/>
                <w:lang w:val="bg-BG"/>
              </w:rPr>
            </w:pPr>
            <w:bookmarkStart w:name="_heading=h.2u1yt2z2x8d0" w:colFirst="0" w:colLast="0" w:id="85"/>
            <w:bookmarkEnd w:id="85"/>
            <w:r w:rsidRPr="004C38BC">
              <w:rPr>
                <w:rFonts w:cs="Times New Roman"/>
                <w:b/>
                <w:bCs/>
                <w:lang w:val="bg-BG"/>
              </w:rPr>
              <w:t>Работна натовареност</w:t>
            </w:r>
          </w:p>
        </w:tc>
      </w:tr>
      <w:tr w:rsidRPr="002035E3" w:rsidR="002035E3" w:rsidTr="009A7D89" w14:paraId="4B7CBF5F" w14:textId="77777777">
        <w:tc>
          <w:tcPr>
            <w:tcW w:w="9639" w:type="dxa"/>
            <w:gridSpan w:val="4"/>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0682301F" w14:textId="77777777">
            <w:pPr>
              <w:spacing w:before="20" w:after="20"/>
              <w:jc w:val="both"/>
              <w:rPr>
                <w:rFonts w:eastAsia="Times New Roman" w:cs="Times New Roman"/>
                <w:sz w:val="20"/>
                <w:szCs w:val="20"/>
                <w:lang w:val="bg-BG"/>
              </w:rPr>
            </w:pPr>
            <w:r w:rsidRPr="002035E3">
              <w:rPr>
                <w:rFonts w:eastAsia="Times New Roman" w:cs="Times New Roman"/>
                <w:sz w:val="20"/>
                <w:szCs w:val="20"/>
                <w:lang w:val="bg-BG"/>
              </w:rPr>
              <w:t>Общо работно натоварване: 100 часа (еквивалент на 4 ECTS)</w:t>
            </w:r>
          </w:p>
        </w:tc>
      </w:tr>
      <w:tr w:rsidRPr="002035E3" w:rsidR="002035E3" w:rsidTr="009A7D89" w14:paraId="76D3ECD2" w14:textId="77777777">
        <w:tc>
          <w:tcPr>
            <w:tcW w:w="1574" w:type="dxa"/>
            <w:gridSpan w:val="2"/>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0BC67C80" w14:textId="77777777">
            <w:pPr>
              <w:rPr>
                <w:lang w:val="bg-BG"/>
              </w:rPr>
            </w:pPr>
          </w:p>
        </w:tc>
        <w:tc>
          <w:tcPr>
            <w:tcW w:w="8065" w:type="dxa"/>
            <w:gridSpan w:val="2"/>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58A2FDEF" w14:textId="77777777">
            <w:pPr>
              <w:numPr>
                <w:ilvl w:val="0"/>
                <w:numId w:val="17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Контактни часове (лекции, лабораторни упражнения, семинари): 42 часа</w:t>
            </w:r>
          </w:p>
          <w:p w:rsidRPr="002035E3" w:rsidR="002035E3" w:rsidP="00500932" w:rsidRDefault="002035E3" w14:paraId="7FF4A5F1" w14:textId="77777777">
            <w:pPr>
              <w:numPr>
                <w:ilvl w:val="0"/>
                <w:numId w:val="17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Самостоятелно учене с ръководство: 20 часа</w:t>
            </w:r>
          </w:p>
          <w:p w:rsidRPr="002035E3" w:rsidR="002035E3" w:rsidP="00500932" w:rsidRDefault="002035E3" w14:paraId="678F12DF" w14:textId="77777777">
            <w:pPr>
              <w:numPr>
                <w:ilvl w:val="0"/>
                <w:numId w:val="17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Самостоятелно учене и работа по проекти: 38 часа</w:t>
            </w:r>
          </w:p>
        </w:tc>
      </w:tr>
      <w:tr w:rsidRPr="002035E3" w:rsidR="002035E3" w:rsidTr="009A7D89" w14:paraId="66845C73" w14:textId="77777777">
        <w:tc>
          <w:tcPr>
            <w:tcW w:w="9639" w:type="dxa"/>
            <w:gridSpan w:val="4"/>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3B311F23" w14:textId="77777777">
            <w:pPr>
              <w:rPr>
                <w:lang w:val="bg-BG"/>
              </w:rPr>
            </w:pPr>
          </w:p>
        </w:tc>
      </w:tr>
      <w:tr w:rsidRPr="002035E3" w:rsidR="002035E3" w:rsidTr="009A7D89" w14:paraId="4B973C0E" w14:textId="77777777">
        <w:tc>
          <w:tcPr>
            <w:tcW w:w="9639" w:type="dxa"/>
            <w:gridSpan w:val="4"/>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7EDBA6B4" w14:textId="77777777">
            <w:pPr>
              <w:rPr>
                <w:rFonts w:cs="Times New Roman"/>
                <w:b/>
                <w:bCs/>
                <w:lang w:val="bg-BG"/>
              </w:rPr>
            </w:pPr>
            <w:bookmarkStart w:name="_heading=h.mwmikyxuc8st" w:colFirst="0" w:colLast="0" w:id="86"/>
            <w:bookmarkEnd w:id="86"/>
            <w:r w:rsidRPr="004C38BC">
              <w:rPr>
                <w:rFonts w:cs="Times New Roman"/>
                <w:b/>
                <w:bCs/>
                <w:lang w:val="bg-BG"/>
              </w:rPr>
              <w:t>Методи за оценяване</w:t>
            </w:r>
          </w:p>
        </w:tc>
      </w:tr>
      <w:tr w:rsidRPr="002035E3" w:rsidR="002035E3" w:rsidTr="009A7D89" w14:paraId="75ED9B19" w14:textId="77777777">
        <w:tc>
          <w:tcPr>
            <w:tcW w:w="1574" w:type="dxa"/>
            <w:gridSpan w:val="2"/>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03E7B7E3" w14:textId="77777777">
            <w:pPr>
              <w:rPr>
                <w:lang w:val="bg-BG"/>
              </w:rPr>
            </w:pPr>
          </w:p>
        </w:tc>
        <w:tc>
          <w:tcPr>
            <w:tcW w:w="8065" w:type="dxa"/>
            <w:gridSpan w:val="2"/>
            <w:tcBorders>
              <w:top w:val="single" w:color="000000" w:sz="4" w:space="0"/>
              <w:left w:val="single" w:color="000000" w:sz="4" w:space="0"/>
              <w:bottom w:val="single" w:color="000000" w:sz="4" w:space="0"/>
              <w:right w:val="single" w:color="000000" w:sz="4" w:space="0"/>
            </w:tcBorders>
          </w:tcPr>
          <w:p w:rsidRPr="003368B0" w:rsidR="002035E3" w:rsidP="00500932" w:rsidRDefault="002035E3" w14:paraId="6B8627EC" w14:textId="6376A195">
            <w:pPr>
              <w:numPr>
                <w:ilvl w:val="0"/>
                <w:numId w:val="17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368B0">
              <w:rPr>
                <w:rFonts w:eastAsia="Times New Roman" w:cs="Times New Roman"/>
                <w:color w:val="000000"/>
                <w:sz w:val="20"/>
                <w:szCs w:val="20"/>
                <w:lang w:val="bg-BG"/>
              </w:rPr>
              <w:t xml:space="preserve">Писмен аналитичен доклад (3000 думи) върху проучване на възможности за </w:t>
            </w:r>
            <w:r w:rsidR="003368B0">
              <w:rPr>
                <w:rFonts w:eastAsia="Times New Roman" w:cs="Times New Roman"/>
                <w:color w:val="000000"/>
                <w:sz w:val="20"/>
                <w:szCs w:val="20"/>
                <w:lang w:val="bg-BG"/>
              </w:rPr>
              <w:t>индустриална симбиоза</w:t>
            </w:r>
          </w:p>
          <w:p w:rsidRPr="002035E3" w:rsidR="002035E3" w:rsidP="00500932" w:rsidRDefault="002035E3" w14:paraId="14B68C3D" w14:textId="77777777">
            <w:pPr>
              <w:numPr>
                <w:ilvl w:val="0"/>
                <w:numId w:val="17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368B0">
              <w:rPr>
                <w:rFonts w:eastAsia="Times New Roman" w:cs="Times New Roman"/>
                <w:color w:val="000000"/>
                <w:sz w:val="20"/>
                <w:szCs w:val="20"/>
                <w:lang w:val="bg-BG"/>
              </w:rPr>
              <w:t>Групова устна презентация на</w:t>
            </w:r>
            <w:r w:rsidRPr="002035E3">
              <w:rPr>
                <w:rFonts w:eastAsia="Times New Roman" w:cs="Times New Roman"/>
                <w:color w:val="000000"/>
                <w:sz w:val="20"/>
                <w:szCs w:val="20"/>
                <w:lang w:val="bg-BG"/>
              </w:rPr>
              <w:t xml:space="preserve"> резултатите от проекта</w:t>
            </w:r>
          </w:p>
          <w:p w:rsidRPr="002035E3" w:rsidR="002035E3" w:rsidP="00500932" w:rsidRDefault="002035E3" w14:paraId="3A2EAB3F" w14:textId="77777777">
            <w:pPr>
              <w:numPr>
                <w:ilvl w:val="0"/>
                <w:numId w:val="17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Участие в лабораторни упражнения, дискусии и взаимни оценки</w:t>
            </w:r>
          </w:p>
          <w:p w:rsidRPr="002035E3" w:rsidR="002035E3" w:rsidP="00500932" w:rsidRDefault="002035E3" w14:paraId="2B6C545F" w14:textId="77777777">
            <w:pPr>
              <w:numPr>
                <w:ilvl w:val="0"/>
                <w:numId w:val="17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Заключителен писмен изпит за проверка на теоретичните и практическите знания</w:t>
            </w:r>
          </w:p>
        </w:tc>
      </w:tr>
      <w:tr w:rsidRPr="002035E3" w:rsidR="002035E3" w:rsidTr="009A7D89" w14:paraId="123D5273" w14:textId="77777777">
        <w:tc>
          <w:tcPr>
            <w:tcW w:w="9639" w:type="dxa"/>
            <w:gridSpan w:val="4"/>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3763FF13" w14:textId="77777777">
            <w:pPr>
              <w:rPr>
                <w:lang w:val="bg-BG"/>
              </w:rPr>
            </w:pPr>
          </w:p>
        </w:tc>
      </w:tr>
      <w:tr w:rsidRPr="002035E3" w:rsidR="002035E3" w:rsidTr="009A7D89" w14:paraId="2AF1F1DE" w14:textId="77777777">
        <w:tc>
          <w:tcPr>
            <w:tcW w:w="9639" w:type="dxa"/>
            <w:gridSpan w:val="4"/>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5590B162" w14:textId="77777777">
            <w:pPr>
              <w:rPr>
                <w:rFonts w:cs="Times New Roman"/>
                <w:b/>
                <w:bCs/>
                <w:lang w:val="bg-BG"/>
              </w:rPr>
            </w:pPr>
            <w:bookmarkStart w:name="_heading=h.y2isoty2zttp" w:colFirst="0" w:colLast="0" w:id="87"/>
            <w:bookmarkEnd w:id="87"/>
            <w:r w:rsidRPr="004C38BC">
              <w:rPr>
                <w:rFonts w:cs="Times New Roman"/>
                <w:b/>
                <w:bCs/>
                <w:lang w:val="bg-BG"/>
              </w:rPr>
              <w:t>Метаданни (за цифрово удостоверение)</w:t>
            </w:r>
          </w:p>
        </w:tc>
      </w:tr>
      <w:tr w:rsidRPr="002035E3" w:rsidR="002035E3" w:rsidTr="009A7D89" w14:paraId="472CFDAA" w14:textId="77777777">
        <w:tc>
          <w:tcPr>
            <w:tcW w:w="1574" w:type="dxa"/>
            <w:gridSpan w:val="2"/>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1ED88F64" w14:textId="77777777">
            <w:pPr>
              <w:rPr>
                <w:lang w:val="bg-BG"/>
              </w:rPr>
            </w:pPr>
          </w:p>
        </w:tc>
        <w:tc>
          <w:tcPr>
            <w:tcW w:w="8065" w:type="dxa"/>
            <w:gridSpan w:val="2"/>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7501BC94" w14:textId="77777777">
            <w:pPr>
              <w:numPr>
                <w:ilvl w:val="0"/>
                <w:numId w:val="17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Издател: [Име на университета/консорциума]</w:t>
            </w:r>
          </w:p>
          <w:p w:rsidRPr="002035E3" w:rsidR="002035E3" w:rsidP="00500932" w:rsidRDefault="002035E3" w14:paraId="5EAC5E05" w14:textId="77777777">
            <w:pPr>
              <w:numPr>
                <w:ilvl w:val="0"/>
                <w:numId w:val="17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Тип сертификат: Микросертификат (значка)</w:t>
            </w:r>
          </w:p>
          <w:p w:rsidRPr="002035E3" w:rsidR="002035E3" w:rsidP="00500932" w:rsidRDefault="002035E3" w14:paraId="159FC128" w14:textId="77777777">
            <w:pPr>
              <w:numPr>
                <w:ilvl w:val="0"/>
                <w:numId w:val="17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Кредитна стойност: 4 ECTS</w:t>
            </w:r>
          </w:p>
          <w:p w:rsidRPr="002035E3" w:rsidR="002035E3" w:rsidP="00500932" w:rsidRDefault="002035E3" w14:paraId="2CC1DF1E" w14:textId="77777777">
            <w:pPr>
              <w:numPr>
                <w:ilvl w:val="0"/>
                <w:numId w:val="17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Дата на издаване: [дата]</w:t>
            </w:r>
          </w:p>
          <w:p w:rsidRPr="002035E3" w:rsidR="002035E3" w:rsidP="00500932" w:rsidRDefault="002035E3" w14:paraId="24995598" w14:textId="77777777">
            <w:pPr>
              <w:numPr>
                <w:ilvl w:val="0"/>
                <w:numId w:val="17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Срок на валидност: Няма (кредит за учене през целия живот)</w:t>
            </w:r>
          </w:p>
          <w:p w:rsidRPr="002035E3" w:rsidR="002035E3" w:rsidP="00500932" w:rsidRDefault="002035E3" w14:paraId="29757DF0" w14:textId="77777777">
            <w:pPr>
              <w:numPr>
                <w:ilvl w:val="0"/>
                <w:numId w:val="17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Проверка: JSON-LD формат на данните с проверими подписи</w:t>
            </w:r>
          </w:p>
          <w:p w:rsidRPr="002035E3" w:rsidR="002035E3" w:rsidP="00500932" w:rsidRDefault="002035E3" w14:paraId="1B6D323D" w14:textId="77777777">
            <w:pPr>
              <w:numPr>
                <w:ilvl w:val="0"/>
                <w:numId w:val="17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URL адрес към програмата на модула и подробности за оценяването</w:t>
            </w:r>
          </w:p>
        </w:tc>
      </w:tr>
      <w:tr w:rsidRPr="002035E3" w:rsidR="002035E3" w:rsidTr="009A7D89" w14:paraId="056940A7" w14:textId="77777777">
        <w:tc>
          <w:tcPr>
            <w:tcW w:w="9639" w:type="dxa"/>
            <w:gridSpan w:val="4"/>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240C42BE" w14:textId="77777777">
            <w:pPr>
              <w:rPr>
                <w:lang w:val="bg-BG"/>
              </w:rPr>
            </w:pPr>
          </w:p>
        </w:tc>
      </w:tr>
      <w:tr w:rsidRPr="002035E3" w:rsidR="002035E3" w:rsidTr="009A7D89" w14:paraId="464EA337" w14:textId="77777777">
        <w:tc>
          <w:tcPr>
            <w:tcW w:w="9639" w:type="dxa"/>
            <w:gridSpan w:val="4"/>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31E2010A" w14:textId="77777777">
            <w:pPr>
              <w:rPr>
                <w:rFonts w:cs="Times New Roman"/>
                <w:b/>
                <w:bCs/>
                <w:lang w:val="bg-BG"/>
              </w:rPr>
            </w:pPr>
            <w:bookmarkStart w:name="_heading=h.z28lss766684" w:colFirst="0" w:colLast="0" w:id="88"/>
            <w:bookmarkEnd w:id="88"/>
            <w:r w:rsidRPr="004C38BC">
              <w:rPr>
                <w:rFonts w:cs="Times New Roman"/>
                <w:b/>
                <w:bCs/>
                <w:lang w:val="bg-BG"/>
              </w:rPr>
              <w:t>Резюме</w:t>
            </w:r>
          </w:p>
        </w:tc>
      </w:tr>
      <w:tr w:rsidRPr="002035E3" w:rsidR="002035E3" w:rsidTr="009A7D89" w14:paraId="7663CFD9" w14:textId="77777777">
        <w:tc>
          <w:tcPr>
            <w:tcW w:w="1018" w:type="dxa"/>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51D852DD" w14:textId="77777777">
            <w:pPr>
              <w:rPr>
                <w:lang w:val="bg-BG"/>
              </w:rPr>
            </w:pPr>
          </w:p>
        </w:tc>
        <w:tc>
          <w:tcPr>
            <w:tcW w:w="8621"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72EFD8F9" w14:textId="77777777">
            <w:pPr>
              <w:spacing w:line="278" w:lineRule="auto"/>
              <w:jc w:val="both"/>
              <w:rPr>
                <w:rFonts w:eastAsia="Times New Roman" w:cs="Times New Roman"/>
                <w:sz w:val="20"/>
                <w:szCs w:val="20"/>
                <w:lang w:val="bg-BG"/>
              </w:rPr>
            </w:pPr>
            <w:r w:rsidRPr="002035E3">
              <w:rPr>
                <w:rFonts w:eastAsia="Times New Roman" w:cs="Times New Roman"/>
                <w:sz w:val="20"/>
                <w:szCs w:val="20"/>
                <w:lang w:val="bg-BG"/>
              </w:rPr>
              <w:t>Притежателите на микросертификат за междуорганизационни отношения са доказали способността си да се справят със стратегическото създаване на междуорганизационни отношения, които са основа за ползотворни партньорства между независими участници. Те са подготвени да идентифицират различни фактори, които влияят върху сътрудничеството в рамките на индустриалната симбиоза, с цел да се ели</w:t>
            </w:r>
            <w:r w:rsidRPr="003368B0">
              <w:rPr>
                <w:rFonts w:eastAsia="Times New Roman" w:cs="Times New Roman"/>
                <w:sz w:val="20"/>
                <w:szCs w:val="20"/>
                <w:lang w:val="bg-BG"/>
              </w:rPr>
              <w:t xml:space="preserve">минират </w:t>
            </w:r>
            <w:proofErr w:type="spellStart"/>
            <w:r w:rsidRPr="003368B0">
              <w:rPr>
                <w:rFonts w:eastAsia="Times New Roman" w:cs="Times New Roman"/>
                <w:sz w:val="20"/>
                <w:szCs w:val="20"/>
                <w:lang w:val="bg-BG"/>
              </w:rPr>
              <w:t>неефективностите</w:t>
            </w:r>
            <w:proofErr w:type="spellEnd"/>
            <w:r w:rsidRPr="002035E3">
              <w:rPr>
                <w:rFonts w:eastAsia="Times New Roman" w:cs="Times New Roman"/>
                <w:sz w:val="20"/>
                <w:szCs w:val="20"/>
                <w:lang w:val="bg-BG"/>
              </w:rPr>
              <w:t xml:space="preserve"> и да се гарантира устойчивостта на установените отношения. Учащите са придобили междуличностни умения като сътрудничество, изграждане на доверие и надеждност във взаимоотношенията. Освен това ще бъдат очертани ролята и натискът на отделните заинтересовани страни в индустриалната симбиоза.</w:t>
            </w:r>
          </w:p>
        </w:tc>
      </w:tr>
      <w:tr w:rsidRPr="002035E3" w:rsidR="002035E3" w:rsidTr="009A7D89" w14:paraId="52D37404" w14:textId="77777777">
        <w:tc>
          <w:tcPr>
            <w:tcW w:w="9639" w:type="dxa"/>
            <w:gridSpan w:val="4"/>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6E29C0B9" w14:textId="77777777">
            <w:pPr>
              <w:rPr>
                <w:lang w:val="bg-BG"/>
              </w:rPr>
            </w:pPr>
          </w:p>
        </w:tc>
      </w:tr>
      <w:tr w:rsidRPr="002035E3" w:rsidR="002035E3" w:rsidTr="009A7D89" w14:paraId="1D0D7D10" w14:textId="77777777">
        <w:tc>
          <w:tcPr>
            <w:tcW w:w="9639" w:type="dxa"/>
            <w:gridSpan w:val="4"/>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15168C35" w14:textId="77777777">
            <w:pPr>
              <w:rPr>
                <w:rFonts w:cs="Times New Roman"/>
                <w:b/>
                <w:bCs/>
                <w:lang w:val="bg-BG"/>
              </w:rPr>
            </w:pPr>
            <w:bookmarkStart w:name="_heading=h.iy89mrjdue24" w:colFirst="0" w:colLast="0" w:id="89"/>
            <w:bookmarkEnd w:id="89"/>
            <w:r w:rsidRPr="004C38BC">
              <w:rPr>
                <w:rFonts w:cs="Times New Roman"/>
                <w:b/>
                <w:bCs/>
                <w:lang w:val="bg-BG"/>
              </w:rPr>
              <w:t>Спецификация на микросертификата</w:t>
            </w:r>
          </w:p>
        </w:tc>
      </w:tr>
      <w:tr w:rsidRPr="002035E3" w:rsidR="002035E3" w:rsidTr="009A7D89" w14:paraId="30887D51"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9837DF2" w14:textId="77777777">
            <w:pPr>
              <w:spacing w:before="20" w:after="20"/>
              <w:jc w:val="center"/>
              <w:rPr>
                <w:rFonts w:eastAsia="Times New Roman" w:cs="Times New Roman"/>
                <w:sz w:val="20"/>
                <w:szCs w:val="20"/>
                <w:lang w:val="bg-BG"/>
              </w:rPr>
            </w:pPr>
            <w:r w:rsidRPr="002035E3">
              <w:rPr>
                <w:rFonts w:eastAsia="Times New Roman" w:cs="Times New Roman"/>
                <w:b/>
                <w:sz w:val="20"/>
                <w:szCs w:val="20"/>
                <w:lang w:val="bg-BG"/>
              </w:rPr>
              <w:t>Област</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4836A0E" w14:textId="77777777">
            <w:pPr>
              <w:spacing w:before="20" w:after="20"/>
              <w:jc w:val="center"/>
              <w:rPr>
                <w:rFonts w:eastAsia="Times New Roman" w:cs="Times New Roman"/>
                <w:sz w:val="20"/>
                <w:szCs w:val="20"/>
                <w:lang w:val="bg-BG"/>
              </w:rPr>
            </w:pPr>
            <w:r w:rsidRPr="002035E3">
              <w:rPr>
                <w:rFonts w:eastAsia="Times New Roman" w:cs="Times New Roman"/>
                <w:b/>
                <w:sz w:val="20"/>
                <w:szCs w:val="20"/>
                <w:lang w:val="bg-BG"/>
              </w:rPr>
              <w:t>Съдържание</w:t>
            </w:r>
          </w:p>
        </w:tc>
      </w:tr>
      <w:tr w:rsidRPr="002035E3" w:rsidR="002035E3" w:rsidTr="009A7D89" w14:paraId="50EAC303"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F3C6B48"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Заглавие</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BECA7B6" w14:textId="77777777">
            <w:pPr>
              <w:rPr>
                <w:rFonts w:eastAsia="Times New Roman" w:cs="Times New Roman"/>
                <w:sz w:val="20"/>
                <w:szCs w:val="20"/>
                <w:lang w:val="bg-BG"/>
              </w:rPr>
            </w:pPr>
            <w:r w:rsidRPr="002035E3">
              <w:rPr>
                <w:rFonts w:eastAsia="Times New Roman" w:cs="Times New Roman"/>
                <w:sz w:val="20"/>
                <w:szCs w:val="20"/>
                <w:lang w:val="bg-BG"/>
              </w:rPr>
              <w:t>Междуорганизационно сътрудничество за индустриална симбиоза</w:t>
            </w:r>
          </w:p>
        </w:tc>
      </w:tr>
      <w:tr w:rsidRPr="002035E3" w:rsidR="002035E3" w:rsidTr="009A7D89" w14:paraId="3FA864E4"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9483862"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Ниво на ЕКР</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2A7EFD4"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6</w:t>
            </w:r>
          </w:p>
        </w:tc>
      </w:tr>
      <w:tr w:rsidRPr="002035E3" w:rsidR="002035E3" w:rsidTr="009A7D89" w14:paraId="0E5959CD"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A33669B"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Работна натовареност</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0F411BD"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100–120 часа (≈ 4 ECTS)</w:t>
            </w:r>
          </w:p>
        </w:tc>
      </w:tr>
      <w:tr w:rsidRPr="002035E3" w:rsidR="002035E3" w:rsidTr="009A7D89" w14:paraId="3D893BE9"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4D6D4A8"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Режим</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0A8F9F1"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Смесено / хибридно (интерактивни семинари, симулации на заинтересовани страни, групови проекти)</w:t>
            </w:r>
          </w:p>
        </w:tc>
      </w:tr>
      <w:tr w:rsidRPr="002035E3" w:rsidR="002035E3" w:rsidTr="009A7D89" w14:paraId="1717C65E"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4CC3DAC"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Умения</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A66DC22"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картографиране на заинтересованите страни, изграждане на доверие, преговори, разрешаване на конфликти, управление на партньорства</w:t>
            </w:r>
          </w:p>
        </w:tc>
      </w:tr>
      <w:tr w:rsidRPr="002035E3" w:rsidR="002035E3" w:rsidTr="009A7D89" w14:paraId="44D23A14"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621B89A"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Доказателства за оценка</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6B3A51D"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Стратегия за ангажиране на заинтересованите страни, план за групово партньорство, резултати от симулации, прегледани от колеги</w:t>
            </w:r>
          </w:p>
        </w:tc>
      </w:tr>
      <w:tr w:rsidRPr="002035E3" w:rsidR="002035E3" w:rsidTr="009A7D89" w14:paraId="695DD9E9"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00AE45C"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Издател</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CE7881F"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SymbioTech Alliance</w:t>
            </w:r>
          </w:p>
        </w:tc>
      </w:tr>
      <w:tr w:rsidRPr="002035E3" w:rsidR="002035E3" w:rsidTr="009A7D89" w14:paraId="2F85EB6C" w14:textId="77777777">
        <w:tc>
          <w:tcPr>
            <w:tcW w:w="157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07DB8E1"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Формат</w:t>
            </w:r>
          </w:p>
        </w:tc>
        <w:tc>
          <w:tcPr>
            <w:tcW w:w="806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22A6589"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Проверяем JSON-LD знак с метаданни и доказателства от портфолиото</w:t>
            </w:r>
          </w:p>
        </w:tc>
      </w:tr>
    </w:tbl>
    <w:p w:rsidRPr="002035E3" w:rsidR="002035E3" w:rsidP="002035E3" w:rsidRDefault="002035E3" w14:paraId="6F7416E5" w14:textId="77777777">
      <w:pPr>
        <w:pBdr>
          <w:top w:val="nil"/>
          <w:left w:val="nil"/>
          <w:bottom w:val="nil"/>
          <w:right w:val="nil"/>
          <w:between w:val="nil"/>
        </w:pBdr>
        <w:spacing w:before="20" w:after="20" w:line="288" w:lineRule="auto"/>
        <w:rPr>
          <w:rFonts w:eastAsia="Times New Roman" w:cs="Times New Roman"/>
          <w:color w:val="000000"/>
          <w:sz w:val="20"/>
          <w:szCs w:val="20"/>
          <w:lang w:val="bg-BG"/>
        </w:rPr>
      </w:pPr>
    </w:p>
    <w:p w:rsidRPr="004C38BC" w:rsidR="002035E3" w:rsidP="004C38BC" w:rsidRDefault="002035E3" w14:paraId="1FC73DAF" w14:textId="468C85A5">
      <w:pPr>
        <w:rPr>
          <w:rFonts w:ascii="Verdana" w:hAnsi="Verdana"/>
          <w:b/>
          <w:bCs/>
          <w:lang w:val="bg-BG"/>
        </w:rPr>
      </w:pPr>
      <w:bookmarkStart w:name="_heading=h.ftrvflrkbm0j" w:colFirst="0" w:colLast="0" w:id="90"/>
      <w:bookmarkEnd w:id="90"/>
      <w:r w:rsidRPr="004C38BC">
        <w:rPr>
          <w:rFonts w:ascii="Verdana" w:hAnsi="Verdana"/>
          <w:b/>
          <w:bCs/>
          <w:lang w:val="bg-BG"/>
        </w:rPr>
        <w:t xml:space="preserve">Модул 4. Изкуствен интелект и машинно обучение за прогнозиране на потока на материали в </w:t>
      </w:r>
      <w:r w:rsidR="003368B0">
        <w:rPr>
          <w:rFonts w:ascii="Verdana" w:hAnsi="Verdana"/>
          <w:b/>
          <w:bCs/>
          <w:lang w:val="bg-BG"/>
        </w:rPr>
        <w:t>ИС</w:t>
      </w:r>
      <w:r w:rsidRPr="004C38BC">
        <w:rPr>
          <w:rFonts w:ascii="Verdana" w:hAnsi="Verdana"/>
          <w:b/>
          <w:bCs/>
          <w:lang w:val="bg-BG"/>
        </w:rPr>
        <w:t xml:space="preserve"> (Учебна програма: 4 ECTS)</w:t>
      </w:r>
    </w:p>
    <w:p w:rsidRPr="004C38BC" w:rsidR="002035E3" w:rsidP="004C38BC" w:rsidRDefault="002035E3" w14:paraId="39962EDA" w14:textId="77777777">
      <w:pPr>
        <w:rPr>
          <w:rFonts w:ascii="Verdana" w:hAnsi="Verdana"/>
          <w:b/>
          <w:bCs/>
          <w:lang w:val="bg-BG"/>
        </w:rPr>
      </w:pPr>
      <w:bookmarkStart w:name="_heading=h.rvkk15zdcclz" w:colFirst="0" w:colLast="0" w:id="91"/>
      <w:bookmarkEnd w:id="91"/>
      <w:r w:rsidRPr="004C38BC">
        <w:rPr>
          <w:rFonts w:ascii="Verdana" w:hAnsi="Verdana"/>
          <w:b/>
          <w:bCs/>
          <w:lang w:val="bg-BG"/>
        </w:rPr>
        <w:t>Описание</w:t>
      </w:r>
    </w:p>
    <w:p w:rsidRPr="002035E3" w:rsidR="002035E3" w:rsidP="002035E3" w:rsidRDefault="002035E3" w14:paraId="51903796" w14:textId="697E43F6">
      <w:pPr>
        <w:pBdr>
          <w:top w:val="nil"/>
          <w:left w:val="nil"/>
          <w:bottom w:val="nil"/>
          <w:right w:val="nil"/>
          <w:between w:val="nil"/>
        </w:pBdr>
        <w:spacing w:before="20" w:after="20" w:line="288" w:lineRule="auto"/>
        <w:rPr>
          <w:rFonts w:eastAsia="Times New Roman" w:cs="Times New Roman"/>
          <w:color w:val="000000"/>
          <w:sz w:val="24"/>
          <w:szCs w:val="24"/>
          <w:lang w:val="bg-BG"/>
        </w:rPr>
      </w:pPr>
      <w:r w:rsidRPr="002035E3">
        <w:rPr>
          <w:rFonts w:eastAsia="Times New Roman" w:cs="Times New Roman"/>
          <w:color w:val="000000"/>
          <w:sz w:val="24"/>
          <w:szCs w:val="24"/>
          <w:lang w:val="bg-BG"/>
        </w:rPr>
        <w:t xml:space="preserve">Този курс предоставя на бъдещите SymbioTech мениджъри приложни знания за методите на изкуствения интелект (ИИ) и машинно обучение за ускоряване на цифровата трансформация на екосистемите на индустриалната симбиоза (ИС). Студентите ще проучат как алгоритмите, базирани на данни, могат да прогнозират потоците от материали и енергия, да </w:t>
      </w:r>
      <w:r w:rsidRPr="003368B0">
        <w:rPr>
          <w:rFonts w:eastAsia="Times New Roman" w:cs="Times New Roman"/>
          <w:color w:val="000000"/>
          <w:sz w:val="24"/>
          <w:szCs w:val="24"/>
          <w:lang w:val="bg-BG"/>
        </w:rPr>
        <w:t xml:space="preserve">откриват </w:t>
      </w:r>
      <w:proofErr w:type="spellStart"/>
      <w:r w:rsidRPr="003368B0">
        <w:rPr>
          <w:rFonts w:eastAsia="Times New Roman" w:cs="Times New Roman"/>
          <w:color w:val="000000"/>
          <w:sz w:val="24"/>
          <w:szCs w:val="24"/>
          <w:lang w:val="bg-BG"/>
        </w:rPr>
        <w:t>неефективности</w:t>
      </w:r>
      <w:proofErr w:type="spellEnd"/>
      <w:r w:rsidRPr="003368B0">
        <w:rPr>
          <w:rFonts w:eastAsia="Times New Roman" w:cs="Times New Roman"/>
          <w:color w:val="000000"/>
          <w:sz w:val="24"/>
          <w:szCs w:val="24"/>
          <w:lang w:val="bg-BG"/>
        </w:rPr>
        <w:t xml:space="preserve"> и да подпомагат вземането на решения в реално време в кръговите вериги на доставки. Чрез практически лабораторни упражнения, симулации и казуси студентите ще развият компетенции в избора и прилагането на подходящи модели</w:t>
      </w:r>
      <w:r w:rsidRPr="003368B0" w:rsidR="004C38BC">
        <w:rPr>
          <w:rFonts w:eastAsia="Times New Roman" w:cs="Times New Roman"/>
          <w:color w:val="000000"/>
          <w:sz w:val="24"/>
          <w:szCs w:val="24"/>
          <w:lang w:val="bg-BG"/>
        </w:rPr>
        <w:t xml:space="preserve"> по машинно обучение </w:t>
      </w:r>
      <w:r w:rsidRPr="003368B0">
        <w:rPr>
          <w:rFonts w:eastAsia="Times New Roman" w:cs="Times New Roman"/>
          <w:color w:val="000000"/>
          <w:sz w:val="24"/>
          <w:szCs w:val="24"/>
          <w:lang w:val="bg-BG"/>
        </w:rPr>
        <w:t xml:space="preserve">за решаване на реални индустриални проблеми, като прогнозиране на наличността на вторични ресурси, идентифициране на </w:t>
      </w:r>
      <w:proofErr w:type="spellStart"/>
      <w:r w:rsidRPr="003368B0">
        <w:rPr>
          <w:rFonts w:eastAsia="Times New Roman" w:cs="Times New Roman"/>
          <w:color w:val="000000"/>
          <w:sz w:val="24"/>
          <w:szCs w:val="24"/>
          <w:lang w:val="bg-BG"/>
        </w:rPr>
        <w:t>симбиотични</w:t>
      </w:r>
      <w:proofErr w:type="spellEnd"/>
      <w:r w:rsidRPr="003368B0">
        <w:rPr>
          <w:rFonts w:eastAsia="Times New Roman" w:cs="Times New Roman"/>
          <w:color w:val="000000"/>
          <w:sz w:val="24"/>
          <w:szCs w:val="24"/>
          <w:lang w:val="bg-BG"/>
        </w:rPr>
        <w:t xml:space="preserve"> съвпадения и оптимизиране на логистиката. Курсът набляга на практическата интеграция</w:t>
      </w:r>
      <w:r w:rsidRPr="002035E3">
        <w:rPr>
          <w:rFonts w:eastAsia="Times New Roman" w:cs="Times New Roman"/>
          <w:color w:val="000000"/>
          <w:sz w:val="24"/>
          <w:szCs w:val="24"/>
          <w:lang w:val="bg-BG"/>
        </w:rPr>
        <w:t xml:space="preserve"> с ИС платформи и етичното използване на данни в контекста на кръговата икономика.</w:t>
      </w:r>
    </w:p>
    <w:p w:rsidRPr="002035E3" w:rsidR="002035E3" w:rsidP="002035E3" w:rsidRDefault="002035E3" w14:paraId="24B15FE4" w14:textId="77777777">
      <w:pPr>
        <w:pBdr>
          <w:top w:val="nil"/>
          <w:left w:val="nil"/>
          <w:bottom w:val="nil"/>
          <w:right w:val="nil"/>
          <w:between w:val="nil"/>
        </w:pBdr>
        <w:spacing w:before="20" w:after="20" w:line="288" w:lineRule="auto"/>
        <w:rPr>
          <w:rFonts w:eastAsia="Times New Roman" w:cs="Times New Roman"/>
          <w:color w:val="000000"/>
          <w:sz w:val="20"/>
          <w:szCs w:val="20"/>
          <w:lang w:val="bg-BG"/>
        </w:rPr>
      </w:pPr>
    </w:p>
    <w:tbl>
      <w:tblPr>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1001"/>
        <w:gridCol w:w="3116"/>
        <w:gridCol w:w="3262"/>
      </w:tblGrid>
      <w:tr w:rsidRPr="002035E3" w:rsidR="002035E3" w:rsidTr="00205FF5" w14:paraId="18D20174"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43B884F8" w14:textId="77777777">
            <w:pPr>
              <w:rPr>
                <w:rFonts w:cs="Times New Roman"/>
                <w:b/>
                <w:bCs/>
                <w:lang w:val="bg-BG"/>
              </w:rPr>
            </w:pPr>
            <w:bookmarkStart w:name="_heading=h.4w712kmjcb0h" w:colFirst="0" w:colLast="0" w:id="92"/>
            <w:bookmarkEnd w:id="92"/>
            <w:r w:rsidRPr="004C38BC">
              <w:rPr>
                <w:rFonts w:cs="Times New Roman"/>
                <w:b/>
                <w:bCs/>
                <w:lang w:val="bg-BG"/>
              </w:rPr>
              <w:t>Общи резултати от обучението</w:t>
            </w:r>
          </w:p>
        </w:tc>
      </w:tr>
      <w:tr w:rsidRPr="002035E3" w:rsidR="002035E3" w:rsidTr="00205FF5" w14:paraId="31FB32A4"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4C38BC" w:rsidR="002035E3" w:rsidP="00205FF5" w:rsidRDefault="002035E3" w14:paraId="4B8E6D12" w14:textId="03FF2517">
            <w:pPr>
              <w:spacing w:before="20" w:after="20"/>
              <w:rPr>
                <w:rFonts w:eastAsia="Times New Roman" w:cs="Times New Roman"/>
                <w:lang w:val="bg-BG"/>
              </w:rPr>
            </w:pPr>
            <w:r w:rsidRPr="004C38BC">
              <w:rPr>
                <w:rFonts w:eastAsia="Times New Roman" w:cs="Times New Roman"/>
                <w:lang w:val="bg-BG"/>
              </w:rPr>
              <w:t>След успешното завършване на т</w:t>
            </w:r>
            <w:r w:rsidR="003368B0">
              <w:rPr>
                <w:rFonts w:eastAsia="Times New Roman" w:cs="Times New Roman"/>
                <w:lang w:val="bg-BG"/>
              </w:rPr>
              <w:t>а</w:t>
            </w:r>
            <w:r w:rsidRPr="004C38BC">
              <w:rPr>
                <w:rFonts w:eastAsia="Times New Roman" w:cs="Times New Roman"/>
                <w:lang w:val="bg-BG"/>
              </w:rPr>
              <w:t xml:space="preserve">зи </w:t>
            </w:r>
            <w:r w:rsidRPr="003368B0">
              <w:rPr>
                <w:rFonts w:eastAsia="Times New Roman" w:cs="Times New Roman"/>
                <w:lang w:val="bg-BG"/>
              </w:rPr>
              <w:t>микро-квалификация, учащият</w:t>
            </w:r>
            <w:r w:rsidRPr="004C38BC">
              <w:rPr>
                <w:rFonts w:eastAsia="Times New Roman" w:cs="Times New Roman"/>
                <w:lang w:val="bg-BG"/>
              </w:rPr>
              <w:t xml:space="preserve"> ще може да:</w:t>
            </w:r>
          </w:p>
        </w:tc>
      </w:tr>
      <w:tr w:rsidRPr="002035E3" w:rsidR="002035E3" w:rsidTr="00205FF5" w14:paraId="1369BCC1" w14:textId="77777777">
        <w:tc>
          <w:tcPr>
            <w:tcW w:w="560" w:type="dxa"/>
            <w:tcBorders>
              <w:top w:val="single" w:color="000000" w:sz="4" w:space="0"/>
              <w:left w:val="single" w:color="000000" w:sz="4" w:space="0"/>
              <w:bottom w:val="single" w:color="000000" w:sz="4" w:space="0"/>
              <w:right w:val="single" w:color="000000" w:sz="4" w:space="0"/>
            </w:tcBorders>
          </w:tcPr>
          <w:p w:rsidRPr="004C38BC" w:rsidR="002035E3" w:rsidP="00B87580" w:rsidRDefault="002035E3" w14:paraId="0CD29506"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4C38BC" w:rsidR="002035E3" w:rsidP="00500932" w:rsidRDefault="002035E3" w14:paraId="05ABB9AF" w14:textId="2C022031">
            <w:pPr>
              <w:numPr>
                <w:ilvl w:val="0"/>
                <w:numId w:val="178"/>
              </w:numPr>
              <w:pBdr>
                <w:top w:val="nil"/>
                <w:left w:val="nil"/>
                <w:bottom w:val="nil"/>
                <w:right w:val="nil"/>
                <w:between w:val="nil"/>
              </w:pBdr>
              <w:spacing w:before="20" w:after="20" w:line="240" w:lineRule="auto"/>
              <w:rPr>
                <w:rFonts w:eastAsia="Times New Roman" w:cs="Times New Roman"/>
                <w:color w:val="000000"/>
                <w:lang w:val="bg-BG"/>
              </w:rPr>
            </w:pPr>
            <w:r w:rsidRPr="004C38BC">
              <w:rPr>
                <w:rFonts w:eastAsia="Times New Roman" w:cs="Times New Roman"/>
                <w:color w:val="000000"/>
                <w:lang w:val="bg-BG"/>
              </w:rPr>
              <w:t>Прилага основни модели за машинно обучение в сценарии за индустриална симбиоза (ИС).</w:t>
            </w:r>
          </w:p>
          <w:p w:rsidRPr="004C38BC" w:rsidR="002035E3" w:rsidP="00500932" w:rsidRDefault="002035E3" w14:paraId="27FF3263" w14:textId="77777777">
            <w:pPr>
              <w:numPr>
                <w:ilvl w:val="0"/>
                <w:numId w:val="178"/>
              </w:numPr>
              <w:pBdr>
                <w:top w:val="nil"/>
                <w:left w:val="nil"/>
                <w:bottom w:val="nil"/>
                <w:right w:val="nil"/>
                <w:between w:val="nil"/>
              </w:pBdr>
              <w:spacing w:before="20" w:after="20" w:line="240" w:lineRule="auto"/>
              <w:rPr>
                <w:rFonts w:eastAsia="Times New Roman" w:cs="Times New Roman"/>
                <w:color w:val="000000"/>
                <w:lang w:val="bg-BG"/>
              </w:rPr>
            </w:pPr>
            <w:r w:rsidRPr="004C38BC">
              <w:rPr>
                <w:rFonts w:eastAsia="Times New Roman" w:cs="Times New Roman"/>
                <w:color w:val="000000"/>
                <w:lang w:val="bg-BG"/>
              </w:rPr>
              <w:t>Анализира</w:t>
            </w:r>
            <w:r w:rsidRPr="004C38BC">
              <w:rPr>
                <w:rFonts w:eastAsia="Times New Roman" w:cs="Times New Roman"/>
                <w:b/>
                <w:color w:val="000000"/>
                <w:lang w:val="bg-BG"/>
              </w:rPr>
              <w:t xml:space="preserve"> </w:t>
            </w:r>
            <w:r w:rsidRPr="004C38BC">
              <w:rPr>
                <w:rFonts w:eastAsia="Times New Roman" w:cs="Times New Roman"/>
                <w:color w:val="000000"/>
                <w:lang w:val="bg-BG"/>
              </w:rPr>
              <w:t xml:space="preserve">времеви редове и исторически данни за потока на материали, за да открива тенденции и </w:t>
            </w:r>
            <w:proofErr w:type="spellStart"/>
            <w:r w:rsidRPr="003368B0">
              <w:rPr>
                <w:rFonts w:eastAsia="Times New Roman" w:cs="Times New Roman"/>
                <w:color w:val="000000"/>
                <w:lang w:val="bg-BG"/>
              </w:rPr>
              <w:t>неефективности</w:t>
            </w:r>
            <w:proofErr w:type="spellEnd"/>
            <w:r w:rsidRPr="003368B0">
              <w:rPr>
                <w:rFonts w:eastAsia="Times New Roman" w:cs="Times New Roman"/>
                <w:color w:val="000000"/>
                <w:lang w:val="bg-BG"/>
              </w:rPr>
              <w:t>.</w:t>
            </w:r>
          </w:p>
          <w:p w:rsidRPr="003368B0" w:rsidR="002035E3" w:rsidP="00500932" w:rsidRDefault="002035E3" w14:paraId="043CC235" w14:textId="3ADE9EFA">
            <w:pPr>
              <w:numPr>
                <w:ilvl w:val="0"/>
                <w:numId w:val="178"/>
              </w:numPr>
              <w:pBdr>
                <w:top w:val="nil"/>
                <w:left w:val="nil"/>
                <w:bottom w:val="nil"/>
                <w:right w:val="nil"/>
                <w:between w:val="nil"/>
              </w:pBdr>
              <w:spacing w:before="20" w:after="20" w:line="240" w:lineRule="auto"/>
              <w:rPr>
                <w:rFonts w:eastAsia="Times New Roman" w:cs="Times New Roman"/>
                <w:color w:val="000000"/>
                <w:lang w:val="bg-BG"/>
              </w:rPr>
            </w:pPr>
            <w:r w:rsidRPr="004C38BC">
              <w:rPr>
                <w:rFonts w:eastAsia="Times New Roman" w:cs="Times New Roman"/>
                <w:color w:val="000000"/>
                <w:lang w:val="bg-BG"/>
              </w:rPr>
              <w:t>Оценява</w:t>
            </w:r>
            <w:r w:rsidRPr="004C38BC">
              <w:rPr>
                <w:rFonts w:eastAsia="Times New Roman" w:cs="Times New Roman"/>
                <w:b/>
                <w:color w:val="000000"/>
                <w:lang w:val="bg-BG"/>
              </w:rPr>
              <w:t xml:space="preserve"> </w:t>
            </w:r>
            <w:r w:rsidRPr="004C38BC">
              <w:rPr>
                <w:rFonts w:eastAsia="Times New Roman" w:cs="Times New Roman"/>
                <w:color w:val="000000"/>
                <w:lang w:val="bg-BG"/>
              </w:rPr>
              <w:t xml:space="preserve">пригодността </w:t>
            </w:r>
            <w:r w:rsidRPr="003368B0">
              <w:rPr>
                <w:rFonts w:eastAsia="Times New Roman" w:cs="Times New Roman"/>
                <w:color w:val="000000"/>
                <w:lang w:val="bg-BG"/>
              </w:rPr>
              <w:t>на ИИ/</w:t>
            </w:r>
            <w:r w:rsidRPr="003368B0" w:rsidR="003368B0">
              <w:rPr>
                <w:rFonts w:eastAsia="Times New Roman" w:cs="Times New Roman"/>
                <w:color w:val="000000"/>
                <w:lang w:val="bg-BG"/>
              </w:rPr>
              <w:t xml:space="preserve">Машинно Обучение </w:t>
            </w:r>
            <w:r w:rsidRPr="003368B0">
              <w:rPr>
                <w:rFonts w:eastAsia="Times New Roman" w:cs="Times New Roman"/>
                <w:color w:val="000000"/>
                <w:lang w:val="bg-BG"/>
              </w:rPr>
              <w:t>инструменти за прогнозиране на дисбаланси между търсенето и предлагането и логистични затруднения.</w:t>
            </w:r>
          </w:p>
          <w:p w:rsidRPr="003368B0" w:rsidR="002035E3" w:rsidP="00500932" w:rsidRDefault="002035E3" w14:paraId="29F30E3F" w14:textId="77777777">
            <w:pPr>
              <w:numPr>
                <w:ilvl w:val="0"/>
                <w:numId w:val="178"/>
              </w:numPr>
              <w:pBdr>
                <w:top w:val="nil"/>
                <w:left w:val="nil"/>
                <w:bottom w:val="nil"/>
                <w:right w:val="nil"/>
                <w:between w:val="nil"/>
              </w:pBdr>
              <w:spacing w:before="20" w:after="20" w:line="240" w:lineRule="auto"/>
              <w:rPr>
                <w:rFonts w:eastAsia="Times New Roman" w:cs="Times New Roman"/>
                <w:color w:val="000000"/>
                <w:lang w:val="bg-BG"/>
              </w:rPr>
            </w:pPr>
            <w:r w:rsidRPr="003368B0">
              <w:rPr>
                <w:rFonts w:eastAsia="Times New Roman" w:cs="Times New Roman"/>
                <w:color w:val="000000"/>
                <w:lang w:val="bg-BG"/>
              </w:rPr>
              <w:t>Създава</w:t>
            </w:r>
            <w:r w:rsidRPr="003368B0">
              <w:rPr>
                <w:rFonts w:eastAsia="Times New Roman" w:cs="Times New Roman"/>
                <w:b/>
                <w:color w:val="000000"/>
                <w:lang w:val="bg-BG"/>
              </w:rPr>
              <w:t xml:space="preserve"> </w:t>
            </w:r>
            <w:r w:rsidRPr="003368B0">
              <w:rPr>
                <w:rFonts w:eastAsia="Times New Roman" w:cs="Times New Roman"/>
                <w:color w:val="000000"/>
                <w:lang w:val="bg-BG"/>
              </w:rPr>
              <w:t xml:space="preserve">планове за оптимизация на процесите, основани на данни, като използва техники за </w:t>
            </w:r>
            <w:proofErr w:type="spellStart"/>
            <w:r w:rsidRPr="003368B0">
              <w:rPr>
                <w:rFonts w:eastAsia="Times New Roman" w:cs="Times New Roman"/>
                <w:color w:val="000000"/>
                <w:lang w:val="bg-BG"/>
              </w:rPr>
              <w:t>супервизирано</w:t>
            </w:r>
            <w:proofErr w:type="spellEnd"/>
            <w:r w:rsidRPr="003368B0">
              <w:rPr>
                <w:rFonts w:eastAsia="Times New Roman" w:cs="Times New Roman"/>
                <w:color w:val="000000"/>
                <w:lang w:val="bg-BG"/>
              </w:rPr>
              <w:t xml:space="preserve"> и </w:t>
            </w:r>
            <w:proofErr w:type="spellStart"/>
            <w:r w:rsidRPr="003368B0">
              <w:rPr>
                <w:rFonts w:eastAsia="Times New Roman" w:cs="Times New Roman"/>
                <w:color w:val="000000"/>
                <w:lang w:val="bg-BG"/>
              </w:rPr>
              <w:t>несупервизирано</w:t>
            </w:r>
            <w:proofErr w:type="spellEnd"/>
            <w:r w:rsidRPr="003368B0">
              <w:rPr>
                <w:rFonts w:eastAsia="Times New Roman" w:cs="Times New Roman"/>
                <w:color w:val="000000"/>
                <w:lang w:val="bg-BG"/>
              </w:rPr>
              <w:t xml:space="preserve"> обучение.</w:t>
            </w:r>
          </w:p>
          <w:p w:rsidRPr="004C38BC" w:rsidR="002035E3" w:rsidP="00500932" w:rsidRDefault="002035E3" w14:paraId="6C765A0E" w14:textId="1B5A747B">
            <w:pPr>
              <w:numPr>
                <w:ilvl w:val="0"/>
                <w:numId w:val="178"/>
              </w:numPr>
              <w:pBdr>
                <w:top w:val="nil"/>
                <w:left w:val="nil"/>
                <w:bottom w:val="nil"/>
                <w:right w:val="nil"/>
                <w:between w:val="nil"/>
              </w:pBdr>
              <w:spacing w:before="20" w:after="20" w:line="240" w:lineRule="auto"/>
              <w:rPr>
                <w:rFonts w:eastAsia="Times New Roman" w:cs="Times New Roman"/>
                <w:color w:val="000000"/>
                <w:lang w:val="bg-BG"/>
              </w:rPr>
            </w:pPr>
            <w:r w:rsidRPr="003368B0">
              <w:rPr>
                <w:rFonts w:eastAsia="Times New Roman" w:cs="Times New Roman"/>
                <w:color w:val="000000"/>
                <w:lang w:val="bg-BG"/>
              </w:rPr>
              <w:t>Комуникира</w:t>
            </w:r>
            <w:r w:rsidRPr="003368B0">
              <w:rPr>
                <w:rFonts w:eastAsia="Times New Roman" w:cs="Times New Roman"/>
                <w:b/>
                <w:color w:val="000000"/>
                <w:lang w:val="bg-BG"/>
              </w:rPr>
              <w:t xml:space="preserve"> </w:t>
            </w:r>
            <w:r w:rsidRPr="003368B0">
              <w:rPr>
                <w:rFonts w:eastAsia="Times New Roman" w:cs="Times New Roman"/>
                <w:color w:val="000000"/>
                <w:lang w:val="bg-BG"/>
              </w:rPr>
              <w:t xml:space="preserve">заключенията и </w:t>
            </w:r>
            <w:r w:rsidRPr="003368B0" w:rsidR="003368B0">
              <w:rPr>
                <w:rFonts w:eastAsia="Times New Roman" w:cs="Times New Roman"/>
                <w:color w:val="000000"/>
                <w:lang w:val="bg-BG"/>
              </w:rPr>
              <w:t>откритията</w:t>
            </w:r>
            <w:r w:rsidRPr="003368B0">
              <w:rPr>
                <w:rFonts w:eastAsia="Times New Roman" w:cs="Times New Roman"/>
                <w:color w:val="000000"/>
                <w:lang w:val="bg-BG"/>
              </w:rPr>
              <w:t xml:space="preserve"> от анализа, подкрепен от ИИ, на заинтересованите страни в ИС в бизнес термини.</w:t>
            </w:r>
          </w:p>
        </w:tc>
      </w:tr>
      <w:tr w:rsidRPr="002035E3" w:rsidR="002035E3" w:rsidTr="00205FF5" w14:paraId="3BD76D0F"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5A7B00B8" w14:textId="77777777">
            <w:pPr>
              <w:rPr>
                <w:lang w:val="bg-BG"/>
              </w:rPr>
            </w:pPr>
          </w:p>
        </w:tc>
      </w:tr>
      <w:tr w:rsidRPr="002035E3" w:rsidR="002035E3" w:rsidTr="00205FF5" w14:paraId="2705A409"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527FA699" w14:textId="77777777">
            <w:pPr>
              <w:rPr>
                <w:rFonts w:cs="Times New Roman"/>
                <w:b/>
                <w:bCs/>
                <w:lang w:val="bg-BG"/>
              </w:rPr>
            </w:pPr>
            <w:bookmarkStart w:name="_heading=h.h4fvw4vj7i55" w:colFirst="0" w:colLast="0" w:id="93"/>
            <w:bookmarkEnd w:id="93"/>
            <w:r w:rsidRPr="004C38BC">
              <w:rPr>
                <w:rFonts w:cs="Times New Roman"/>
                <w:b/>
                <w:bCs/>
                <w:lang w:val="bg-BG"/>
              </w:rPr>
              <w:t>Разширени компетенции на студентите</w:t>
            </w:r>
          </w:p>
          <w:p w:rsidRPr="002035E3" w:rsidR="002035E3" w:rsidP="000E4B48" w:rsidRDefault="002035E3" w14:paraId="062726BC" w14:textId="77777777">
            <w:pPr>
              <w:rPr>
                <w:lang w:val="bg-BG"/>
              </w:rPr>
            </w:pPr>
            <w:bookmarkStart w:name="_heading=h.ki57x66nhwsf" w:colFirst="0" w:colLast="0" w:id="94"/>
            <w:bookmarkEnd w:id="94"/>
            <w:r w:rsidRPr="002035E3">
              <w:rPr>
                <w:lang w:val="bg-BG"/>
              </w:rPr>
              <w:t>До края на този модул студентите ще развият следните компетенции, съответстващи на ниво 6 от ЕКР:</w:t>
            </w:r>
          </w:p>
        </w:tc>
      </w:tr>
      <w:tr w:rsidRPr="002035E3" w:rsidR="002035E3" w:rsidTr="00205FF5" w14:paraId="5E7D961B"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1E72A76B" w14:textId="77777777">
            <w:pPr>
              <w:rPr>
                <w:rFonts w:cs="Times New Roman"/>
                <w:b/>
                <w:bCs/>
                <w:lang w:val="bg-BG"/>
              </w:rPr>
            </w:pPr>
            <w:r w:rsidRPr="004C38BC">
              <w:rPr>
                <w:rFonts w:cs="Times New Roman"/>
                <w:b/>
                <w:bCs/>
                <w:lang w:val="bg-BG"/>
              </w:rPr>
              <w:t>Знания</w:t>
            </w:r>
          </w:p>
          <w:p w:rsidRPr="002035E3" w:rsidR="002035E3" w:rsidP="00205FF5" w:rsidRDefault="002035E3" w14:paraId="2F8D658D" w14:textId="77777777">
            <w:pPr>
              <w:pBdr>
                <w:top w:val="nil"/>
                <w:left w:val="nil"/>
                <w:bottom w:val="nil"/>
                <w:right w:val="nil"/>
                <w:between w:val="nil"/>
              </w:pBdr>
              <w:spacing w:before="20" w:after="20" w:line="288"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Студентите ще демонстрират напреднали, специализирани знания в следните области:</w:t>
            </w:r>
          </w:p>
        </w:tc>
      </w:tr>
      <w:tr w:rsidRPr="002035E3" w:rsidR="002035E3" w:rsidTr="00205FF5" w14:paraId="11675041"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12F47961"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E70395" w:rsidR="002035E3" w:rsidP="00500932" w:rsidRDefault="002035E3" w14:paraId="47E14379" w14:textId="6C7D1B3E">
            <w:pPr>
              <w:pStyle w:val="ListParagraph"/>
              <w:numPr>
                <w:ilvl w:val="0"/>
                <w:numId w:val="227"/>
              </w:numPr>
              <w:rPr>
                <w:lang w:val="bg-BG"/>
              </w:rPr>
            </w:pPr>
            <w:bookmarkStart w:name="_heading=h.x7gwdepag41j" w:colFirst="0" w:colLast="0" w:id="95"/>
            <w:bookmarkEnd w:id="95"/>
            <w:r w:rsidRPr="00E70395">
              <w:rPr>
                <w:lang w:val="bg-BG"/>
              </w:rPr>
              <w:t>Ролята на изкуствения интелект (ИИ) и машинно обучение в контекста на индустриалната симбиоза (ИС) и кръговата икономика.</w:t>
            </w:r>
          </w:p>
          <w:p w:rsidRPr="003368B0" w:rsidR="002035E3" w:rsidP="00500932" w:rsidRDefault="002035E3" w14:paraId="27E64C81" w14:textId="1A05B010">
            <w:pPr>
              <w:pStyle w:val="ListParagraph"/>
              <w:numPr>
                <w:ilvl w:val="0"/>
                <w:numId w:val="227"/>
              </w:numPr>
              <w:rPr>
                <w:lang w:val="bg-BG"/>
              </w:rPr>
            </w:pPr>
            <w:bookmarkStart w:name="_heading=h.v37pg2boslmr" w:colFirst="0" w:colLast="0" w:id="96"/>
            <w:bookmarkEnd w:id="96"/>
            <w:r w:rsidRPr="00E70395">
              <w:rPr>
                <w:lang w:val="bg-BG"/>
              </w:rPr>
              <w:t xml:space="preserve">Ключови </w:t>
            </w:r>
            <w:r w:rsidRPr="003368B0">
              <w:rPr>
                <w:lang w:val="bg-BG"/>
              </w:rPr>
              <w:t xml:space="preserve">концепции </w:t>
            </w:r>
            <w:r w:rsidRPr="003368B0" w:rsidR="003368B0">
              <w:rPr>
                <w:lang w:val="bg-BG"/>
              </w:rPr>
              <w:t>за</w:t>
            </w:r>
            <w:r w:rsidRPr="003368B0">
              <w:rPr>
                <w:lang w:val="bg-BG"/>
              </w:rPr>
              <w:t xml:space="preserve"> </w:t>
            </w:r>
            <w:r w:rsidRPr="003368B0" w:rsidR="003368B0">
              <w:rPr>
                <w:lang w:val="bg-BG"/>
              </w:rPr>
              <w:t>Машинно Обучение</w:t>
            </w:r>
            <w:r w:rsidRPr="003368B0">
              <w:rPr>
                <w:lang w:val="bg-BG"/>
              </w:rPr>
              <w:t xml:space="preserve">, включително </w:t>
            </w:r>
            <w:proofErr w:type="spellStart"/>
            <w:r w:rsidRPr="003368B0">
              <w:rPr>
                <w:lang w:val="bg-BG"/>
              </w:rPr>
              <w:t>супервизирано</w:t>
            </w:r>
            <w:proofErr w:type="spellEnd"/>
            <w:r w:rsidRPr="003368B0">
              <w:rPr>
                <w:lang w:val="bg-BG"/>
              </w:rPr>
              <w:t xml:space="preserve"> и </w:t>
            </w:r>
            <w:proofErr w:type="spellStart"/>
            <w:r w:rsidRPr="003368B0">
              <w:rPr>
                <w:lang w:val="bg-BG"/>
              </w:rPr>
              <w:t>несупервизирано</w:t>
            </w:r>
            <w:proofErr w:type="spellEnd"/>
            <w:r w:rsidRPr="003368B0">
              <w:rPr>
                <w:lang w:val="bg-BG"/>
              </w:rPr>
              <w:t xml:space="preserve"> обучение, прогнозиране на времеви редове, </w:t>
            </w:r>
            <w:proofErr w:type="spellStart"/>
            <w:r w:rsidRPr="003368B0">
              <w:rPr>
                <w:lang w:val="bg-BG"/>
              </w:rPr>
              <w:t>клъстеризация</w:t>
            </w:r>
            <w:proofErr w:type="spellEnd"/>
            <w:r w:rsidRPr="003368B0">
              <w:rPr>
                <w:lang w:val="bg-BG"/>
              </w:rPr>
              <w:t xml:space="preserve"> и предсказващо моделиране.</w:t>
            </w:r>
          </w:p>
          <w:p w:rsidRPr="003368B0" w:rsidR="002035E3" w:rsidP="00500932" w:rsidRDefault="002035E3" w14:paraId="4911B8A5" w14:textId="77777777">
            <w:pPr>
              <w:pStyle w:val="ListParagraph"/>
              <w:numPr>
                <w:ilvl w:val="0"/>
                <w:numId w:val="227"/>
              </w:numPr>
              <w:rPr>
                <w:lang w:val="bg-BG"/>
              </w:rPr>
            </w:pPr>
            <w:bookmarkStart w:name="_heading=h.m75gyn1g139k" w:colFirst="0" w:colLast="0" w:id="97"/>
            <w:bookmarkEnd w:id="97"/>
            <w:r w:rsidRPr="003368B0">
              <w:rPr>
                <w:lang w:val="bg-BG"/>
              </w:rPr>
              <w:t>Видове, структури и измерения на качеството на индустриалния поток от материали и данни за процесите.</w:t>
            </w:r>
          </w:p>
          <w:p w:rsidRPr="003368B0" w:rsidR="002035E3" w:rsidP="00500932" w:rsidRDefault="002035E3" w14:paraId="47E56C3B" w14:textId="77777777">
            <w:pPr>
              <w:pStyle w:val="ListParagraph"/>
              <w:numPr>
                <w:ilvl w:val="0"/>
                <w:numId w:val="227"/>
              </w:numPr>
              <w:rPr>
                <w:lang w:val="bg-BG"/>
              </w:rPr>
            </w:pPr>
            <w:bookmarkStart w:name="_heading=h.kz4zr2gfezr6" w:colFirst="0" w:colLast="0" w:id="98"/>
            <w:bookmarkEnd w:id="98"/>
            <w:r w:rsidRPr="003368B0">
              <w:rPr>
                <w:lang w:val="bg-BG"/>
              </w:rPr>
              <w:t>Цифрови инструменти и платформи, използвани в ИС за интегриране на данни, визуализация и подкрепа при вземането на решения.</w:t>
            </w:r>
          </w:p>
          <w:p w:rsidRPr="00E70395" w:rsidR="002035E3" w:rsidP="00500932" w:rsidRDefault="002035E3" w14:paraId="4775E88D" w14:textId="77777777">
            <w:pPr>
              <w:pStyle w:val="ListParagraph"/>
              <w:numPr>
                <w:ilvl w:val="0"/>
                <w:numId w:val="227"/>
              </w:numPr>
              <w:rPr>
                <w:lang w:val="bg-BG"/>
              </w:rPr>
            </w:pPr>
            <w:bookmarkStart w:name="_heading=h.vw8oq2bbsgfk" w:colFirst="0" w:colLast="0" w:id="99"/>
            <w:bookmarkEnd w:id="99"/>
            <w:r w:rsidRPr="003368B0">
              <w:rPr>
                <w:lang w:val="bg-BG"/>
              </w:rPr>
              <w:t xml:space="preserve">Етични, правни и социални последици от използването на ИИ в индустриалните системи, включително въпроси, свързани с пристрастност, поверителност на данните и </w:t>
            </w:r>
            <w:proofErr w:type="spellStart"/>
            <w:r w:rsidRPr="003368B0">
              <w:rPr>
                <w:lang w:val="bg-BG"/>
              </w:rPr>
              <w:t>интерпретируемост</w:t>
            </w:r>
            <w:proofErr w:type="spellEnd"/>
            <w:r w:rsidRPr="003368B0">
              <w:rPr>
                <w:lang w:val="bg-BG"/>
              </w:rPr>
              <w:t>.</w:t>
            </w:r>
          </w:p>
        </w:tc>
      </w:tr>
      <w:tr w:rsidRPr="002035E3" w:rsidR="002035E3" w:rsidTr="00205FF5" w14:paraId="243D2E9A"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437E77B9" w14:textId="77777777">
            <w:pPr>
              <w:pBdr>
                <w:top w:val="nil"/>
                <w:left w:val="nil"/>
                <w:bottom w:val="nil"/>
                <w:right w:val="nil"/>
                <w:between w:val="nil"/>
              </w:pBdr>
              <w:spacing w:before="20" w:after="20"/>
              <w:rPr>
                <w:rFonts w:eastAsia="Times New Roman" w:cs="Times New Roman"/>
                <w:b/>
                <w:color w:val="000000"/>
                <w:sz w:val="24"/>
                <w:szCs w:val="24"/>
                <w:lang w:val="bg-BG"/>
              </w:rPr>
            </w:pPr>
            <w:r w:rsidRPr="002035E3">
              <w:rPr>
                <w:rFonts w:eastAsia="Times New Roman" w:cs="Times New Roman"/>
                <w:b/>
                <w:color w:val="000000"/>
                <w:sz w:val="24"/>
                <w:szCs w:val="24"/>
                <w:lang w:val="bg-BG"/>
              </w:rPr>
              <w:t>Умения</w:t>
            </w:r>
          </w:p>
          <w:p w:rsidRPr="002035E3" w:rsidR="002035E3" w:rsidP="00205FF5" w:rsidRDefault="002035E3" w14:paraId="65C3D131" w14:textId="77777777">
            <w:pPr>
              <w:pBdr>
                <w:top w:val="nil"/>
                <w:left w:val="nil"/>
                <w:bottom w:val="nil"/>
                <w:right w:val="nil"/>
                <w:between w:val="nil"/>
              </w:pBdr>
              <w:spacing w:before="20" w:after="20"/>
              <w:rPr>
                <w:rFonts w:eastAsia="Times New Roman" w:cs="Times New Roman"/>
                <w:color w:val="000000"/>
                <w:sz w:val="20"/>
                <w:szCs w:val="20"/>
                <w:lang w:val="bg-BG"/>
              </w:rPr>
            </w:pPr>
            <w:r w:rsidRPr="002035E3">
              <w:rPr>
                <w:rFonts w:eastAsia="Times New Roman" w:cs="Times New Roman"/>
                <w:color w:val="000000"/>
                <w:sz w:val="20"/>
                <w:szCs w:val="20"/>
                <w:lang w:val="bg-BG"/>
              </w:rPr>
              <w:t>Студентите ще придобият умения да:</w:t>
            </w:r>
          </w:p>
        </w:tc>
      </w:tr>
      <w:tr w:rsidRPr="002035E3" w:rsidR="002035E3" w:rsidTr="00205FF5" w14:paraId="39732D7B"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5A318FB4"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3368B0" w:rsidR="002035E3" w:rsidP="00500932" w:rsidRDefault="002035E3" w14:paraId="3A62CA5A" w14:textId="77777777">
            <w:pPr>
              <w:pStyle w:val="ListParagraph"/>
              <w:numPr>
                <w:ilvl w:val="0"/>
                <w:numId w:val="228"/>
              </w:numPr>
              <w:rPr>
                <w:lang w:val="bg-BG"/>
              </w:rPr>
            </w:pPr>
            <w:bookmarkStart w:name="_heading=h.n7les5sbelej" w:colFirst="0" w:colLast="0" w:id="100"/>
            <w:bookmarkEnd w:id="100"/>
            <w:r w:rsidRPr="00E70395">
              <w:rPr>
                <w:lang w:val="bg-BG"/>
              </w:rPr>
              <w:t xml:space="preserve">Събират, почистват и предварително обработват реални индустриални и екологични набори от данни, използвайки подходящи </w:t>
            </w:r>
            <w:r w:rsidRPr="003368B0">
              <w:rPr>
                <w:lang w:val="bg-BG"/>
              </w:rPr>
              <w:t xml:space="preserve">инструменти (например </w:t>
            </w:r>
            <w:proofErr w:type="spellStart"/>
            <w:r w:rsidRPr="003368B0">
              <w:rPr>
                <w:lang w:val="bg-BG"/>
              </w:rPr>
              <w:t>Python</w:t>
            </w:r>
            <w:proofErr w:type="spellEnd"/>
            <w:r w:rsidRPr="003368B0">
              <w:rPr>
                <w:lang w:val="bg-BG"/>
              </w:rPr>
              <w:t xml:space="preserve">, </w:t>
            </w:r>
            <w:proofErr w:type="spellStart"/>
            <w:r w:rsidRPr="003368B0">
              <w:rPr>
                <w:lang w:val="bg-BG"/>
              </w:rPr>
              <w:t>Pandas</w:t>
            </w:r>
            <w:proofErr w:type="spellEnd"/>
            <w:r w:rsidRPr="003368B0">
              <w:rPr>
                <w:lang w:val="bg-BG"/>
              </w:rPr>
              <w:t>).</w:t>
            </w:r>
          </w:p>
          <w:p w:rsidRPr="003368B0" w:rsidR="002035E3" w:rsidP="00500932" w:rsidRDefault="002035E3" w14:paraId="7AF9AFFD" w14:textId="77777777">
            <w:pPr>
              <w:pStyle w:val="ListParagraph"/>
              <w:numPr>
                <w:ilvl w:val="0"/>
                <w:numId w:val="228"/>
              </w:numPr>
              <w:rPr>
                <w:lang w:val="bg-BG"/>
              </w:rPr>
            </w:pPr>
            <w:bookmarkStart w:name="_heading=h.lqxqhi3ib684" w:colFirst="0" w:colLast="0" w:id="101"/>
            <w:bookmarkEnd w:id="101"/>
            <w:r w:rsidRPr="003368B0">
              <w:rPr>
                <w:lang w:val="bg-BG"/>
              </w:rPr>
              <w:t>Разработват и оценяват модели за машинно обучение (например ARIMA (авторегресивна интегрирана пълзяща средна), LSTM (дългосрочна краткосрочна памет), k-средни) за прогнозиране на потока на материали, откриване на аномалии и оптимизиране на ресурсите.</w:t>
            </w:r>
          </w:p>
          <w:p w:rsidRPr="003368B0" w:rsidR="002035E3" w:rsidP="00500932" w:rsidRDefault="002035E3" w14:paraId="57E1802F" w14:textId="77777777">
            <w:pPr>
              <w:pStyle w:val="ListParagraph"/>
              <w:numPr>
                <w:ilvl w:val="0"/>
                <w:numId w:val="228"/>
              </w:numPr>
              <w:rPr>
                <w:lang w:val="bg-BG"/>
              </w:rPr>
            </w:pPr>
            <w:bookmarkStart w:name="_heading=h.kidc5rhp4n1" w:colFirst="0" w:colLast="0" w:id="102"/>
            <w:bookmarkEnd w:id="102"/>
            <w:r w:rsidRPr="003368B0">
              <w:rPr>
                <w:lang w:val="bg-BG"/>
              </w:rPr>
              <w:t>Интерпретират резултатите от моделите и извличат полезни заключения, свързани с ефективността на веригата на доставки, оползотворяването на отпадъците или препроектирането на процесите.</w:t>
            </w:r>
          </w:p>
          <w:p w:rsidRPr="00E70395" w:rsidR="002035E3" w:rsidP="00500932" w:rsidRDefault="002035E3" w14:paraId="00FF6DE9" w14:textId="77777777">
            <w:pPr>
              <w:pStyle w:val="ListParagraph"/>
              <w:numPr>
                <w:ilvl w:val="0"/>
                <w:numId w:val="228"/>
              </w:numPr>
              <w:rPr>
                <w:lang w:val="bg-BG"/>
              </w:rPr>
            </w:pPr>
            <w:bookmarkStart w:name="_heading=h.qmfmtyafe9ik" w:colFirst="0" w:colLast="0" w:id="103"/>
            <w:bookmarkEnd w:id="103"/>
            <w:r w:rsidRPr="003368B0">
              <w:rPr>
                <w:lang w:val="bg-BG"/>
              </w:rPr>
              <w:t>Използва инструменти за визуализация (например</w:t>
            </w:r>
            <w:r w:rsidRPr="00E70395">
              <w:rPr>
                <w:lang w:val="bg-BG"/>
              </w:rPr>
              <w:t xml:space="preserve"> </w:t>
            </w:r>
            <w:proofErr w:type="spellStart"/>
            <w:r w:rsidRPr="00E70395">
              <w:rPr>
                <w:lang w:val="bg-BG"/>
              </w:rPr>
              <w:t>SankeyMATIC</w:t>
            </w:r>
            <w:proofErr w:type="spellEnd"/>
            <w:r w:rsidRPr="00E70395">
              <w:rPr>
                <w:lang w:val="bg-BG"/>
              </w:rPr>
              <w:t xml:space="preserve">*, QGIS**, </w:t>
            </w:r>
            <w:proofErr w:type="spellStart"/>
            <w:r w:rsidRPr="00E70395">
              <w:rPr>
                <w:lang w:val="bg-BG"/>
              </w:rPr>
              <w:t>Power</w:t>
            </w:r>
            <w:proofErr w:type="spellEnd"/>
            <w:r w:rsidRPr="00E70395">
              <w:rPr>
                <w:lang w:val="bg-BG"/>
              </w:rPr>
              <w:t xml:space="preserve"> BI *(https://app.powerbi.com/home), за да съобщава резултатите на технически и нетехнически заинтересовани страни.</w:t>
            </w:r>
          </w:p>
          <w:p w:rsidRPr="00E70395" w:rsidR="002035E3" w:rsidP="00500932" w:rsidRDefault="002035E3" w14:paraId="62282729" w14:textId="77777777">
            <w:pPr>
              <w:pStyle w:val="ListParagraph"/>
              <w:numPr>
                <w:ilvl w:val="0"/>
                <w:numId w:val="228"/>
              </w:numPr>
              <w:rPr>
                <w:lang w:val="bg-BG"/>
              </w:rPr>
            </w:pPr>
            <w:bookmarkStart w:name="_heading=h.ul2j1es27viw" w:colFirst="0" w:colLast="0" w:id="104"/>
            <w:bookmarkEnd w:id="104"/>
            <w:r w:rsidRPr="00E70395">
              <w:rPr>
                <w:lang w:val="bg-BG"/>
              </w:rPr>
              <w:t>Интегрират ИИ инструменти с ИС платформи и индустриални процеси на вземане на решения, като използвате софтуер с отворен код или API.</w:t>
            </w:r>
          </w:p>
        </w:tc>
      </w:tr>
      <w:tr w:rsidRPr="002035E3" w:rsidR="002035E3" w:rsidTr="00205FF5" w14:paraId="30F8DFAF"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12A4A7F8" w14:textId="77777777">
            <w:pPr>
              <w:pBdr>
                <w:top w:val="nil"/>
                <w:left w:val="nil"/>
                <w:bottom w:val="nil"/>
                <w:right w:val="nil"/>
                <w:between w:val="nil"/>
              </w:pBdr>
              <w:spacing w:before="20" w:after="20" w:line="288" w:lineRule="auto"/>
              <w:rPr>
                <w:rFonts w:eastAsia="Times New Roman" w:cs="Times New Roman"/>
                <w:b/>
                <w:color w:val="000000"/>
                <w:sz w:val="24"/>
                <w:szCs w:val="24"/>
                <w:lang w:val="bg-BG"/>
              </w:rPr>
            </w:pPr>
            <w:r w:rsidRPr="002035E3">
              <w:rPr>
                <w:rFonts w:eastAsia="Times New Roman" w:cs="Times New Roman"/>
                <w:b/>
                <w:color w:val="000000"/>
                <w:sz w:val="24"/>
                <w:szCs w:val="24"/>
                <w:lang w:val="bg-BG"/>
              </w:rPr>
              <w:t>Компетенции</w:t>
            </w:r>
          </w:p>
          <w:p w:rsidRPr="002035E3" w:rsidR="002035E3" w:rsidP="00205FF5" w:rsidRDefault="002035E3" w14:paraId="51CC983B" w14:textId="77777777">
            <w:pPr>
              <w:pBdr>
                <w:top w:val="nil"/>
                <w:left w:val="nil"/>
                <w:bottom w:val="nil"/>
                <w:right w:val="nil"/>
                <w:between w:val="nil"/>
              </w:pBdr>
              <w:spacing w:before="20" w:after="20" w:line="288" w:lineRule="auto"/>
              <w:rPr>
                <w:rFonts w:eastAsia="Times New Roman" w:cs="Times New Roman"/>
                <w:b/>
                <w:color w:val="000000"/>
                <w:sz w:val="20"/>
                <w:szCs w:val="20"/>
                <w:lang w:val="bg-BG"/>
              </w:rPr>
            </w:pPr>
            <w:r w:rsidRPr="002035E3">
              <w:rPr>
                <w:rFonts w:eastAsia="Times New Roman" w:cs="Times New Roman"/>
                <w:color w:val="000000"/>
                <w:sz w:val="20"/>
                <w:szCs w:val="20"/>
                <w:lang w:val="bg-BG"/>
              </w:rPr>
              <w:t>След завършване на курса студентите ще могат да</w:t>
            </w:r>
            <w:r w:rsidRPr="002035E3">
              <w:rPr>
                <w:rFonts w:eastAsia="Times New Roman" w:cs="Times New Roman"/>
                <w:b/>
                <w:color w:val="000000"/>
                <w:sz w:val="20"/>
                <w:szCs w:val="20"/>
                <w:lang w:val="bg-BG"/>
              </w:rPr>
              <w:t>:</w:t>
            </w:r>
          </w:p>
        </w:tc>
      </w:tr>
      <w:tr w:rsidRPr="002035E3" w:rsidR="002035E3" w:rsidTr="00205FF5" w14:paraId="7F8173FD"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56AA04A7"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E70395" w:rsidR="002035E3" w:rsidP="00500932" w:rsidRDefault="002035E3" w14:paraId="538170D4" w14:textId="77777777">
            <w:pPr>
              <w:pStyle w:val="ListParagraph"/>
              <w:numPr>
                <w:ilvl w:val="0"/>
                <w:numId w:val="229"/>
              </w:numPr>
              <w:rPr>
                <w:lang w:val="bg-BG"/>
              </w:rPr>
            </w:pPr>
            <w:bookmarkStart w:name="_heading=h.idmmd9kaoe1g" w:colFirst="0" w:colLast="0" w:id="105"/>
            <w:bookmarkEnd w:id="105"/>
            <w:r w:rsidRPr="00E70395">
              <w:rPr>
                <w:lang w:val="bg-BG"/>
              </w:rPr>
              <w:t>Работят самостоятелно при избора на подходящи цифрови методи за анализ и оптимизация на ресурсните потоци в индустриална среда с много заинтересовани страни.</w:t>
            </w:r>
          </w:p>
          <w:p w:rsidRPr="00E70395" w:rsidR="002035E3" w:rsidP="00500932" w:rsidRDefault="002035E3" w14:paraId="27D26004" w14:textId="0C11C1CE">
            <w:pPr>
              <w:pStyle w:val="ListParagraph"/>
              <w:numPr>
                <w:ilvl w:val="0"/>
                <w:numId w:val="229"/>
              </w:numPr>
              <w:rPr>
                <w:lang w:val="bg-BG"/>
              </w:rPr>
            </w:pPr>
            <w:bookmarkStart w:name="_heading=h.31rdjyfvo1z1" w:colFirst="0" w:colLast="0" w:id="106"/>
            <w:bookmarkEnd w:id="106"/>
            <w:r w:rsidRPr="00E70395">
              <w:rPr>
                <w:lang w:val="bg-BG"/>
              </w:rPr>
              <w:t xml:space="preserve">Разбират силните страни и ограниченията на различните подходи на изкуствения интелект и да избират най-практичния за контекста на </w:t>
            </w:r>
            <w:r w:rsidR="00E70395">
              <w:rPr>
                <w:lang w:val="bg-BG"/>
              </w:rPr>
              <w:t>индустриалната симбиоза</w:t>
            </w:r>
            <w:r w:rsidRPr="00E70395">
              <w:rPr>
                <w:lang w:val="bg-BG"/>
              </w:rPr>
              <w:t>, като балансират производителност, простота, цена и устойчивост – по-леко и по-ясно описание.</w:t>
            </w:r>
          </w:p>
          <w:p w:rsidRPr="00E70395" w:rsidR="002035E3" w:rsidP="00500932" w:rsidRDefault="002035E3" w14:paraId="4CBA3B9D" w14:textId="77777777">
            <w:pPr>
              <w:pStyle w:val="ListParagraph"/>
              <w:numPr>
                <w:ilvl w:val="0"/>
                <w:numId w:val="229"/>
              </w:numPr>
              <w:rPr>
                <w:lang w:val="bg-BG"/>
              </w:rPr>
            </w:pPr>
            <w:bookmarkStart w:name="_heading=h.e51qwn5g150y" w:colFirst="0" w:colLast="0" w:id="107"/>
            <w:bookmarkEnd w:id="107"/>
            <w:r w:rsidRPr="00E70395">
              <w:rPr>
                <w:lang w:val="bg-BG"/>
              </w:rPr>
              <w:t xml:space="preserve">Да допринесат за цифровата трансформация на компании или клъстери в публичния сектор, като предлагат подобрения, основани на данни, на </w:t>
            </w:r>
            <w:r w:rsidRPr="003368B0">
              <w:rPr>
                <w:lang w:val="bg-BG"/>
              </w:rPr>
              <w:t xml:space="preserve">настоящите </w:t>
            </w:r>
            <w:proofErr w:type="spellStart"/>
            <w:r w:rsidRPr="003368B0">
              <w:rPr>
                <w:lang w:val="bg-BG"/>
              </w:rPr>
              <w:t>симбиотични</w:t>
            </w:r>
            <w:proofErr w:type="spellEnd"/>
            <w:r w:rsidRPr="003368B0">
              <w:rPr>
                <w:lang w:val="bg-BG"/>
              </w:rPr>
              <w:t xml:space="preserve"> практики</w:t>
            </w:r>
            <w:r w:rsidRPr="00E70395">
              <w:rPr>
                <w:lang w:val="bg-BG"/>
              </w:rPr>
              <w:t>.</w:t>
            </w:r>
          </w:p>
          <w:p w:rsidRPr="00E70395" w:rsidR="002035E3" w:rsidP="00500932" w:rsidRDefault="002035E3" w14:paraId="1F8DDECA" w14:textId="77777777">
            <w:pPr>
              <w:pStyle w:val="ListParagraph"/>
              <w:numPr>
                <w:ilvl w:val="0"/>
                <w:numId w:val="229"/>
              </w:numPr>
              <w:rPr>
                <w:lang w:val="bg-BG"/>
              </w:rPr>
            </w:pPr>
            <w:bookmarkStart w:name="_heading=h.peuc5yxaaru3" w:colFirst="0" w:colLast="0" w:id="108"/>
            <w:bookmarkEnd w:id="108"/>
            <w:r w:rsidRPr="00E70395">
              <w:rPr>
                <w:lang w:val="bg-BG"/>
              </w:rPr>
              <w:t>Работят съвместно в интердисциплинарни екипи и комуникират ясно подкрепените от изкуствен интелект идеи на различни аудитории.</w:t>
            </w:r>
          </w:p>
          <w:p w:rsidRPr="00E70395" w:rsidR="002035E3" w:rsidP="00500932" w:rsidRDefault="002035E3" w14:paraId="20A89C50" w14:textId="77777777">
            <w:pPr>
              <w:pStyle w:val="ListParagraph"/>
              <w:numPr>
                <w:ilvl w:val="0"/>
                <w:numId w:val="229"/>
              </w:numPr>
              <w:rPr>
                <w:lang w:val="bg-BG"/>
              </w:rPr>
            </w:pPr>
            <w:bookmarkStart w:name="_heading=h.x2u64ye7nkyu" w:colFirst="0" w:colLast="0" w:id="109"/>
            <w:bookmarkEnd w:id="109"/>
            <w:r w:rsidRPr="00E70395">
              <w:rPr>
                <w:lang w:val="bg-BG"/>
              </w:rPr>
              <w:t>Действат по етичен и отговорен начин по отношение на използването на данни, прозрачността на моделите и социалното въздействие на автоматизацията в контекста на устойчивостта.</w:t>
            </w:r>
          </w:p>
        </w:tc>
      </w:tr>
      <w:tr w:rsidRPr="002035E3" w:rsidR="002035E3" w:rsidTr="00205FF5" w14:paraId="145A1DC0"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244BA354" w14:textId="77777777">
            <w:pPr>
              <w:rPr>
                <w:rFonts w:eastAsia="Times New Roman" w:cs="Times New Roman"/>
                <w:sz w:val="20"/>
                <w:szCs w:val="20"/>
                <w:lang w:val="bg-BG"/>
              </w:rPr>
            </w:pPr>
            <w:r w:rsidRPr="002035E3">
              <w:rPr>
                <w:rFonts w:eastAsia="Times New Roman" w:cs="Times New Roman"/>
                <w:sz w:val="20"/>
                <w:szCs w:val="20"/>
                <w:lang w:val="bg-BG"/>
              </w:rPr>
              <w:t xml:space="preserve">* </w:t>
            </w:r>
            <w:proofErr w:type="spellStart"/>
            <w:r w:rsidRPr="002035E3">
              <w:rPr>
                <w:rFonts w:eastAsia="Times New Roman" w:cs="Times New Roman"/>
                <w:sz w:val="20"/>
                <w:szCs w:val="20"/>
                <w:lang w:val="bg-BG"/>
              </w:rPr>
              <w:t>SankeyMATIC</w:t>
            </w:r>
            <w:proofErr w:type="spellEnd"/>
            <w:r w:rsidRPr="002035E3">
              <w:rPr>
                <w:rFonts w:eastAsia="Times New Roman" w:cs="Times New Roman"/>
                <w:sz w:val="20"/>
                <w:szCs w:val="20"/>
                <w:lang w:val="bg-BG"/>
              </w:rPr>
              <w:t xml:space="preserve"> е уеб-базиран инструмент, който ви позволява да създавате и персонализирате красиви диаграми на потоци.</w:t>
            </w:r>
          </w:p>
          <w:p w:rsidRPr="002035E3" w:rsidR="002035E3" w:rsidP="00205FF5" w:rsidRDefault="002035E3" w14:paraId="04C58F15" w14:textId="599175D3">
            <w:pPr>
              <w:rPr>
                <w:rFonts w:eastAsia="Times New Roman" w:cs="Times New Roman"/>
                <w:sz w:val="20"/>
                <w:szCs w:val="20"/>
                <w:lang w:val="bg-BG"/>
              </w:rPr>
            </w:pPr>
            <w:r w:rsidRPr="002035E3">
              <w:rPr>
                <w:rFonts w:eastAsia="Times New Roman" w:cs="Times New Roman"/>
                <w:sz w:val="20"/>
                <w:szCs w:val="20"/>
                <w:lang w:val="bg-BG"/>
              </w:rPr>
              <w:t xml:space="preserve"> ** QGIS е софтуер за географска  (GIS), който е безплатен и с отворен код. QGIS поддържа Windows, </w:t>
            </w:r>
            <w:proofErr w:type="spellStart"/>
            <w:r w:rsidRPr="002035E3">
              <w:rPr>
                <w:rFonts w:eastAsia="Times New Roman" w:cs="Times New Roman"/>
                <w:sz w:val="20"/>
                <w:szCs w:val="20"/>
                <w:lang w:val="bg-BG"/>
              </w:rPr>
              <w:t>macOS</w:t>
            </w:r>
            <w:proofErr w:type="spellEnd"/>
            <w:r w:rsidRPr="002035E3">
              <w:rPr>
                <w:rFonts w:eastAsia="Times New Roman" w:cs="Times New Roman"/>
                <w:sz w:val="20"/>
                <w:szCs w:val="20"/>
                <w:lang w:val="bg-BG"/>
              </w:rPr>
              <w:t xml:space="preserve"> и </w:t>
            </w:r>
            <w:proofErr w:type="spellStart"/>
            <w:r w:rsidRPr="002035E3">
              <w:rPr>
                <w:rFonts w:eastAsia="Times New Roman" w:cs="Times New Roman"/>
                <w:sz w:val="20"/>
                <w:szCs w:val="20"/>
                <w:lang w:val="bg-BG"/>
              </w:rPr>
              <w:t>Linux</w:t>
            </w:r>
            <w:proofErr w:type="spellEnd"/>
            <w:r w:rsidRPr="002035E3">
              <w:rPr>
                <w:rFonts w:eastAsia="Times New Roman" w:cs="Times New Roman"/>
                <w:sz w:val="20"/>
                <w:szCs w:val="20"/>
                <w:lang w:val="bg-BG"/>
              </w:rPr>
              <w:t>. Това е най-популярният инструмент за обработка на пространствени данни, използван както от професионалисти, така и от начинаещи по целия свят.</w:t>
            </w:r>
          </w:p>
          <w:p w:rsidRPr="002035E3" w:rsidR="002035E3" w:rsidP="00205FF5" w:rsidRDefault="002035E3" w14:paraId="2A0EC9A2" w14:textId="77777777">
            <w:pPr>
              <w:rPr>
                <w:rFonts w:eastAsia="Times New Roman" w:cs="Times New Roman"/>
                <w:sz w:val="20"/>
                <w:szCs w:val="20"/>
                <w:lang w:val="bg-BG"/>
              </w:rPr>
            </w:pPr>
            <w:r w:rsidRPr="002035E3">
              <w:rPr>
                <w:rFonts w:eastAsia="Times New Roman" w:cs="Times New Roman"/>
                <w:sz w:val="20"/>
                <w:szCs w:val="20"/>
                <w:lang w:val="bg-BG"/>
              </w:rPr>
              <w:t xml:space="preserve">*** Microsoft </w:t>
            </w:r>
            <w:proofErr w:type="spellStart"/>
            <w:r w:rsidRPr="002035E3">
              <w:rPr>
                <w:rFonts w:eastAsia="Times New Roman" w:cs="Times New Roman"/>
                <w:sz w:val="20"/>
                <w:szCs w:val="20"/>
                <w:lang w:val="bg-BG"/>
              </w:rPr>
              <w:t>Power</w:t>
            </w:r>
            <w:proofErr w:type="spellEnd"/>
            <w:r w:rsidRPr="002035E3">
              <w:rPr>
                <w:rFonts w:eastAsia="Times New Roman" w:cs="Times New Roman"/>
                <w:sz w:val="20"/>
                <w:szCs w:val="20"/>
                <w:lang w:val="bg-BG"/>
              </w:rPr>
              <w:t xml:space="preserve"> BI – водещ BI инструмент за създаване на визуални табла, проучване на данни от времеви редове и извършване на прости анализи и прогнози.</w:t>
            </w:r>
          </w:p>
        </w:tc>
      </w:tr>
      <w:tr w:rsidRPr="002035E3" w:rsidR="002035E3" w:rsidTr="00205FF5" w14:paraId="7D7521C8"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3368B0" w:rsidR="002035E3" w:rsidP="004C38BC" w:rsidRDefault="002035E3" w14:paraId="603416AE" w14:textId="77777777">
            <w:pPr>
              <w:rPr>
                <w:rFonts w:cs="Times New Roman"/>
                <w:b/>
                <w:bCs/>
                <w:lang w:val="bg-BG"/>
              </w:rPr>
            </w:pPr>
            <w:bookmarkStart w:name="_heading=h.oydaykiry2o" w:colFirst="0" w:colLast="0" w:id="110"/>
            <w:bookmarkEnd w:id="110"/>
            <w:r w:rsidRPr="003368B0">
              <w:rPr>
                <w:rFonts w:cs="Times New Roman"/>
                <w:b/>
                <w:bCs/>
                <w:lang w:val="bg-BG"/>
              </w:rPr>
              <w:t>Седмични теми и дейности</w:t>
            </w:r>
          </w:p>
          <w:p w:rsidRPr="003368B0" w:rsidR="002035E3" w:rsidP="004C38BC" w:rsidRDefault="002035E3" w14:paraId="4956F970" w14:textId="77777777">
            <w:pPr>
              <w:spacing w:after="0"/>
              <w:rPr>
                <w:rFonts w:eastAsia="Times New Roman" w:cs="Times New Roman"/>
                <w:sz w:val="20"/>
                <w:szCs w:val="20"/>
                <w:lang w:val="bg-BG"/>
              </w:rPr>
            </w:pPr>
            <w:r w:rsidRPr="003368B0">
              <w:rPr>
                <w:rFonts w:eastAsia="Times New Roman" w:cs="Times New Roman"/>
                <w:sz w:val="20"/>
                <w:szCs w:val="20"/>
                <w:lang w:val="bg-BG"/>
              </w:rPr>
              <w:t>Предварителна подготовка „</w:t>
            </w:r>
            <w:proofErr w:type="spellStart"/>
            <w:r w:rsidRPr="003368B0">
              <w:rPr>
                <w:rFonts w:eastAsia="Times New Roman" w:cs="Times New Roman"/>
                <w:sz w:val="20"/>
                <w:szCs w:val="20"/>
                <w:lang w:val="bg-BG"/>
              </w:rPr>
              <w:t>Python</w:t>
            </w:r>
            <w:proofErr w:type="spellEnd"/>
            <w:r w:rsidRPr="003368B0">
              <w:rPr>
                <w:rFonts w:eastAsia="Times New Roman" w:cs="Times New Roman"/>
                <w:sz w:val="20"/>
                <w:szCs w:val="20"/>
                <w:lang w:val="bg-BG"/>
              </w:rPr>
              <w:t xml:space="preserve">/AI </w:t>
            </w:r>
            <w:proofErr w:type="spellStart"/>
            <w:r w:rsidRPr="003368B0">
              <w:rPr>
                <w:rFonts w:eastAsia="Times New Roman" w:cs="Times New Roman"/>
                <w:sz w:val="20"/>
                <w:szCs w:val="20"/>
                <w:lang w:val="bg-BG"/>
              </w:rPr>
              <w:t>Crash</w:t>
            </w:r>
            <w:proofErr w:type="spellEnd"/>
            <w:r w:rsidRPr="003368B0">
              <w:rPr>
                <w:rFonts w:eastAsia="Times New Roman" w:cs="Times New Roman"/>
                <w:sz w:val="20"/>
                <w:szCs w:val="20"/>
                <w:lang w:val="bg-BG"/>
              </w:rPr>
              <w:t xml:space="preserve"> </w:t>
            </w:r>
            <w:proofErr w:type="spellStart"/>
            <w:r w:rsidRPr="003368B0">
              <w:rPr>
                <w:rFonts w:eastAsia="Times New Roman" w:cs="Times New Roman"/>
                <w:sz w:val="20"/>
                <w:szCs w:val="20"/>
                <w:lang w:val="bg-BG"/>
              </w:rPr>
              <w:t>Kit</w:t>
            </w:r>
            <w:proofErr w:type="spellEnd"/>
            <w:r w:rsidRPr="003368B0">
              <w:rPr>
                <w:rFonts w:eastAsia="Times New Roman" w:cs="Times New Roman"/>
                <w:sz w:val="20"/>
                <w:szCs w:val="20"/>
                <w:lang w:val="bg-BG"/>
              </w:rPr>
              <w:t>” (незадължителен подготвителен модул)</w:t>
            </w:r>
          </w:p>
          <w:p w:rsidRPr="003368B0" w:rsidR="002035E3" w:rsidP="004C38BC" w:rsidRDefault="002035E3" w14:paraId="6B1E1E16" w14:textId="30DA3ED6">
            <w:pPr>
              <w:spacing w:after="0"/>
              <w:rPr>
                <w:rFonts w:eastAsia="Times New Roman" w:cs="Times New Roman"/>
                <w:sz w:val="20"/>
                <w:szCs w:val="20"/>
                <w:lang w:val="bg-BG"/>
              </w:rPr>
            </w:pPr>
            <w:r w:rsidRPr="003368B0">
              <w:rPr>
                <w:rFonts w:eastAsia="Times New Roman" w:cs="Times New Roman"/>
                <w:sz w:val="20"/>
                <w:szCs w:val="20"/>
                <w:lang w:val="bg-BG"/>
              </w:rPr>
              <w:t>Подкрепа от колеги или ментори през първите 3 седмици</w:t>
            </w:r>
          </w:p>
        </w:tc>
      </w:tr>
      <w:tr w:rsidRPr="002035E3" w:rsidR="002035E3" w:rsidTr="00205FF5" w14:paraId="778AF8B9"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119DF629" w14:textId="77777777">
            <w:pPr>
              <w:spacing w:before="20" w:after="20"/>
              <w:jc w:val="center"/>
              <w:rPr>
                <w:rFonts w:eastAsia="Times New Roman" w:cs="Times New Roman"/>
                <w:sz w:val="20"/>
                <w:szCs w:val="20"/>
                <w:lang w:val="bg-BG"/>
              </w:rPr>
            </w:pPr>
            <w:r w:rsidRPr="003368B0">
              <w:rPr>
                <w:rFonts w:eastAsia="Times New Roman" w:cs="Times New Roman"/>
                <w:sz w:val="20"/>
                <w:szCs w:val="20"/>
                <w:lang w:val="bg-BG"/>
              </w:rPr>
              <w:t>Седмица</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73F94A26" w14:textId="77777777">
            <w:pPr>
              <w:spacing w:before="20" w:after="20"/>
              <w:jc w:val="center"/>
              <w:rPr>
                <w:rFonts w:eastAsia="Times New Roman" w:cs="Times New Roman"/>
                <w:sz w:val="20"/>
                <w:szCs w:val="20"/>
                <w:lang w:val="bg-BG"/>
              </w:rPr>
            </w:pPr>
            <w:r w:rsidRPr="003368B0">
              <w:rPr>
                <w:rFonts w:eastAsia="Times New Roman" w:cs="Times New Roman"/>
                <w:sz w:val="20"/>
                <w:szCs w:val="20"/>
                <w:lang w:val="bg-BG"/>
              </w:rPr>
              <w:t>Тема</w:t>
            </w:r>
          </w:p>
        </w:tc>
        <w:tc>
          <w:tcPr>
            <w:tcW w:w="3116"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3D9E8A0B" w14:textId="77777777">
            <w:pPr>
              <w:spacing w:before="20" w:after="20"/>
              <w:jc w:val="center"/>
              <w:rPr>
                <w:rFonts w:eastAsia="Times New Roman" w:cs="Times New Roman"/>
                <w:b/>
                <w:sz w:val="20"/>
                <w:szCs w:val="20"/>
                <w:lang w:val="bg-BG"/>
              </w:rPr>
            </w:pPr>
            <w:r w:rsidRPr="003368B0">
              <w:rPr>
                <w:rFonts w:eastAsia="Times New Roman" w:cs="Times New Roman"/>
                <w:b/>
                <w:sz w:val="20"/>
                <w:szCs w:val="20"/>
                <w:lang w:val="bg-BG"/>
              </w:rPr>
              <w:t>Лаборатория/практика</w:t>
            </w:r>
          </w:p>
        </w:tc>
        <w:tc>
          <w:tcPr>
            <w:tcW w:w="3262"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062293C1" w14:textId="081AA1CB">
            <w:pPr>
              <w:spacing w:before="20" w:after="20"/>
              <w:jc w:val="center"/>
              <w:rPr>
                <w:rFonts w:eastAsia="Times New Roman" w:cs="Times New Roman"/>
                <w:b/>
                <w:sz w:val="20"/>
                <w:szCs w:val="20"/>
                <w:lang w:val="bg-BG"/>
              </w:rPr>
            </w:pPr>
            <w:r w:rsidRPr="003368B0">
              <w:rPr>
                <w:rFonts w:eastAsia="Times New Roman" w:cs="Times New Roman"/>
                <w:b/>
                <w:sz w:val="20"/>
                <w:szCs w:val="20"/>
                <w:lang w:val="bg-BG"/>
              </w:rPr>
              <w:t>Независимо обучение</w:t>
            </w:r>
          </w:p>
        </w:tc>
      </w:tr>
      <w:tr w:rsidRPr="002035E3" w:rsidR="002035E3" w:rsidTr="00205FF5" w14:paraId="24F00050"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2974D874" w14:textId="77777777">
            <w:pPr>
              <w:spacing w:before="20" w:after="20"/>
              <w:jc w:val="center"/>
              <w:rPr>
                <w:rFonts w:eastAsia="Times New Roman" w:cs="Times New Roman"/>
                <w:sz w:val="20"/>
                <w:szCs w:val="20"/>
                <w:lang w:val="bg-BG"/>
              </w:rPr>
            </w:pPr>
            <w:r w:rsidRPr="003368B0">
              <w:rPr>
                <w:rFonts w:eastAsia="Times New Roman" w:cs="Times New Roman"/>
                <w:sz w:val="20"/>
                <w:szCs w:val="20"/>
                <w:lang w:val="bg-BG"/>
              </w:rPr>
              <w:t>1</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02A0AEBD" w14:textId="36CCDB05">
            <w:pPr>
              <w:spacing w:before="20" w:after="20"/>
              <w:rPr>
                <w:rFonts w:eastAsia="Times New Roman" w:cs="Times New Roman"/>
                <w:sz w:val="20"/>
                <w:szCs w:val="20"/>
                <w:lang w:val="bg-BG"/>
              </w:rPr>
            </w:pPr>
            <w:r w:rsidRPr="003368B0">
              <w:rPr>
                <w:rFonts w:eastAsia="Times New Roman" w:cs="Times New Roman"/>
                <w:sz w:val="20"/>
                <w:szCs w:val="20"/>
                <w:lang w:val="bg-BG"/>
              </w:rPr>
              <w:t>Въведение в цифров</w:t>
            </w:r>
            <w:r w:rsidRPr="003368B0" w:rsidR="003368B0">
              <w:rPr>
                <w:rFonts w:eastAsia="Times New Roman" w:cs="Times New Roman"/>
                <w:sz w:val="20"/>
                <w:szCs w:val="20"/>
                <w:lang w:val="bg-BG"/>
              </w:rPr>
              <w:t>ата индустриална симбиоза</w:t>
            </w:r>
          </w:p>
        </w:tc>
        <w:tc>
          <w:tcPr>
            <w:tcW w:w="3116"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695C3EE8" w14:textId="566B63F7">
            <w:pPr>
              <w:spacing w:before="20" w:after="20"/>
              <w:rPr>
                <w:rFonts w:eastAsia="Times New Roman" w:cs="Times New Roman"/>
                <w:sz w:val="20"/>
                <w:szCs w:val="20"/>
                <w:lang w:val="bg-BG"/>
              </w:rPr>
            </w:pPr>
            <w:r w:rsidRPr="003368B0">
              <w:rPr>
                <w:rFonts w:eastAsia="Times New Roman" w:cs="Times New Roman"/>
                <w:sz w:val="20"/>
                <w:szCs w:val="20"/>
                <w:lang w:val="bg-BG"/>
              </w:rPr>
              <w:t>Казус: преход от традиционни към цифров</w:t>
            </w:r>
            <w:r w:rsidRPr="003368B0" w:rsidR="003368B0">
              <w:rPr>
                <w:rFonts w:eastAsia="Times New Roman" w:cs="Times New Roman"/>
                <w:sz w:val="20"/>
                <w:szCs w:val="20"/>
                <w:lang w:val="bg-BG"/>
              </w:rPr>
              <w:t>а индустриална симбиоза</w:t>
            </w:r>
          </w:p>
        </w:tc>
        <w:tc>
          <w:tcPr>
            <w:tcW w:w="3262"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12E6379B"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Четене: Фондация „Елън Макартър“ (2023)</w:t>
            </w:r>
          </w:p>
        </w:tc>
      </w:tr>
      <w:tr w:rsidRPr="002035E3" w:rsidR="002035E3" w:rsidTr="00205FF5" w14:paraId="4D7623B5"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2648D016" w14:textId="77777777">
            <w:pPr>
              <w:spacing w:before="20" w:after="20"/>
              <w:jc w:val="center"/>
              <w:rPr>
                <w:rFonts w:eastAsia="Times New Roman" w:cs="Times New Roman"/>
                <w:sz w:val="20"/>
                <w:szCs w:val="20"/>
                <w:lang w:val="bg-BG"/>
              </w:rPr>
            </w:pPr>
            <w:r w:rsidRPr="003368B0">
              <w:rPr>
                <w:rFonts w:eastAsia="Times New Roman" w:cs="Times New Roman"/>
                <w:sz w:val="20"/>
                <w:szCs w:val="20"/>
                <w:lang w:val="bg-BG"/>
              </w:rPr>
              <w:t>2.</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5263995C" w14:textId="33F52472">
            <w:pPr>
              <w:spacing w:before="20" w:after="20"/>
              <w:rPr>
                <w:rFonts w:eastAsia="Times New Roman" w:cs="Times New Roman"/>
                <w:sz w:val="20"/>
                <w:szCs w:val="20"/>
                <w:lang w:val="bg-BG"/>
              </w:rPr>
            </w:pPr>
            <w:r w:rsidRPr="003368B0">
              <w:rPr>
                <w:rFonts w:eastAsia="Times New Roman" w:cs="Times New Roman"/>
                <w:sz w:val="20"/>
                <w:szCs w:val="20"/>
                <w:lang w:val="bg-BG"/>
              </w:rPr>
              <w:t>Основи на ИИ/</w:t>
            </w:r>
            <w:r w:rsidRPr="003368B0" w:rsidR="003368B0">
              <w:rPr>
                <w:rFonts w:eastAsia="Times New Roman" w:cs="Times New Roman"/>
                <w:sz w:val="20"/>
                <w:szCs w:val="20"/>
                <w:lang w:val="bg-BG"/>
              </w:rPr>
              <w:t>Машинно Обучение</w:t>
            </w:r>
          </w:p>
        </w:tc>
        <w:tc>
          <w:tcPr>
            <w:tcW w:w="3116"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51FF2F32" w14:textId="77777777">
            <w:pPr>
              <w:spacing w:before="20" w:after="20"/>
              <w:rPr>
                <w:rFonts w:eastAsia="Times New Roman" w:cs="Times New Roman"/>
                <w:sz w:val="20"/>
                <w:szCs w:val="20"/>
                <w:lang w:val="bg-BG"/>
              </w:rPr>
            </w:pPr>
            <w:proofErr w:type="spellStart"/>
            <w:r w:rsidRPr="003368B0">
              <w:rPr>
                <w:rFonts w:eastAsia="Times New Roman" w:cs="Times New Roman"/>
                <w:sz w:val="20"/>
                <w:szCs w:val="20"/>
                <w:lang w:val="bg-BG"/>
              </w:rPr>
              <w:t>Python</w:t>
            </w:r>
            <w:proofErr w:type="spellEnd"/>
            <w:r w:rsidRPr="003368B0">
              <w:rPr>
                <w:rFonts w:eastAsia="Times New Roman" w:cs="Times New Roman"/>
                <w:sz w:val="20"/>
                <w:szCs w:val="20"/>
                <w:lang w:val="bg-BG"/>
              </w:rPr>
              <w:t xml:space="preserve"> </w:t>
            </w:r>
            <w:proofErr w:type="spellStart"/>
            <w:r w:rsidRPr="003368B0">
              <w:rPr>
                <w:rFonts w:eastAsia="Times New Roman" w:cs="Times New Roman"/>
                <w:sz w:val="20"/>
                <w:szCs w:val="20"/>
                <w:lang w:val="bg-BG"/>
              </w:rPr>
              <w:t>notebook</w:t>
            </w:r>
            <w:proofErr w:type="spellEnd"/>
            <w:r w:rsidRPr="003368B0">
              <w:rPr>
                <w:rFonts w:eastAsia="Times New Roman" w:cs="Times New Roman"/>
                <w:sz w:val="20"/>
                <w:szCs w:val="20"/>
                <w:lang w:val="bg-BG"/>
              </w:rPr>
              <w:t>: класификация срещу регресия</w:t>
            </w:r>
          </w:p>
        </w:tc>
        <w:tc>
          <w:tcPr>
            <w:tcW w:w="3262"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45C263A9"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 xml:space="preserve">Преглед: основи на </w:t>
            </w:r>
            <w:proofErr w:type="spellStart"/>
            <w:r w:rsidRPr="003368B0">
              <w:rPr>
                <w:rFonts w:eastAsia="Times New Roman" w:cs="Times New Roman"/>
                <w:sz w:val="20"/>
                <w:szCs w:val="20"/>
                <w:lang w:val="bg-BG"/>
              </w:rPr>
              <w:t>супервизираното</w:t>
            </w:r>
            <w:proofErr w:type="spellEnd"/>
            <w:r w:rsidRPr="003368B0">
              <w:rPr>
                <w:rFonts w:eastAsia="Times New Roman" w:cs="Times New Roman"/>
                <w:sz w:val="20"/>
                <w:szCs w:val="20"/>
                <w:lang w:val="bg-BG"/>
              </w:rPr>
              <w:t xml:space="preserve"> обучение</w:t>
            </w:r>
          </w:p>
        </w:tc>
      </w:tr>
      <w:tr w:rsidRPr="002035E3" w:rsidR="002035E3" w:rsidTr="00205FF5" w14:paraId="3853BC35"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4844C460" w14:textId="77777777">
            <w:pPr>
              <w:spacing w:before="20" w:after="20"/>
              <w:jc w:val="center"/>
              <w:rPr>
                <w:rFonts w:eastAsia="Times New Roman" w:cs="Times New Roman"/>
                <w:sz w:val="20"/>
                <w:szCs w:val="20"/>
                <w:lang w:val="bg-BG"/>
              </w:rPr>
            </w:pPr>
            <w:r w:rsidRPr="003368B0">
              <w:rPr>
                <w:rFonts w:eastAsia="Times New Roman" w:cs="Times New Roman"/>
                <w:sz w:val="20"/>
                <w:szCs w:val="20"/>
                <w:lang w:val="bg-BG"/>
              </w:rPr>
              <w:t>3.</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112E66C0"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Данни за потока на материали: източници и структури</w:t>
            </w:r>
          </w:p>
        </w:tc>
        <w:tc>
          <w:tcPr>
            <w:tcW w:w="3116"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3C289F5A"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 xml:space="preserve">Обработка на набори от данни в </w:t>
            </w:r>
            <w:proofErr w:type="spellStart"/>
            <w:r w:rsidRPr="003368B0">
              <w:rPr>
                <w:rFonts w:eastAsia="Times New Roman" w:cs="Times New Roman"/>
                <w:sz w:val="20"/>
                <w:szCs w:val="20"/>
                <w:lang w:val="bg-BG"/>
              </w:rPr>
              <w:t>Pandas</w:t>
            </w:r>
            <w:proofErr w:type="spellEnd"/>
          </w:p>
        </w:tc>
        <w:tc>
          <w:tcPr>
            <w:tcW w:w="3262"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7D762419"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Почистване на данни в индустриални набори от данни</w:t>
            </w:r>
          </w:p>
        </w:tc>
      </w:tr>
      <w:tr w:rsidRPr="002035E3" w:rsidR="002035E3" w:rsidTr="00205FF5" w14:paraId="7EE357B3"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7F681118" w14:textId="77777777">
            <w:pPr>
              <w:spacing w:before="20" w:after="20"/>
              <w:jc w:val="center"/>
              <w:rPr>
                <w:rFonts w:eastAsia="Times New Roman" w:cs="Times New Roman"/>
                <w:sz w:val="20"/>
                <w:szCs w:val="20"/>
                <w:lang w:val="bg-BG"/>
              </w:rPr>
            </w:pPr>
            <w:r w:rsidRPr="003368B0">
              <w:rPr>
                <w:rFonts w:eastAsia="Times New Roman" w:cs="Times New Roman"/>
                <w:sz w:val="20"/>
                <w:szCs w:val="20"/>
                <w:lang w:val="bg-BG"/>
              </w:rPr>
              <w:t>4.</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5664CFBC"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Прогнозиране на времеви редове I</w:t>
            </w:r>
          </w:p>
        </w:tc>
        <w:tc>
          <w:tcPr>
            <w:tcW w:w="3116"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74824F9D"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 xml:space="preserve">ARIMA и </w:t>
            </w:r>
            <w:proofErr w:type="spellStart"/>
            <w:r w:rsidRPr="003368B0">
              <w:rPr>
                <w:rFonts w:eastAsia="Times New Roman" w:cs="Times New Roman"/>
                <w:sz w:val="20"/>
                <w:szCs w:val="20"/>
                <w:lang w:val="bg-BG"/>
              </w:rPr>
              <w:t>Prophet</w:t>
            </w:r>
            <w:proofErr w:type="spellEnd"/>
            <w:r w:rsidRPr="003368B0">
              <w:rPr>
                <w:rFonts w:eastAsia="Times New Roman" w:cs="Times New Roman"/>
                <w:sz w:val="20"/>
                <w:szCs w:val="20"/>
                <w:lang w:val="bg-BG"/>
              </w:rPr>
              <w:t xml:space="preserve"> (практически)</w:t>
            </w:r>
          </w:p>
        </w:tc>
        <w:tc>
          <w:tcPr>
            <w:tcW w:w="3262"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46351E97"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Урок: Прогнозиране на търсенето</w:t>
            </w:r>
          </w:p>
        </w:tc>
      </w:tr>
      <w:tr w:rsidRPr="002035E3" w:rsidR="002035E3" w:rsidTr="00205FF5" w14:paraId="40CADF78"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72A86DDA" w14:textId="77777777">
            <w:pPr>
              <w:spacing w:before="20" w:after="20"/>
              <w:jc w:val="center"/>
              <w:rPr>
                <w:rFonts w:eastAsia="Times New Roman" w:cs="Times New Roman"/>
                <w:sz w:val="20"/>
                <w:szCs w:val="20"/>
                <w:lang w:val="bg-BG"/>
              </w:rPr>
            </w:pPr>
            <w:r w:rsidRPr="003368B0">
              <w:rPr>
                <w:rFonts w:eastAsia="Times New Roman" w:cs="Times New Roman"/>
                <w:sz w:val="20"/>
                <w:szCs w:val="20"/>
                <w:lang w:val="bg-BG"/>
              </w:rPr>
              <w:t>5.</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428B3FE7"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Прогнозиране на времеви редове II</w:t>
            </w:r>
          </w:p>
        </w:tc>
        <w:tc>
          <w:tcPr>
            <w:tcW w:w="3116"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731F568F"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LSTM за прогнозиране на процеси</w:t>
            </w:r>
          </w:p>
        </w:tc>
        <w:tc>
          <w:tcPr>
            <w:tcW w:w="3262"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14489D65" w14:textId="2EDA5DEC">
            <w:pPr>
              <w:spacing w:before="20" w:after="20"/>
              <w:rPr>
                <w:rFonts w:eastAsia="Times New Roman" w:cs="Times New Roman"/>
                <w:sz w:val="20"/>
                <w:szCs w:val="20"/>
                <w:lang w:val="bg-BG"/>
              </w:rPr>
            </w:pPr>
            <w:r w:rsidRPr="003368B0">
              <w:rPr>
                <w:rFonts w:eastAsia="Times New Roman" w:cs="Times New Roman"/>
                <w:sz w:val="20"/>
                <w:szCs w:val="20"/>
                <w:lang w:val="bg-BG"/>
              </w:rPr>
              <w:t xml:space="preserve">Размисъл: невронни мрежи в </w:t>
            </w:r>
            <w:r w:rsidRPr="003368B0" w:rsidR="00897041">
              <w:rPr>
                <w:rFonts w:eastAsia="Times New Roman" w:cs="Times New Roman"/>
                <w:sz w:val="20"/>
                <w:szCs w:val="20"/>
                <w:lang w:val="bg-BG"/>
              </w:rPr>
              <w:t>индустриална симбиоза</w:t>
            </w:r>
          </w:p>
        </w:tc>
      </w:tr>
      <w:tr w:rsidRPr="002035E3" w:rsidR="002035E3" w:rsidTr="00205FF5" w14:paraId="10E32F71"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41EBC5C7" w14:textId="77777777">
            <w:pPr>
              <w:spacing w:before="20" w:after="20"/>
              <w:jc w:val="center"/>
              <w:rPr>
                <w:rFonts w:eastAsia="Times New Roman" w:cs="Times New Roman"/>
                <w:sz w:val="20"/>
                <w:szCs w:val="20"/>
                <w:lang w:val="bg-BG"/>
              </w:rPr>
            </w:pPr>
            <w:r w:rsidRPr="003368B0">
              <w:rPr>
                <w:rFonts w:eastAsia="Times New Roman" w:cs="Times New Roman"/>
                <w:sz w:val="20"/>
                <w:szCs w:val="20"/>
                <w:lang w:val="bg-BG"/>
              </w:rPr>
              <w:t>6.</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0D0F2C34" w14:textId="5F48D99A">
            <w:pPr>
              <w:spacing w:before="20" w:after="20"/>
              <w:rPr>
                <w:rFonts w:eastAsia="Times New Roman" w:cs="Times New Roman"/>
                <w:sz w:val="20"/>
                <w:szCs w:val="20"/>
                <w:lang w:val="bg-BG"/>
              </w:rPr>
            </w:pPr>
            <w:proofErr w:type="spellStart"/>
            <w:r w:rsidRPr="003368B0">
              <w:rPr>
                <w:rFonts w:eastAsia="Times New Roman" w:cs="Times New Roman"/>
                <w:sz w:val="20"/>
                <w:szCs w:val="20"/>
                <w:lang w:val="bg-BG"/>
              </w:rPr>
              <w:t>Клъстеризация</w:t>
            </w:r>
            <w:proofErr w:type="spellEnd"/>
            <w:r w:rsidRPr="003368B0">
              <w:rPr>
                <w:rFonts w:eastAsia="Times New Roman" w:cs="Times New Roman"/>
                <w:sz w:val="20"/>
                <w:szCs w:val="20"/>
                <w:lang w:val="bg-BG"/>
              </w:rPr>
              <w:t xml:space="preserve"> и </w:t>
            </w:r>
            <w:proofErr w:type="spellStart"/>
            <w:r w:rsidRPr="003368B0" w:rsidR="003368B0">
              <w:rPr>
                <w:lang w:val="bg-BG"/>
              </w:rPr>
              <w:t>несупервизирано</w:t>
            </w:r>
            <w:proofErr w:type="spellEnd"/>
            <w:r w:rsidRPr="003368B0">
              <w:rPr>
                <w:rFonts w:eastAsia="Times New Roman" w:cs="Times New Roman"/>
                <w:sz w:val="20"/>
                <w:szCs w:val="20"/>
                <w:lang w:val="bg-BG"/>
              </w:rPr>
              <w:t xml:space="preserve"> обучение</w:t>
            </w:r>
          </w:p>
        </w:tc>
        <w:tc>
          <w:tcPr>
            <w:tcW w:w="3116"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1A1F7041"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K-средни за групиране на потоци</w:t>
            </w:r>
          </w:p>
        </w:tc>
        <w:tc>
          <w:tcPr>
            <w:tcW w:w="3262"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43222B48"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Примери за употреба: клъстери по тип материал</w:t>
            </w:r>
          </w:p>
        </w:tc>
      </w:tr>
      <w:tr w:rsidRPr="002035E3" w:rsidR="002035E3" w:rsidTr="00205FF5" w14:paraId="5D04087F"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769FC40F" w14:textId="77777777">
            <w:pPr>
              <w:spacing w:before="20" w:after="20"/>
              <w:jc w:val="center"/>
              <w:rPr>
                <w:rFonts w:eastAsia="Times New Roman" w:cs="Times New Roman"/>
                <w:sz w:val="20"/>
                <w:szCs w:val="20"/>
                <w:lang w:val="bg-BG"/>
              </w:rPr>
            </w:pPr>
            <w:r w:rsidRPr="003368B0">
              <w:rPr>
                <w:rFonts w:eastAsia="Times New Roman" w:cs="Times New Roman"/>
                <w:sz w:val="20"/>
                <w:szCs w:val="20"/>
                <w:lang w:val="bg-BG"/>
              </w:rPr>
              <w:t>7.</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6A3174A0"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ИИ в управлението на веригата на доставки</w:t>
            </w:r>
          </w:p>
        </w:tc>
        <w:tc>
          <w:tcPr>
            <w:tcW w:w="3116"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0653FDAA"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 xml:space="preserve">Демонстрация на инструмента: </w:t>
            </w:r>
            <w:proofErr w:type="spellStart"/>
            <w:r w:rsidRPr="003368B0">
              <w:rPr>
                <w:rFonts w:eastAsia="Times New Roman" w:cs="Times New Roman"/>
                <w:sz w:val="20"/>
                <w:szCs w:val="20"/>
                <w:lang w:val="bg-BG"/>
              </w:rPr>
              <w:t>AnyLogIStix</w:t>
            </w:r>
            <w:proofErr w:type="spellEnd"/>
            <w:r w:rsidRPr="003368B0">
              <w:rPr>
                <w:rFonts w:eastAsia="Times New Roman" w:cs="Times New Roman"/>
                <w:sz w:val="20"/>
                <w:szCs w:val="20"/>
                <w:lang w:val="bg-BG"/>
              </w:rPr>
              <w:t xml:space="preserve">* или </w:t>
            </w:r>
            <w:proofErr w:type="spellStart"/>
            <w:r w:rsidRPr="003368B0">
              <w:rPr>
                <w:rFonts w:eastAsia="Times New Roman" w:cs="Times New Roman"/>
                <w:sz w:val="20"/>
                <w:szCs w:val="20"/>
                <w:lang w:val="bg-BG"/>
              </w:rPr>
              <w:t>Digital</w:t>
            </w:r>
            <w:proofErr w:type="spellEnd"/>
            <w:r w:rsidRPr="003368B0">
              <w:rPr>
                <w:rFonts w:eastAsia="Times New Roman" w:cs="Times New Roman"/>
                <w:sz w:val="20"/>
                <w:szCs w:val="20"/>
                <w:lang w:val="bg-BG"/>
              </w:rPr>
              <w:t xml:space="preserve"> </w:t>
            </w:r>
            <w:proofErr w:type="spellStart"/>
            <w:r w:rsidRPr="003368B0">
              <w:rPr>
                <w:rFonts w:eastAsia="Times New Roman" w:cs="Times New Roman"/>
                <w:sz w:val="20"/>
                <w:szCs w:val="20"/>
                <w:lang w:val="bg-BG"/>
              </w:rPr>
              <w:t>Twin</w:t>
            </w:r>
            <w:proofErr w:type="spellEnd"/>
            <w:r w:rsidRPr="003368B0">
              <w:rPr>
                <w:rFonts w:eastAsia="Times New Roman" w:cs="Times New Roman"/>
                <w:sz w:val="20"/>
                <w:szCs w:val="20"/>
                <w:lang w:val="bg-BG"/>
              </w:rPr>
              <w:t xml:space="preserve"> </w:t>
            </w:r>
            <w:proofErr w:type="spellStart"/>
            <w:r w:rsidRPr="003368B0">
              <w:rPr>
                <w:rFonts w:eastAsia="Times New Roman" w:cs="Times New Roman"/>
                <w:sz w:val="20"/>
                <w:szCs w:val="20"/>
                <w:lang w:val="bg-BG"/>
              </w:rPr>
              <w:t>viewer</w:t>
            </w:r>
            <w:proofErr w:type="spellEnd"/>
            <w:r w:rsidRPr="003368B0">
              <w:rPr>
                <w:rFonts w:eastAsia="Times New Roman" w:cs="Times New Roman"/>
                <w:sz w:val="20"/>
                <w:szCs w:val="20"/>
                <w:lang w:val="bg-BG"/>
              </w:rPr>
              <w:t xml:space="preserve"> </w:t>
            </w:r>
            <w:r w:rsidRPr="003368B0">
              <w:rPr>
                <w:rFonts w:eastAsia="Times New Roman" w:cs="Times New Roman"/>
                <w:lang w:val="bg-BG"/>
              </w:rPr>
              <w:t>(</w:t>
            </w:r>
            <w:r w:rsidRPr="003368B0">
              <w:rPr>
                <w:rFonts w:eastAsia="Times New Roman" w:cs="Times New Roman"/>
                <w:sz w:val="20"/>
                <w:szCs w:val="20"/>
                <w:lang w:val="bg-BG"/>
              </w:rPr>
              <w:t>https://flAIr3d.com/)</w:t>
            </w:r>
          </w:p>
        </w:tc>
        <w:tc>
          <w:tcPr>
            <w:tcW w:w="3262"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5F370692"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Анализ на казус</w:t>
            </w:r>
          </w:p>
        </w:tc>
      </w:tr>
      <w:tr w:rsidRPr="002035E3" w:rsidR="002035E3" w:rsidTr="00205FF5" w14:paraId="09C67DB8"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7EC6DAD5" w14:textId="77777777">
            <w:pPr>
              <w:spacing w:before="20" w:after="20"/>
              <w:jc w:val="center"/>
              <w:rPr>
                <w:rFonts w:eastAsia="Times New Roman" w:cs="Times New Roman"/>
                <w:sz w:val="20"/>
                <w:szCs w:val="20"/>
                <w:lang w:val="bg-BG"/>
              </w:rPr>
            </w:pPr>
            <w:r w:rsidRPr="003368B0">
              <w:rPr>
                <w:rFonts w:eastAsia="Times New Roman" w:cs="Times New Roman"/>
                <w:sz w:val="20"/>
                <w:szCs w:val="20"/>
                <w:lang w:val="bg-BG"/>
              </w:rPr>
              <w:t>8.</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2DC61065"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Оптимизиране на логистичните потоци</w:t>
            </w:r>
          </w:p>
        </w:tc>
        <w:tc>
          <w:tcPr>
            <w:tcW w:w="3116"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226FC5A4"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Алгоритми за маршрутизиране и ограничения</w:t>
            </w:r>
          </w:p>
        </w:tc>
        <w:tc>
          <w:tcPr>
            <w:tcW w:w="3262"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34FDDAFA"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Сценарии за складове и транспорт</w:t>
            </w:r>
          </w:p>
        </w:tc>
      </w:tr>
      <w:tr w:rsidRPr="002035E3" w:rsidR="002035E3" w:rsidTr="00205FF5" w14:paraId="3F9D8761"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1ED1A79B" w14:textId="77777777">
            <w:pPr>
              <w:spacing w:before="20" w:after="20"/>
              <w:jc w:val="center"/>
              <w:rPr>
                <w:rFonts w:eastAsia="Times New Roman" w:cs="Times New Roman"/>
                <w:sz w:val="20"/>
                <w:szCs w:val="20"/>
                <w:lang w:val="bg-BG"/>
              </w:rPr>
            </w:pPr>
            <w:r w:rsidRPr="003368B0">
              <w:rPr>
                <w:rFonts w:eastAsia="Times New Roman" w:cs="Times New Roman"/>
                <w:sz w:val="20"/>
                <w:szCs w:val="20"/>
                <w:lang w:val="bg-BG"/>
              </w:rPr>
              <w:t>9.</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6C179BC7" w14:textId="4E850B65">
            <w:pPr>
              <w:spacing w:before="20" w:after="20"/>
              <w:rPr>
                <w:rFonts w:eastAsia="Times New Roman" w:cs="Times New Roman"/>
                <w:sz w:val="20"/>
                <w:szCs w:val="20"/>
                <w:lang w:val="bg-BG"/>
              </w:rPr>
            </w:pPr>
            <w:r w:rsidRPr="003368B0">
              <w:rPr>
                <w:rFonts w:eastAsia="Times New Roman" w:cs="Times New Roman"/>
                <w:sz w:val="20"/>
                <w:szCs w:val="20"/>
                <w:lang w:val="bg-BG"/>
              </w:rPr>
              <w:t xml:space="preserve">Предсказуема поддръжка чрез </w:t>
            </w:r>
            <w:r w:rsidRPr="003368B0" w:rsidR="003368B0">
              <w:rPr>
                <w:rFonts w:eastAsia="Times New Roman" w:cs="Times New Roman"/>
                <w:sz w:val="20"/>
                <w:szCs w:val="20"/>
                <w:lang w:val="bg-BG"/>
              </w:rPr>
              <w:t>Машинно Обучение</w:t>
            </w:r>
          </w:p>
        </w:tc>
        <w:tc>
          <w:tcPr>
            <w:tcW w:w="3116"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60C02384"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Откриване на аномалии (сензорни регистри)</w:t>
            </w:r>
          </w:p>
        </w:tc>
        <w:tc>
          <w:tcPr>
            <w:tcW w:w="3262"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461F7377"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Моделиране на разходите за престой</w:t>
            </w:r>
          </w:p>
        </w:tc>
      </w:tr>
      <w:tr w:rsidRPr="002035E3" w:rsidR="002035E3" w:rsidTr="00205FF5" w14:paraId="0B5CBAEE"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195F6457" w14:textId="77777777">
            <w:pPr>
              <w:spacing w:before="20" w:after="20"/>
              <w:jc w:val="center"/>
              <w:rPr>
                <w:rFonts w:eastAsia="Times New Roman" w:cs="Times New Roman"/>
                <w:sz w:val="20"/>
                <w:szCs w:val="20"/>
                <w:lang w:val="bg-BG"/>
              </w:rPr>
            </w:pPr>
            <w:r w:rsidRPr="003368B0">
              <w:rPr>
                <w:rFonts w:eastAsia="Times New Roman" w:cs="Times New Roman"/>
                <w:sz w:val="20"/>
                <w:szCs w:val="20"/>
                <w:lang w:val="bg-BG"/>
              </w:rPr>
              <w:t>10.</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7B9917BF" w14:textId="303CE299">
            <w:pPr>
              <w:spacing w:before="20" w:after="20"/>
              <w:rPr>
                <w:rFonts w:eastAsia="Times New Roman" w:cs="Times New Roman"/>
                <w:sz w:val="20"/>
                <w:szCs w:val="20"/>
                <w:lang w:val="bg-BG"/>
              </w:rPr>
            </w:pPr>
            <w:r w:rsidRPr="003368B0">
              <w:rPr>
                <w:rFonts w:eastAsia="Times New Roman" w:cs="Times New Roman"/>
                <w:sz w:val="20"/>
                <w:szCs w:val="20"/>
                <w:lang w:val="bg-BG"/>
              </w:rPr>
              <w:t xml:space="preserve">Интегриране на </w:t>
            </w:r>
            <w:r w:rsidRPr="003368B0" w:rsidR="003368B0">
              <w:rPr>
                <w:rFonts w:eastAsia="Times New Roman" w:cs="Times New Roman"/>
                <w:sz w:val="20"/>
                <w:szCs w:val="20"/>
                <w:lang w:val="bg-BG"/>
              </w:rPr>
              <w:t xml:space="preserve">Машинно Обучение </w:t>
            </w:r>
            <w:r w:rsidRPr="003368B0">
              <w:rPr>
                <w:rFonts w:eastAsia="Times New Roman" w:cs="Times New Roman"/>
                <w:sz w:val="20"/>
                <w:szCs w:val="20"/>
                <w:lang w:val="bg-BG"/>
              </w:rPr>
              <w:t>с ИС платформи</w:t>
            </w:r>
          </w:p>
        </w:tc>
        <w:tc>
          <w:tcPr>
            <w:tcW w:w="3116"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3B30F8CB"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API и табла за подпомагане на вземането на решения</w:t>
            </w:r>
          </w:p>
        </w:tc>
        <w:tc>
          <w:tcPr>
            <w:tcW w:w="3262"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60C547B4"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 xml:space="preserve">Четене: </w:t>
            </w:r>
            <w:proofErr w:type="spellStart"/>
            <w:r w:rsidRPr="003368B0">
              <w:rPr>
                <w:rFonts w:eastAsia="Times New Roman" w:cs="Times New Roman"/>
                <w:sz w:val="20"/>
                <w:szCs w:val="20"/>
                <w:lang w:val="bg-BG"/>
              </w:rPr>
              <w:t>Circular</w:t>
            </w:r>
            <w:r w:rsidRPr="003368B0">
              <w:rPr>
                <w:rFonts w:eastAsia="Times New Roman" w:cs="Times New Roman"/>
                <w:b/>
                <w:sz w:val="20"/>
                <w:szCs w:val="20"/>
                <w:lang w:val="bg-BG"/>
              </w:rPr>
              <w:t>IS</w:t>
            </w:r>
            <w:r w:rsidRPr="003368B0">
              <w:rPr>
                <w:rFonts w:eastAsia="Times New Roman" w:cs="Times New Roman"/>
                <w:sz w:val="20"/>
                <w:szCs w:val="20"/>
                <w:lang w:val="bg-BG"/>
              </w:rPr>
              <w:t>e</w:t>
            </w:r>
            <w:proofErr w:type="spellEnd"/>
            <w:r w:rsidRPr="003368B0">
              <w:rPr>
                <w:rFonts w:eastAsia="Times New Roman" w:cs="Times New Roman"/>
                <w:sz w:val="20"/>
                <w:szCs w:val="20"/>
                <w:lang w:val="bg-BG"/>
              </w:rPr>
              <w:t xml:space="preserve">, </w:t>
            </w:r>
            <w:proofErr w:type="spellStart"/>
            <w:r w:rsidRPr="003368B0">
              <w:rPr>
                <w:rFonts w:eastAsia="Times New Roman" w:cs="Times New Roman"/>
                <w:sz w:val="20"/>
                <w:szCs w:val="20"/>
                <w:lang w:val="bg-BG"/>
              </w:rPr>
              <w:t>EcoTrack</w:t>
            </w:r>
            <w:proofErr w:type="spellEnd"/>
          </w:p>
        </w:tc>
      </w:tr>
      <w:tr w:rsidRPr="002035E3" w:rsidR="002035E3" w:rsidTr="00205FF5" w14:paraId="3E65DECB"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7F7BFD92" w14:textId="77777777">
            <w:pPr>
              <w:spacing w:before="20" w:after="20"/>
              <w:jc w:val="center"/>
              <w:rPr>
                <w:rFonts w:eastAsia="Times New Roman" w:cs="Times New Roman"/>
                <w:sz w:val="20"/>
                <w:szCs w:val="20"/>
                <w:lang w:val="bg-BG"/>
              </w:rPr>
            </w:pPr>
            <w:r w:rsidRPr="003368B0">
              <w:rPr>
                <w:rFonts w:eastAsia="Times New Roman" w:cs="Times New Roman"/>
                <w:sz w:val="20"/>
                <w:szCs w:val="20"/>
                <w:lang w:val="bg-BG"/>
              </w:rPr>
              <w:t>11.</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52BBC452"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Ограничения и пристрастност в ИИ</w:t>
            </w:r>
          </w:p>
        </w:tc>
        <w:tc>
          <w:tcPr>
            <w:tcW w:w="3116"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0867686A"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Инструменти за одит и дискусия по етика</w:t>
            </w:r>
          </w:p>
        </w:tc>
        <w:tc>
          <w:tcPr>
            <w:tcW w:w="3262"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021D7032"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Четене: „Етика на изкуствения интелект в индустрията“ (ОИСР, 2022 г.)</w:t>
            </w:r>
          </w:p>
        </w:tc>
      </w:tr>
      <w:tr w:rsidRPr="002035E3" w:rsidR="002035E3" w:rsidTr="00205FF5" w14:paraId="2A3089A4"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6520E72A" w14:textId="77777777">
            <w:pPr>
              <w:spacing w:before="20" w:after="20"/>
              <w:jc w:val="center"/>
              <w:rPr>
                <w:rFonts w:eastAsia="Times New Roman" w:cs="Times New Roman"/>
                <w:sz w:val="20"/>
                <w:szCs w:val="20"/>
                <w:lang w:val="bg-BG"/>
              </w:rPr>
            </w:pPr>
            <w:r w:rsidRPr="003368B0">
              <w:rPr>
                <w:rFonts w:eastAsia="Times New Roman" w:cs="Times New Roman"/>
                <w:sz w:val="20"/>
                <w:szCs w:val="20"/>
                <w:lang w:val="bg-BG"/>
              </w:rPr>
              <w:t>12.</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3A5129CC"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Групова проектна работа</w:t>
            </w:r>
          </w:p>
        </w:tc>
        <w:tc>
          <w:tcPr>
            <w:tcW w:w="3116"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3368B0" w14:paraId="56BD5465" w14:textId="6E540036">
            <w:pPr>
              <w:spacing w:before="20" w:after="20"/>
              <w:rPr>
                <w:rFonts w:eastAsia="Times New Roman" w:cs="Times New Roman"/>
                <w:sz w:val="20"/>
                <w:szCs w:val="20"/>
                <w:lang w:val="bg-BG"/>
              </w:rPr>
            </w:pPr>
            <w:r w:rsidRPr="003368B0">
              <w:rPr>
                <w:rFonts w:eastAsia="Times New Roman" w:cs="Times New Roman"/>
                <w:sz w:val="20"/>
                <w:szCs w:val="20"/>
                <w:lang w:val="bg-BG"/>
              </w:rPr>
              <w:t>Менторска сесия</w:t>
            </w:r>
          </w:p>
        </w:tc>
        <w:tc>
          <w:tcPr>
            <w:tcW w:w="3262"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385B8600"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Преглед на литература и инструменти</w:t>
            </w:r>
          </w:p>
        </w:tc>
      </w:tr>
      <w:tr w:rsidRPr="002035E3" w:rsidR="002035E3" w:rsidTr="00205FF5" w14:paraId="44C3E0E1"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231D11AD" w14:textId="77777777">
            <w:pPr>
              <w:spacing w:before="20" w:after="20"/>
              <w:jc w:val="center"/>
              <w:rPr>
                <w:rFonts w:eastAsia="Times New Roman" w:cs="Times New Roman"/>
                <w:sz w:val="20"/>
                <w:szCs w:val="20"/>
                <w:lang w:val="bg-BG"/>
              </w:rPr>
            </w:pPr>
            <w:r w:rsidRPr="003368B0">
              <w:rPr>
                <w:rFonts w:eastAsia="Times New Roman" w:cs="Times New Roman"/>
                <w:sz w:val="20"/>
                <w:szCs w:val="20"/>
                <w:lang w:val="bg-BG"/>
              </w:rPr>
              <w:t>13.</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2D3BDD0F"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Групови презентации</w:t>
            </w:r>
          </w:p>
        </w:tc>
        <w:tc>
          <w:tcPr>
            <w:tcW w:w="3116"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6C9C5FAA"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Взаимна оценка и обратна връзка</w:t>
            </w:r>
          </w:p>
        </w:tc>
        <w:tc>
          <w:tcPr>
            <w:tcW w:w="3262" w:type="dxa"/>
            <w:tcBorders>
              <w:top w:val="single" w:color="000000" w:sz="4" w:space="0"/>
              <w:left w:val="single" w:color="000000" w:sz="4" w:space="0"/>
              <w:bottom w:val="single" w:color="000000" w:sz="4" w:space="0"/>
              <w:right w:val="single" w:color="000000" w:sz="4" w:space="0"/>
            </w:tcBorders>
            <w:vAlign w:val="center"/>
          </w:tcPr>
          <w:p w:rsidRPr="003368B0" w:rsidR="002035E3" w:rsidP="00205FF5" w:rsidRDefault="002035E3" w14:paraId="460EE715"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Изготвяне на проект</w:t>
            </w:r>
          </w:p>
        </w:tc>
      </w:tr>
      <w:tr w:rsidRPr="002035E3" w:rsidR="002035E3" w:rsidTr="00205FF5" w14:paraId="095AB227"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996DFD2"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14.</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C154B17"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Изпит и обобщение</w:t>
            </w:r>
          </w:p>
        </w:tc>
        <w:tc>
          <w:tcPr>
            <w:tcW w:w="3116"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7EE75FD"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Писмен изпит + представяне на проекта</w:t>
            </w:r>
          </w:p>
        </w:tc>
        <w:tc>
          <w:tcPr>
            <w:tcW w:w="326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2315370"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Окончателни разсъждения</w:t>
            </w:r>
          </w:p>
        </w:tc>
      </w:tr>
      <w:tr w:rsidRPr="002035E3" w:rsidR="002035E3" w:rsidTr="00205FF5" w14:paraId="4DCD64FC"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3368B0" w:rsidR="002035E3" w:rsidP="004C38BC" w:rsidRDefault="002035E3" w14:paraId="77713A10" w14:textId="77777777">
            <w:pPr>
              <w:rPr>
                <w:rFonts w:cs="Times New Roman"/>
                <w:lang w:val="bg-BG"/>
              </w:rPr>
            </w:pPr>
            <w:r w:rsidRPr="003368B0">
              <w:rPr>
                <w:rFonts w:cs="Times New Roman"/>
                <w:lang w:val="bg-BG"/>
              </w:rPr>
              <w:t xml:space="preserve">* </w:t>
            </w:r>
            <w:proofErr w:type="spellStart"/>
            <w:r w:rsidRPr="003368B0">
              <w:rPr>
                <w:rFonts w:cs="Times New Roman"/>
                <w:b/>
                <w:lang w:val="bg-BG"/>
              </w:rPr>
              <w:t>anyLogIStix</w:t>
            </w:r>
            <w:proofErr w:type="spellEnd"/>
            <w:r w:rsidRPr="003368B0">
              <w:rPr>
                <w:rFonts w:cs="Times New Roman"/>
                <w:b/>
                <w:lang w:val="bg-BG"/>
              </w:rPr>
              <w:t xml:space="preserve"> – </w:t>
            </w:r>
            <w:r w:rsidRPr="003368B0">
              <w:rPr>
                <w:rFonts w:cs="Times New Roman"/>
                <w:lang w:val="bg-BG"/>
              </w:rPr>
              <w:t>софтуер, който комбинира оптимизация на веригата на доставки и симулация за проектиране на логистична мрежа, инвентаризация и планиране на производствения капацитет.</w:t>
            </w:r>
          </w:p>
        </w:tc>
      </w:tr>
      <w:tr w:rsidRPr="002035E3" w:rsidR="002035E3" w:rsidTr="00205FF5" w14:paraId="24CE8A11"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3368B0" w:rsidR="002035E3" w:rsidP="004C38BC" w:rsidRDefault="002035E3" w14:paraId="5BA7E40C" w14:textId="77777777">
            <w:pPr>
              <w:rPr>
                <w:rFonts w:cs="Times New Roman"/>
                <w:b/>
                <w:bCs/>
                <w:lang w:val="bg-BG"/>
              </w:rPr>
            </w:pPr>
            <w:bookmarkStart w:name="_heading=h.qyklxgt1dneb" w:colFirst="0" w:colLast="0" w:id="111"/>
            <w:bookmarkEnd w:id="111"/>
            <w:r w:rsidRPr="003368B0">
              <w:rPr>
                <w:rFonts w:cs="Times New Roman"/>
                <w:b/>
                <w:bCs/>
                <w:lang w:val="bg-BG"/>
              </w:rPr>
              <w:t>Методи на преподаване</w:t>
            </w:r>
          </w:p>
          <w:p w:rsidRPr="003368B0" w:rsidR="002035E3" w:rsidP="00205FF5" w:rsidRDefault="002035E3" w14:paraId="52E48BA8" w14:textId="77777777">
            <w:pPr>
              <w:spacing w:before="20" w:after="20"/>
              <w:rPr>
                <w:rFonts w:eastAsia="Times New Roman" w:cs="Times New Roman"/>
                <w:sz w:val="20"/>
                <w:szCs w:val="20"/>
                <w:lang w:val="bg-BG"/>
              </w:rPr>
            </w:pPr>
            <w:r w:rsidRPr="003368B0">
              <w:rPr>
                <w:rFonts w:eastAsia="Times New Roman" w:cs="Times New Roman"/>
                <w:sz w:val="20"/>
                <w:szCs w:val="20"/>
                <w:lang w:val="bg-BG"/>
              </w:rPr>
              <w:t>Този модул използва комбиниран и практико-ориентиран подход на преподаване, за да насърчи както концептуалното разбиране, така и практическите умения. Ще бъдат използвани следните методи:</w:t>
            </w:r>
          </w:p>
        </w:tc>
      </w:tr>
      <w:tr w:rsidRPr="002035E3" w:rsidR="002035E3" w:rsidTr="00205FF5" w14:paraId="34BA625A"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B87580" w:rsidRDefault="002035E3" w14:paraId="22938672"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3368B0" w:rsidR="002035E3" w:rsidP="00500932" w:rsidRDefault="002035E3" w14:paraId="109975D8" w14:textId="616FE1F9">
            <w:pPr>
              <w:numPr>
                <w:ilvl w:val="0"/>
                <w:numId w:val="17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368B0">
              <w:rPr>
                <w:rFonts w:eastAsia="Times New Roman" w:cs="Times New Roman"/>
                <w:b/>
                <w:color w:val="000000"/>
                <w:sz w:val="20"/>
                <w:szCs w:val="20"/>
                <w:lang w:val="bg-BG"/>
              </w:rPr>
              <w:t xml:space="preserve">Интерактивни лекции </w:t>
            </w:r>
            <w:r w:rsidRPr="003368B0">
              <w:rPr>
                <w:rFonts w:eastAsia="Times New Roman" w:cs="Times New Roman"/>
                <w:color w:val="000000"/>
                <w:sz w:val="20"/>
                <w:szCs w:val="20"/>
                <w:lang w:val="bg-BG"/>
              </w:rPr>
              <w:t>с демонстрации (</w:t>
            </w:r>
            <w:proofErr w:type="spellStart"/>
            <w:r w:rsidRPr="003368B0">
              <w:rPr>
                <w:rFonts w:eastAsia="Times New Roman" w:cs="Times New Roman"/>
                <w:color w:val="000000"/>
                <w:sz w:val="20"/>
                <w:szCs w:val="20"/>
                <w:lang w:val="bg-BG"/>
              </w:rPr>
              <w:t>Jupyter</w:t>
            </w:r>
            <w:proofErr w:type="spellEnd"/>
            <w:r w:rsidRPr="003368B0">
              <w:rPr>
                <w:rFonts w:eastAsia="Times New Roman" w:cs="Times New Roman"/>
                <w:color w:val="000000"/>
                <w:sz w:val="20"/>
                <w:szCs w:val="20"/>
                <w:lang w:val="bg-BG"/>
              </w:rPr>
              <w:t xml:space="preserve">, Excel </w:t>
            </w:r>
            <w:r w:rsidRPr="003368B0" w:rsidR="003368B0">
              <w:rPr>
                <w:rFonts w:eastAsia="Times New Roman" w:cs="Times New Roman"/>
                <w:color w:val="000000"/>
                <w:sz w:val="20"/>
                <w:szCs w:val="20"/>
                <w:lang w:val="bg-BG"/>
              </w:rPr>
              <w:t xml:space="preserve">Машинно Обучение, </w:t>
            </w:r>
            <w:proofErr w:type="spellStart"/>
            <w:r w:rsidRPr="003368B0">
              <w:rPr>
                <w:rFonts w:eastAsia="Times New Roman" w:cs="Times New Roman"/>
                <w:color w:val="000000"/>
                <w:sz w:val="20"/>
                <w:szCs w:val="20"/>
                <w:lang w:val="bg-BG"/>
              </w:rPr>
              <w:t>PowerBI</w:t>
            </w:r>
            <w:proofErr w:type="spellEnd"/>
            <w:r w:rsidRPr="003368B0">
              <w:rPr>
                <w:rFonts w:eastAsia="Times New Roman" w:cs="Times New Roman"/>
                <w:color w:val="000000"/>
                <w:sz w:val="20"/>
                <w:szCs w:val="20"/>
                <w:lang w:val="bg-BG"/>
              </w:rPr>
              <w:t>)</w:t>
            </w:r>
          </w:p>
          <w:p w:rsidRPr="003368B0" w:rsidR="002035E3" w:rsidP="00500932" w:rsidRDefault="002035E3" w14:paraId="6A4A9C4F" w14:textId="77777777">
            <w:pPr>
              <w:numPr>
                <w:ilvl w:val="0"/>
                <w:numId w:val="17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368B0">
              <w:rPr>
                <w:rFonts w:eastAsia="Times New Roman" w:cs="Times New Roman"/>
                <w:b/>
                <w:color w:val="000000"/>
                <w:sz w:val="20"/>
                <w:szCs w:val="20"/>
                <w:lang w:val="bg-BG"/>
              </w:rPr>
              <w:t xml:space="preserve">Практически лабораторни занятия </w:t>
            </w:r>
            <w:r w:rsidRPr="003368B0">
              <w:rPr>
                <w:rFonts w:eastAsia="Times New Roman" w:cs="Times New Roman"/>
                <w:color w:val="000000"/>
                <w:sz w:val="20"/>
                <w:szCs w:val="20"/>
                <w:lang w:val="bg-BG"/>
              </w:rPr>
              <w:t>с набори от данни (промишлени отпадъци, транспортни регистри)</w:t>
            </w:r>
          </w:p>
          <w:p w:rsidRPr="003368B0" w:rsidR="002035E3" w:rsidP="00500932" w:rsidRDefault="002035E3" w14:paraId="4B5B6F6B" w14:textId="77777777">
            <w:pPr>
              <w:numPr>
                <w:ilvl w:val="0"/>
                <w:numId w:val="17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368B0">
              <w:rPr>
                <w:rFonts w:eastAsia="Times New Roman" w:cs="Times New Roman"/>
                <w:b/>
                <w:color w:val="000000"/>
                <w:sz w:val="20"/>
                <w:szCs w:val="20"/>
                <w:lang w:val="bg-BG"/>
              </w:rPr>
              <w:t>Мини-</w:t>
            </w:r>
            <w:proofErr w:type="spellStart"/>
            <w:r w:rsidRPr="003368B0">
              <w:rPr>
                <w:rFonts w:eastAsia="Times New Roman" w:cs="Times New Roman"/>
                <w:b/>
                <w:color w:val="000000"/>
                <w:sz w:val="20"/>
                <w:szCs w:val="20"/>
                <w:lang w:val="bg-BG"/>
              </w:rPr>
              <w:t>хакатони</w:t>
            </w:r>
            <w:proofErr w:type="spellEnd"/>
            <w:r w:rsidRPr="003368B0">
              <w:rPr>
                <w:rFonts w:eastAsia="Times New Roman" w:cs="Times New Roman"/>
                <w:b/>
                <w:color w:val="000000"/>
                <w:sz w:val="20"/>
                <w:szCs w:val="20"/>
                <w:lang w:val="bg-BG"/>
              </w:rPr>
              <w:t xml:space="preserve"> </w:t>
            </w:r>
            <w:r w:rsidRPr="003368B0">
              <w:rPr>
                <w:rFonts w:eastAsia="Times New Roman" w:cs="Times New Roman"/>
                <w:color w:val="000000"/>
                <w:sz w:val="20"/>
                <w:szCs w:val="20"/>
                <w:lang w:val="bg-BG"/>
              </w:rPr>
              <w:t xml:space="preserve">с инструментариуми като </w:t>
            </w:r>
            <w:proofErr w:type="spellStart"/>
            <w:r w:rsidRPr="003368B0">
              <w:rPr>
                <w:rFonts w:eastAsia="Times New Roman" w:cs="Times New Roman"/>
                <w:color w:val="000000"/>
                <w:sz w:val="20"/>
                <w:szCs w:val="20"/>
                <w:lang w:val="bg-BG"/>
              </w:rPr>
              <w:t>scikit-learn</w:t>
            </w:r>
            <w:proofErr w:type="spellEnd"/>
            <w:r w:rsidRPr="003368B0">
              <w:rPr>
                <w:rFonts w:eastAsia="Times New Roman" w:cs="Times New Roman"/>
                <w:color w:val="000000"/>
                <w:sz w:val="20"/>
                <w:szCs w:val="20"/>
                <w:lang w:val="bg-BG"/>
              </w:rPr>
              <w:t xml:space="preserve">, </w:t>
            </w:r>
            <w:proofErr w:type="spellStart"/>
            <w:r w:rsidRPr="003368B0">
              <w:rPr>
                <w:rFonts w:eastAsia="Times New Roman" w:cs="Times New Roman"/>
                <w:color w:val="000000"/>
                <w:sz w:val="20"/>
                <w:szCs w:val="20"/>
                <w:lang w:val="bg-BG"/>
              </w:rPr>
              <w:t>TensorFlow</w:t>
            </w:r>
            <w:proofErr w:type="spellEnd"/>
            <w:r w:rsidRPr="003368B0">
              <w:rPr>
                <w:rFonts w:eastAsia="Times New Roman" w:cs="Times New Roman"/>
                <w:color w:val="000000"/>
                <w:sz w:val="20"/>
                <w:szCs w:val="20"/>
                <w:lang w:val="bg-BG"/>
              </w:rPr>
              <w:t xml:space="preserve"> </w:t>
            </w:r>
            <w:proofErr w:type="spellStart"/>
            <w:r w:rsidRPr="003368B0">
              <w:rPr>
                <w:rFonts w:eastAsia="Times New Roman" w:cs="Times New Roman"/>
                <w:color w:val="000000"/>
                <w:sz w:val="20"/>
                <w:szCs w:val="20"/>
                <w:lang w:val="bg-BG"/>
              </w:rPr>
              <w:t>Lite</w:t>
            </w:r>
            <w:proofErr w:type="spellEnd"/>
          </w:p>
          <w:p w:rsidRPr="003368B0" w:rsidR="002035E3" w:rsidP="00500932" w:rsidRDefault="002035E3" w14:paraId="0DCE4B38" w14:textId="77777777">
            <w:pPr>
              <w:numPr>
                <w:ilvl w:val="0"/>
                <w:numId w:val="17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368B0">
              <w:rPr>
                <w:rFonts w:eastAsia="Times New Roman" w:cs="Times New Roman"/>
                <w:b/>
                <w:color w:val="000000"/>
                <w:sz w:val="20"/>
                <w:szCs w:val="20"/>
                <w:lang w:val="bg-BG"/>
              </w:rPr>
              <w:t xml:space="preserve">Уебинари с експерти </w:t>
            </w:r>
            <w:r w:rsidRPr="003368B0">
              <w:rPr>
                <w:rFonts w:eastAsia="Times New Roman" w:cs="Times New Roman"/>
                <w:color w:val="000000"/>
                <w:sz w:val="20"/>
                <w:szCs w:val="20"/>
                <w:lang w:val="bg-BG"/>
              </w:rPr>
              <w:t>(напр. изкуствен интелект в оползотворяването на отпадъци)</w:t>
            </w:r>
          </w:p>
          <w:p w:rsidRPr="003368B0" w:rsidR="002035E3" w:rsidP="00500932" w:rsidRDefault="002035E3" w14:paraId="3E2853AC" w14:textId="19D35C67">
            <w:pPr>
              <w:numPr>
                <w:ilvl w:val="0"/>
                <w:numId w:val="17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368B0">
              <w:rPr>
                <w:rFonts w:eastAsia="Times New Roman" w:cs="Times New Roman"/>
                <w:b/>
                <w:color w:val="000000"/>
                <w:sz w:val="20"/>
                <w:szCs w:val="20"/>
                <w:lang w:val="bg-BG"/>
              </w:rPr>
              <w:t>Обърната класна стая</w:t>
            </w:r>
            <w:r w:rsidRPr="003368B0">
              <w:rPr>
                <w:rFonts w:eastAsia="Times New Roman" w:cs="Times New Roman"/>
                <w:color w:val="000000"/>
                <w:sz w:val="20"/>
                <w:szCs w:val="20"/>
                <w:lang w:val="bg-BG"/>
              </w:rPr>
              <w:t xml:space="preserve">: видео уроци и разходки из </w:t>
            </w:r>
            <w:r w:rsidRPr="003368B0" w:rsidR="003368B0">
              <w:rPr>
                <w:rFonts w:eastAsia="Times New Roman" w:cs="Times New Roman"/>
                <w:color w:val="000000"/>
                <w:sz w:val="20"/>
                <w:szCs w:val="20"/>
                <w:lang w:val="bg-BG"/>
              </w:rPr>
              <w:t xml:space="preserve">модели за Машинно Обучение </w:t>
            </w:r>
            <w:r w:rsidRPr="003368B0">
              <w:rPr>
                <w:rFonts w:eastAsia="Times New Roman" w:cs="Times New Roman"/>
                <w:color w:val="000000"/>
                <w:sz w:val="20"/>
                <w:szCs w:val="20"/>
                <w:lang w:val="bg-BG"/>
              </w:rPr>
              <w:t>преди занятията</w:t>
            </w:r>
          </w:p>
          <w:p w:rsidRPr="003368B0" w:rsidR="002035E3" w:rsidP="00500932" w:rsidRDefault="002035E3" w14:paraId="2C1ECD65" w14:textId="77777777">
            <w:pPr>
              <w:numPr>
                <w:ilvl w:val="0"/>
                <w:numId w:val="17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368B0">
              <w:rPr>
                <w:rFonts w:eastAsia="Times New Roman" w:cs="Times New Roman"/>
                <w:b/>
                <w:color w:val="000000"/>
                <w:sz w:val="20"/>
                <w:szCs w:val="20"/>
                <w:lang w:val="bg-BG"/>
              </w:rPr>
              <w:t>Групови проекти</w:t>
            </w:r>
            <w:r w:rsidRPr="003368B0">
              <w:rPr>
                <w:rFonts w:eastAsia="Times New Roman" w:cs="Times New Roman"/>
                <w:color w:val="000000"/>
                <w:sz w:val="20"/>
                <w:szCs w:val="20"/>
                <w:lang w:val="bg-BG"/>
              </w:rPr>
              <w:t>: предизвикателство за оптимизация на промишлени процеси</w:t>
            </w:r>
          </w:p>
        </w:tc>
      </w:tr>
      <w:tr w:rsidRPr="002035E3" w:rsidR="002035E3" w:rsidTr="00205FF5" w14:paraId="770E58A4"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3368B0" w:rsidR="002035E3" w:rsidP="004C38BC" w:rsidRDefault="002035E3" w14:paraId="6D5BD52F" w14:textId="77777777">
            <w:pPr>
              <w:rPr>
                <w:lang w:val="bg-BG"/>
              </w:rPr>
            </w:pPr>
          </w:p>
        </w:tc>
      </w:tr>
      <w:tr w:rsidRPr="002035E3" w:rsidR="002035E3" w:rsidTr="00205FF5" w14:paraId="0EC105B4"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3368B0" w:rsidR="002035E3" w:rsidP="004C38BC" w:rsidRDefault="002035E3" w14:paraId="7C6B936B" w14:textId="77777777">
            <w:pPr>
              <w:rPr>
                <w:rFonts w:cs="Times New Roman"/>
                <w:b/>
                <w:bCs/>
                <w:lang w:val="bg-BG"/>
              </w:rPr>
            </w:pPr>
            <w:bookmarkStart w:name="_heading=h.ubr9wzfwj3d" w:colFirst="0" w:colLast="0" w:id="112"/>
            <w:bookmarkEnd w:id="112"/>
            <w:r w:rsidRPr="003368B0">
              <w:rPr>
                <w:rFonts w:cs="Times New Roman"/>
                <w:b/>
                <w:bCs/>
                <w:lang w:val="bg-BG"/>
              </w:rPr>
              <w:t>Оценяване</w:t>
            </w:r>
          </w:p>
          <w:p w:rsidRPr="003368B0" w:rsidR="002035E3" w:rsidP="004C38BC" w:rsidRDefault="002035E3" w14:paraId="46037C36" w14:textId="77777777">
            <w:pPr>
              <w:rPr>
                <w:rFonts w:cs="Times New Roman"/>
                <w:b/>
                <w:lang w:val="bg-BG"/>
              </w:rPr>
            </w:pPr>
            <w:bookmarkStart w:name="_heading=h.lgexzn5xcghq" w:colFirst="0" w:colLast="0" w:id="113"/>
            <w:bookmarkEnd w:id="113"/>
            <w:r w:rsidRPr="003368B0">
              <w:rPr>
                <w:rFonts w:cs="Times New Roman"/>
                <w:lang w:val="bg-BG"/>
              </w:rPr>
              <w:t>Оценяването се основава както на индивидуалните, така и на груповите резултати, като съчетава теоретичното разбиране с практическото приложение. Разпределението е както следва:</w:t>
            </w:r>
          </w:p>
        </w:tc>
      </w:tr>
      <w:tr w:rsidRPr="002035E3" w:rsidR="002035E3" w:rsidTr="00205FF5" w14:paraId="0C19D8CF"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4C38BC" w:rsidR="002035E3" w:rsidP="004C38BC" w:rsidRDefault="002035E3" w14:paraId="1E0474F4" w14:textId="77777777">
            <w:pPr>
              <w:rPr>
                <w:rFonts w:cs="Times New Roman"/>
                <w:sz w:val="20"/>
                <w:szCs w:val="20"/>
                <w:lang w:val="bg-BG"/>
              </w:rPr>
            </w:pPr>
            <w:r w:rsidRPr="004C38BC">
              <w:rPr>
                <w:rFonts w:cs="Times New Roman"/>
                <w:sz w:val="20"/>
                <w:szCs w:val="20"/>
                <w:lang w:val="bg-BG"/>
              </w:rPr>
              <w:t>Компонент</w:t>
            </w:r>
          </w:p>
        </w:tc>
        <w:tc>
          <w:tcPr>
            <w:tcW w:w="992" w:type="dxa"/>
            <w:tcBorders>
              <w:top w:val="single" w:color="000000" w:sz="4" w:space="0"/>
              <w:left w:val="single" w:color="000000" w:sz="4" w:space="0"/>
              <w:bottom w:val="single" w:color="000000" w:sz="4" w:space="0"/>
              <w:right w:val="single" w:color="000000" w:sz="4" w:space="0"/>
            </w:tcBorders>
            <w:vAlign w:val="center"/>
          </w:tcPr>
          <w:p w:rsidRPr="004C38BC" w:rsidR="002035E3" w:rsidP="004C38BC" w:rsidRDefault="002035E3" w14:paraId="2C076EB6" w14:textId="77777777">
            <w:pPr>
              <w:rPr>
                <w:rFonts w:cs="Times New Roman"/>
                <w:sz w:val="20"/>
                <w:szCs w:val="20"/>
                <w:lang w:val="bg-BG"/>
              </w:rPr>
            </w:pPr>
            <w:r w:rsidRPr="004C38BC">
              <w:rPr>
                <w:rFonts w:cs="Times New Roman"/>
                <w:sz w:val="20"/>
                <w:szCs w:val="20"/>
                <w:lang w:val="bg-BG"/>
              </w:rPr>
              <w:t>Тежест</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4C38BC" w:rsidRDefault="002035E3" w14:paraId="342F0D31" w14:textId="77777777">
            <w:pPr>
              <w:rPr>
                <w:rFonts w:cs="Times New Roman"/>
                <w:sz w:val="20"/>
                <w:szCs w:val="20"/>
                <w:lang w:val="bg-BG"/>
              </w:rPr>
            </w:pPr>
            <w:r w:rsidRPr="003368B0">
              <w:rPr>
                <w:rFonts w:cs="Times New Roman"/>
                <w:sz w:val="20"/>
                <w:szCs w:val="20"/>
                <w:lang w:val="bg-BG"/>
              </w:rPr>
              <w:t>Описание</w:t>
            </w:r>
          </w:p>
        </w:tc>
      </w:tr>
      <w:tr w:rsidRPr="002035E3" w:rsidR="002035E3" w:rsidTr="00205FF5" w14:paraId="4BDCA0C4"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4C38BC" w:rsidR="002035E3" w:rsidP="004C38BC" w:rsidRDefault="002035E3" w14:paraId="569F4607" w14:textId="77777777">
            <w:pPr>
              <w:rPr>
                <w:rFonts w:cs="Times New Roman"/>
                <w:color w:val="000000"/>
                <w:sz w:val="20"/>
                <w:szCs w:val="20"/>
                <w:lang w:val="bg-BG"/>
              </w:rPr>
            </w:pPr>
            <w:bookmarkStart w:name="_heading=h.9bk6br2gi7eo" w:colFirst="0" w:colLast="0" w:id="114"/>
            <w:bookmarkEnd w:id="114"/>
            <w:r w:rsidRPr="004C38BC">
              <w:rPr>
                <w:rFonts w:cs="Times New Roman"/>
                <w:color w:val="000000"/>
                <w:sz w:val="20"/>
                <w:szCs w:val="20"/>
                <w:lang w:val="bg-BG"/>
              </w:rPr>
              <w:t>Групов ИИ проект</w:t>
            </w:r>
          </w:p>
        </w:tc>
        <w:tc>
          <w:tcPr>
            <w:tcW w:w="992" w:type="dxa"/>
            <w:tcBorders>
              <w:top w:val="single" w:color="000000" w:sz="4" w:space="0"/>
              <w:left w:val="single" w:color="000000" w:sz="4" w:space="0"/>
              <w:bottom w:val="single" w:color="000000" w:sz="4" w:space="0"/>
              <w:right w:val="single" w:color="000000" w:sz="4" w:space="0"/>
            </w:tcBorders>
            <w:vAlign w:val="center"/>
          </w:tcPr>
          <w:p w:rsidRPr="004C38BC" w:rsidR="002035E3" w:rsidP="004C38BC" w:rsidRDefault="002035E3" w14:paraId="374E69AA" w14:textId="77777777">
            <w:pPr>
              <w:rPr>
                <w:rFonts w:cs="Times New Roman"/>
                <w:sz w:val="20"/>
                <w:szCs w:val="20"/>
                <w:lang w:val="bg-BG"/>
              </w:rPr>
            </w:pPr>
            <w:r w:rsidRPr="004C38BC">
              <w:rPr>
                <w:rFonts w:cs="Times New Roman"/>
                <w:sz w:val="20"/>
                <w:szCs w:val="20"/>
                <w:lang w:val="bg-BG"/>
              </w:rPr>
              <w:t>35</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4C38BC" w:rsidRDefault="002035E3" w14:paraId="5638608B" w14:textId="77777777">
            <w:pPr>
              <w:rPr>
                <w:rFonts w:cs="Times New Roman"/>
                <w:sz w:val="20"/>
                <w:szCs w:val="20"/>
                <w:lang w:val="bg-BG"/>
              </w:rPr>
            </w:pPr>
            <w:r w:rsidRPr="003368B0">
              <w:rPr>
                <w:rFonts w:cs="Times New Roman"/>
                <w:sz w:val="20"/>
                <w:szCs w:val="20"/>
                <w:lang w:val="bg-BG"/>
              </w:rPr>
              <w:t>Разработване на прогнозен модел на потока на материали за ИС мрежа (отчет + код + табло за визуализация)</w:t>
            </w:r>
          </w:p>
        </w:tc>
      </w:tr>
      <w:tr w:rsidRPr="002035E3" w:rsidR="002035E3" w:rsidTr="00205FF5" w14:paraId="30F811AF"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4C38BC" w:rsidR="002035E3" w:rsidP="004C38BC" w:rsidRDefault="002035E3" w14:paraId="6A106B19" w14:textId="77777777">
            <w:pPr>
              <w:rPr>
                <w:rFonts w:cs="Times New Roman"/>
                <w:color w:val="000000"/>
                <w:sz w:val="20"/>
                <w:szCs w:val="20"/>
                <w:lang w:val="bg-BG"/>
              </w:rPr>
            </w:pPr>
            <w:bookmarkStart w:name="_heading=h.ehfpl63177d7" w:colFirst="0" w:colLast="0" w:id="115"/>
            <w:bookmarkEnd w:id="115"/>
            <w:r w:rsidRPr="004C38BC">
              <w:rPr>
                <w:rFonts w:cs="Times New Roman"/>
                <w:color w:val="000000"/>
                <w:sz w:val="20"/>
                <w:szCs w:val="20"/>
                <w:lang w:val="bg-BG"/>
              </w:rPr>
              <w:t>Лабораторно портфолио</w:t>
            </w:r>
          </w:p>
        </w:tc>
        <w:tc>
          <w:tcPr>
            <w:tcW w:w="992" w:type="dxa"/>
            <w:tcBorders>
              <w:top w:val="single" w:color="000000" w:sz="4" w:space="0"/>
              <w:left w:val="single" w:color="000000" w:sz="4" w:space="0"/>
              <w:bottom w:val="single" w:color="000000" w:sz="4" w:space="0"/>
              <w:right w:val="single" w:color="000000" w:sz="4" w:space="0"/>
            </w:tcBorders>
            <w:vAlign w:val="center"/>
          </w:tcPr>
          <w:p w:rsidRPr="004C38BC" w:rsidR="002035E3" w:rsidP="004C38BC" w:rsidRDefault="002035E3" w14:paraId="12E98D81" w14:textId="77777777">
            <w:pPr>
              <w:rPr>
                <w:rFonts w:cs="Times New Roman"/>
                <w:sz w:val="20"/>
                <w:szCs w:val="20"/>
                <w:lang w:val="bg-BG"/>
              </w:rPr>
            </w:pPr>
            <w:r w:rsidRPr="004C38BC">
              <w:rPr>
                <w:rFonts w:cs="Times New Roman"/>
                <w:sz w:val="20"/>
                <w:szCs w:val="20"/>
                <w:lang w:val="bg-BG"/>
              </w:rPr>
              <w:t>25</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4C38BC" w:rsidRDefault="002035E3" w14:paraId="24E6452A" w14:textId="77777777">
            <w:pPr>
              <w:rPr>
                <w:rFonts w:cs="Times New Roman"/>
                <w:sz w:val="20"/>
                <w:szCs w:val="20"/>
                <w:lang w:val="bg-BG"/>
              </w:rPr>
            </w:pPr>
            <w:r w:rsidRPr="003368B0">
              <w:rPr>
                <w:rFonts w:cs="Times New Roman"/>
                <w:sz w:val="20"/>
                <w:szCs w:val="20"/>
                <w:lang w:val="bg-BG"/>
              </w:rPr>
              <w:t xml:space="preserve">4 избрани </w:t>
            </w:r>
            <w:proofErr w:type="spellStart"/>
            <w:r w:rsidRPr="003368B0">
              <w:rPr>
                <w:rFonts w:cs="Times New Roman"/>
                <w:sz w:val="20"/>
                <w:szCs w:val="20"/>
                <w:lang w:val="bg-BG"/>
              </w:rPr>
              <w:t>Jupyter</w:t>
            </w:r>
            <w:proofErr w:type="spellEnd"/>
            <w:r w:rsidRPr="003368B0">
              <w:rPr>
                <w:rFonts w:cs="Times New Roman"/>
                <w:sz w:val="20"/>
                <w:szCs w:val="20"/>
                <w:lang w:val="bg-BG"/>
              </w:rPr>
              <w:t xml:space="preserve"> </w:t>
            </w:r>
            <w:proofErr w:type="spellStart"/>
            <w:r w:rsidRPr="003368B0">
              <w:rPr>
                <w:rFonts w:cs="Times New Roman"/>
                <w:sz w:val="20"/>
                <w:szCs w:val="20"/>
                <w:lang w:val="bg-BG"/>
              </w:rPr>
              <w:t>Notebooks</w:t>
            </w:r>
            <w:proofErr w:type="spellEnd"/>
            <w:r w:rsidRPr="003368B0">
              <w:rPr>
                <w:rFonts w:cs="Times New Roman"/>
                <w:sz w:val="20"/>
                <w:szCs w:val="20"/>
                <w:lang w:val="bg-BG"/>
              </w:rPr>
              <w:t xml:space="preserve"> или упражнения, базирани на инструменти</w:t>
            </w:r>
          </w:p>
        </w:tc>
      </w:tr>
      <w:tr w:rsidRPr="002035E3" w:rsidR="002035E3" w:rsidTr="00205FF5" w14:paraId="0B03AAC8"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4C38BC" w:rsidR="002035E3" w:rsidP="004C38BC" w:rsidRDefault="002035E3" w14:paraId="37CB2D9B" w14:textId="77777777">
            <w:pPr>
              <w:rPr>
                <w:rFonts w:cs="Times New Roman"/>
                <w:color w:val="000000"/>
                <w:sz w:val="20"/>
                <w:szCs w:val="20"/>
                <w:lang w:val="bg-BG"/>
              </w:rPr>
            </w:pPr>
            <w:bookmarkStart w:name="_heading=h.z26wmaua1efr" w:colFirst="0" w:colLast="0" w:id="116"/>
            <w:bookmarkEnd w:id="116"/>
            <w:r w:rsidRPr="004C38BC">
              <w:rPr>
                <w:rFonts w:cs="Times New Roman"/>
                <w:color w:val="000000"/>
                <w:sz w:val="20"/>
                <w:szCs w:val="20"/>
                <w:lang w:val="bg-BG"/>
              </w:rPr>
              <w:t>Заключителен изпит</w:t>
            </w:r>
          </w:p>
        </w:tc>
        <w:tc>
          <w:tcPr>
            <w:tcW w:w="992" w:type="dxa"/>
            <w:tcBorders>
              <w:top w:val="single" w:color="000000" w:sz="4" w:space="0"/>
              <w:left w:val="single" w:color="000000" w:sz="4" w:space="0"/>
              <w:bottom w:val="single" w:color="000000" w:sz="4" w:space="0"/>
              <w:right w:val="single" w:color="000000" w:sz="4" w:space="0"/>
            </w:tcBorders>
            <w:vAlign w:val="center"/>
          </w:tcPr>
          <w:p w:rsidRPr="004C38BC" w:rsidR="002035E3" w:rsidP="004C38BC" w:rsidRDefault="002035E3" w14:paraId="08A174A5" w14:textId="77777777">
            <w:pPr>
              <w:rPr>
                <w:rFonts w:cs="Times New Roman"/>
                <w:sz w:val="20"/>
                <w:szCs w:val="20"/>
                <w:lang w:val="bg-BG"/>
              </w:rPr>
            </w:pPr>
            <w:r w:rsidRPr="004C38BC">
              <w:rPr>
                <w:rFonts w:cs="Times New Roman"/>
                <w:sz w:val="20"/>
                <w:szCs w:val="20"/>
                <w:lang w:val="bg-BG"/>
              </w:rPr>
              <w:t>30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4C38BC" w:rsidRDefault="002035E3" w14:paraId="35048F8C" w14:textId="77777777">
            <w:pPr>
              <w:rPr>
                <w:rFonts w:cs="Times New Roman"/>
                <w:sz w:val="20"/>
                <w:szCs w:val="20"/>
                <w:lang w:val="bg-BG"/>
              </w:rPr>
            </w:pPr>
            <w:r w:rsidRPr="003368B0">
              <w:rPr>
                <w:rFonts w:cs="Times New Roman"/>
                <w:sz w:val="20"/>
                <w:szCs w:val="20"/>
                <w:lang w:val="bg-BG"/>
              </w:rPr>
              <w:t>Въпроси с кратък отговор и приложни сценарии</w:t>
            </w:r>
          </w:p>
        </w:tc>
      </w:tr>
      <w:tr w:rsidRPr="002035E3" w:rsidR="002035E3" w:rsidTr="00205FF5" w14:paraId="3D1EA08D"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4C38BC" w:rsidRDefault="002035E3" w14:paraId="26BB619F" w14:textId="77777777">
            <w:pPr>
              <w:rPr>
                <w:rFonts w:cs="Times New Roman"/>
                <w:color w:val="000000"/>
                <w:sz w:val="20"/>
                <w:szCs w:val="20"/>
                <w:lang w:val="bg-BG"/>
              </w:rPr>
            </w:pPr>
            <w:bookmarkStart w:name="_heading=h.sql3eczbltnl" w:colFirst="0" w:colLast="0" w:id="117"/>
            <w:bookmarkEnd w:id="117"/>
            <w:r w:rsidRPr="003368B0">
              <w:rPr>
                <w:rFonts w:cs="Times New Roman"/>
                <w:color w:val="000000"/>
                <w:sz w:val="20"/>
                <w:szCs w:val="20"/>
                <w:lang w:val="bg-BG"/>
              </w:rPr>
              <w:t>Участие в часовете</w:t>
            </w:r>
          </w:p>
        </w:tc>
        <w:tc>
          <w:tcPr>
            <w:tcW w:w="992" w:type="dxa"/>
            <w:tcBorders>
              <w:top w:val="single" w:color="000000" w:sz="4" w:space="0"/>
              <w:left w:val="single" w:color="000000" w:sz="4" w:space="0"/>
              <w:bottom w:val="single" w:color="000000" w:sz="4" w:space="0"/>
              <w:right w:val="single" w:color="000000" w:sz="4" w:space="0"/>
            </w:tcBorders>
            <w:vAlign w:val="center"/>
          </w:tcPr>
          <w:p w:rsidRPr="003368B0" w:rsidR="002035E3" w:rsidP="004C38BC" w:rsidRDefault="002035E3" w14:paraId="7D9CD59E" w14:textId="77777777">
            <w:pPr>
              <w:rPr>
                <w:rFonts w:cs="Times New Roman"/>
                <w:sz w:val="20"/>
                <w:szCs w:val="20"/>
                <w:lang w:val="bg-BG"/>
              </w:rPr>
            </w:pPr>
            <w:r w:rsidRPr="003368B0">
              <w:rPr>
                <w:rFonts w:cs="Times New Roman"/>
                <w:sz w:val="20"/>
                <w:szCs w:val="20"/>
                <w:lang w:val="bg-BG"/>
              </w:rPr>
              <w:t>10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3368B0" w:rsidR="002035E3" w:rsidP="004C38BC" w:rsidRDefault="002035E3" w14:paraId="04BC0BD5" w14:textId="77777777">
            <w:pPr>
              <w:rPr>
                <w:rFonts w:cs="Times New Roman"/>
                <w:sz w:val="20"/>
                <w:szCs w:val="20"/>
                <w:lang w:val="bg-BG"/>
              </w:rPr>
            </w:pPr>
          </w:p>
        </w:tc>
      </w:tr>
      <w:tr w:rsidRPr="002035E3" w:rsidR="002035E3" w:rsidTr="00205FF5" w14:paraId="7CB510E2" w14:textId="77777777">
        <w:tc>
          <w:tcPr>
            <w:tcW w:w="10206" w:type="dxa"/>
            <w:gridSpan w:val="7"/>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B022793" w14:textId="77777777">
            <w:pPr>
              <w:pBdr>
                <w:top w:val="nil"/>
                <w:left w:val="nil"/>
                <w:bottom w:val="nil"/>
                <w:right w:val="nil"/>
                <w:between w:val="nil"/>
              </w:pBdr>
              <w:spacing w:line="288" w:lineRule="auto"/>
              <w:rPr>
                <w:rFonts w:eastAsia="Times New Roman" w:cs="Times New Roman"/>
                <w:color w:val="000000"/>
                <w:sz w:val="20"/>
                <w:szCs w:val="20"/>
                <w:lang w:val="bg-BG"/>
              </w:rPr>
            </w:pPr>
            <w:r w:rsidRPr="002035E3">
              <w:rPr>
                <w:rFonts w:eastAsia="Times New Roman" w:cs="Times New Roman"/>
                <w:b/>
                <w:color w:val="000000"/>
                <w:sz w:val="24"/>
                <w:szCs w:val="24"/>
                <w:lang w:val="bg-BG"/>
              </w:rPr>
              <w:t>Библиография</w:t>
            </w:r>
          </w:p>
        </w:tc>
      </w:tr>
      <w:tr w:rsidRPr="002035E3" w:rsidR="002035E3" w:rsidTr="00205FF5" w14:paraId="633D0EA9"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B87580" w:rsidRDefault="002035E3" w14:paraId="4955B02D" w14:textId="77777777">
            <w:pPr>
              <w:rPr>
                <w:lang w:val="bg-BG"/>
              </w:rPr>
            </w:pPr>
          </w:p>
        </w:tc>
        <w:tc>
          <w:tcPr>
            <w:tcW w:w="8371" w:type="dxa"/>
            <w:gridSpan w:val="4"/>
            <w:tcBorders>
              <w:top w:val="single" w:color="000000" w:sz="4" w:space="0"/>
              <w:left w:val="single" w:color="000000" w:sz="4" w:space="0"/>
              <w:bottom w:val="single" w:color="000000" w:sz="4" w:space="0"/>
              <w:right w:val="single" w:color="000000" w:sz="4" w:space="0"/>
            </w:tcBorders>
            <w:vAlign w:val="center"/>
          </w:tcPr>
          <w:p w:rsidRPr="00B94DDE" w:rsidR="00B94DDE" w:rsidP="00500932" w:rsidRDefault="00B94DDE" w14:paraId="68902152" w14:textId="60AAAF54">
            <w:pPr>
              <w:numPr>
                <w:ilvl w:val="0"/>
                <w:numId w:val="1"/>
              </w:numPr>
              <w:pBdr>
                <w:top w:val="nil"/>
                <w:left w:val="nil"/>
                <w:bottom w:val="nil"/>
                <w:right w:val="nil"/>
                <w:between w:val="nil"/>
              </w:pBdr>
              <w:spacing w:line="240" w:lineRule="auto"/>
              <w:rPr>
                <w:rFonts w:eastAsia="Times New Roman" w:cs="Times New Roman"/>
                <w:color w:val="000000"/>
                <w:sz w:val="20"/>
                <w:szCs w:val="20"/>
                <w:lang w:val="bg-BG"/>
              </w:rPr>
            </w:pPr>
            <w:proofErr w:type="spellStart"/>
            <w:r w:rsidRPr="00B94DDE">
              <w:rPr>
                <w:rFonts w:eastAsia="Times New Roman" w:cs="Times New Roman"/>
                <w:color w:val="000000"/>
                <w:sz w:val="20"/>
                <w:szCs w:val="20"/>
                <w:lang w:val="bg-BG"/>
              </w:rPr>
              <w:t>Lütje</w:t>
            </w:r>
            <w:proofErr w:type="spellEnd"/>
            <w:r w:rsidRPr="00B94DDE">
              <w:rPr>
                <w:rFonts w:eastAsia="Times New Roman" w:cs="Times New Roman"/>
                <w:color w:val="000000"/>
                <w:sz w:val="20"/>
                <w:szCs w:val="20"/>
                <w:lang w:val="bg-BG"/>
              </w:rPr>
              <w:t xml:space="preserve"> A., </w:t>
            </w:r>
            <w:proofErr w:type="spellStart"/>
            <w:r w:rsidRPr="00B94DDE">
              <w:rPr>
                <w:rFonts w:eastAsia="Times New Roman" w:cs="Times New Roman"/>
                <w:color w:val="000000"/>
                <w:sz w:val="20"/>
                <w:szCs w:val="20"/>
                <w:lang w:val="bg-BG"/>
              </w:rPr>
              <w:t>Willenbacher</w:t>
            </w:r>
            <w:proofErr w:type="spellEnd"/>
            <w:r w:rsidRPr="00B94DDE">
              <w:rPr>
                <w:rFonts w:eastAsia="Times New Roman" w:cs="Times New Roman"/>
                <w:color w:val="000000"/>
                <w:sz w:val="20"/>
                <w:szCs w:val="20"/>
                <w:lang w:val="bg-BG"/>
              </w:rPr>
              <w:t xml:space="preserve"> M., </w:t>
            </w:r>
            <w:proofErr w:type="spellStart"/>
            <w:r w:rsidRPr="00B94DDE">
              <w:rPr>
                <w:rFonts w:eastAsia="Times New Roman" w:cs="Times New Roman"/>
                <w:color w:val="000000"/>
                <w:sz w:val="20"/>
                <w:szCs w:val="20"/>
                <w:lang w:val="bg-BG"/>
              </w:rPr>
              <w:t>Engelmann</w:t>
            </w:r>
            <w:proofErr w:type="spellEnd"/>
            <w:r w:rsidRPr="00B94DDE">
              <w:rPr>
                <w:rFonts w:eastAsia="Times New Roman" w:cs="Times New Roman"/>
                <w:color w:val="000000"/>
                <w:sz w:val="20"/>
                <w:szCs w:val="20"/>
                <w:lang w:val="bg-BG"/>
              </w:rPr>
              <w:t xml:space="preserve"> M., </w:t>
            </w:r>
            <w:proofErr w:type="spellStart"/>
            <w:r w:rsidRPr="00B94DDE">
              <w:rPr>
                <w:rFonts w:eastAsia="Times New Roman" w:cs="Times New Roman"/>
                <w:color w:val="000000"/>
                <w:sz w:val="20"/>
                <w:szCs w:val="20"/>
                <w:lang w:val="bg-BG"/>
              </w:rPr>
              <w:t>Kunisch</w:t>
            </w:r>
            <w:proofErr w:type="spellEnd"/>
            <w:r w:rsidRPr="00B94DDE">
              <w:rPr>
                <w:rFonts w:eastAsia="Times New Roman" w:cs="Times New Roman"/>
                <w:color w:val="000000"/>
                <w:sz w:val="20"/>
                <w:szCs w:val="20"/>
                <w:lang w:val="bg-BG"/>
              </w:rPr>
              <w:t xml:space="preserve"> C., </w:t>
            </w:r>
            <w:proofErr w:type="spellStart"/>
            <w:r w:rsidRPr="00B94DDE">
              <w:rPr>
                <w:rFonts w:eastAsia="Times New Roman" w:cs="Times New Roman"/>
                <w:color w:val="000000"/>
                <w:sz w:val="20"/>
                <w:szCs w:val="20"/>
                <w:lang w:val="bg-BG"/>
              </w:rPr>
              <w:t>Wohlgemuth</w:t>
            </w:r>
            <w:proofErr w:type="spellEnd"/>
            <w:r w:rsidRPr="00B94DDE">
              <w:rPr>
                <w:rFonts w:eastAsia="Times New Roman" w:cs="Times New Roman"/>
                <w:color w:val="000000"/>
                <w:sz w:val="20"/>
                <w:szCs w:val="20"/>
                <w:lang w:val="bg-BG"/>
              </w:rPr>
              <w:t xml:space="preserve"> V. (2019). </w:t>
            </w:r>
            <w:proofErr w:type="spellStart"/>
            <w:r w:rsidRPr="00B94DDE">
              <w:rPr>
                <w:rFonts w:eastAsia="Times New Roman" w:cs="Times New Roman"/>
                <w:color w:val="000000"/>
                <w:sz w:val="20"/>
                <w:szCs w:val="20"/>
                <w:lang w:val="bg-BG"/>
              </w:rPr>
              <w:t>Exploring</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the</w:t>
            </w:r>
            <w:proofErr w:type="spellEnd"/>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System</w:t>
            </w:r>
            <w:proofErr w:type="spellEnd"/>
            <w:r w:rsidRPr="00B94DDE">
              <w:rPr>
                <w:rFonts w:eastAsia="Times New Roman" w:cs="Times New Roman"/>
                <w:color w:val="000000"/>
                <w:sz w:val="20"/>
                <w:szCs w:val="20"/>
                <w:lang w:val="bg-BG"/>
              </w:rPr>
              <w:t xml:space="preserve"> Dynamics </w:t>
            </w:r>
            <w:proofErr w:type="spellStart"/>
            <w:r w:rsidRPr="00B94DDE">
              <w:rPr>
                <w:rFonts w:eastAsia="Times New Roman" w:cs="Times New Roman"/>
                <w:color w:val="000000"/>
                <w:sz w:val="20"/>
                <w:szCs w:val="20"/>
                <w:lang w:val="bg-BG"/>
              </w:rPr>
              <w:t>of</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Industrial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Symbiosis</w:t>
            </w:r>
            <w:proofErr w:type="spellEnd"/>
            <w:r w:rsidRPr="00B94DDE">
              <w:rPr>
                <w:rFonts w:eastAsia="Times New Roman" w:cs="Times New Roman"/>
                <w:color w:val="000000"/>
                <w:sz w:val="20"/>
                <w:szCs w:val="20"/>
                <w:lang w:val="bg-BG"/>
              </w:rPr>
              <w:t xml:space="preserve"> (IS) </w:t>
            </w:r>
            <w:proofErr w:type="spellStart"/>
            <w:r w:rsidRPr="00B94DDE">
              <w:rPr>
                <w:rFonts w:eastAsia="Times New Roman" w:cs="Times New Roman"/>
                <w:color w:val="000000"/>
                <w:sz w:val="20"/>
                <w:szCs w:val="20"/>
                <w:lang w:val="bg-BG"/>
              </w:rPr>
              <w:t>with</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Machine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Learning</w:t>
            </w:r>
            <w:proofErr w:type="spellEnd"/>
            <w:r w:rsidRPr="00B94DDE">
              <w:rPr>
                <w:rFonts w:eastAsia="Times New Roman" w:cs="Times New Roman"/>
                <w:color w:val="000000"/>
                <w:sz w:val="20"/>
                <w:szCs w:val="20"/>
                <w:lang w:val="bg-BG"/>
              </w:rPr>
              <w:t xml:space="preserve"> (ML) </w:t>
            </w:r>
            <w:proofErr w:type="spellStart"/>
            <w:r w:rsidRPr="00B94DDE">
              <w:rPr>
                <w:rFonts w:eastAsia="Times New Roman" w:cs="Times New Roman"/>
                <w:color w:val="000000"/>
                <w:sz w:val="20"/>
                <w:szCs w:val="20"/>
                <w:lang w:val="bg-BG"/>
              </w:rPr>
              <w:t>Techniques</w:t>
            </w:r>
            <w:proofErr w:type="spellEnd"/>
            <w:r w:rsidRPr="00B94DDE">
              <w:rPr>
                <w:rFonts w:eastAsia="Times New Roman" w:cs="Times New Roman"/>
                <w:color w:val="000000"/>
                <w:sz w:val="20"/>
                <w:szCs w:val="20"/>
                <w:lang w:val="bg-BG"/>
              </w:rPr>
              <w:t xml:space="preserve">—A Framework </w:t>
            </w:r>
            <w:proofErr w:type="spellStart"/>
            <w:r w:rsidRPr="00B94DDE">
              <w:rPr>
                <w:rFonts w:eastAsia="Times New Roman" w:cs="Times New Roman"/>
                <w:color w:val="000000"/>
                <w:sz w:val="20"/>
                <w:szCs w:val="20"/>
                <w:lang w:val="bg-BG"/>
              </w:rPr>
              <w:t>for</w:t>
            </w:r>
            <w:proofErr w:type="spellEnd"/>
            <w:r w:rsidRPr="00B94DDE">
              <w:rPr>
                <w:rFonts w:eastAsia="Times New Roman" w:cs="Times New Roman"/>
                <w:color w:val="000000"/>
                <w:sz w:val="20"/>
                <w:szCs w:val="20"/>
                <w:lang w:val="bg-BG"/>
              </w:rPr>
              <w:t xml:space="preserve"> a </w:t>
            </w:r>
            <w:proofErr w:type="spellStart"/>
            <w:r w:rsidRPr="00B94DDE">
              <w:rPr>
                <w:rFonts w:eastAsia="Times New Roman" w:cs="Times New Roman"/>
                <w:color w:val="000000"/>
                <w:sz w:val="20"/>
                <w:szCs w:val="20"/>
                <w:lang w:val="bg-BG"/>
              </w:rPr>
              <w:t>Hybrid-Approach</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Conference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paper</w:t>
            </w:r>
            <w:proofErr w:type="spellEnd"/>
            <w:r w:rsidRPr="00B94DDE">
              <w:rPr>
                <w:rFonts w:eastAsia="Times New Roman" w:cs="Times New Roman"/>
                <w:color w:val="000000"/>
                <w:sz w:val="20"/>
                <w:szCs w:val="20"/>
                <w:lang w:val="bg-BG"/>
              </w:rPr>
              <w:t>, 117–130.</w:t>
            </w:r>
          </w:p>
          <w:p w:rsidRPr="00B94DDE" w:rsidR="00B94DDE" w:rsidP="00500932" w:rsidRDefault="00B94DDE" w14:paraId="490060D1" w14:textId="66FD7A3E">
            <w:pPr>
              <w:numPr>
                <w:ilvl w:val="0"/>
                <w:numId w:val="1"/>
              </w:numPr>
              <w:pBdr>
                <w:top w:val="nil"/>
                <w:left w:val="nil"/>
                <w:bottom w:val="nil"/>
                <w:right w:val="nil"/>
                <w:between w:val="nil"/>
              </w:pBdr>
              <w:spacing w:line="240" w:lineRule="auto"/>
              <w:rPr>
                <w:rFonts w:eastAsia="Times New Roman" w:cs="Times New Roman"/>
                <w:color w:val="000000"/>
                <w:sz w:val="20"/>
                <w:szCs w:val="20"/>
                <w:lang w:val="bg-BG"/>
              </w:rPr>
            </w:pPr>
            <w:proofErr w:type="spellStart"/>
            <w:r w:rsidRPr="00B94DDE">
              <w:rPr>
                <w:rFonts w:eastAsia="Times New Roman" w:cs="Times New Roman"/>
                <w:color w:val="000000"/>
                <w:sz w:val="20"/>
                <w:szCs w:val="20"/>
                <w:lang w:val="bg-BG"/>
              </w:rPr>
              <w:t>Davis</w:t>
            </w:r>
            <w:proofErr w:type="spellEnd"/>
            <w:r w:rsidRPr="00B94DDE">
              <w:rPr>
                <w:rFonts w:eastAsia="Times New Roman" w:cs="Times New Roman"/>
                <w:color w:val="000000"/>
                <w:sz w:val="20"/>
                <w:szCs w:val="20"/>
                <w:lang w:val="bg-BG"/>
              </w:rPr>
              <w:t xml:space="preserve"> C., </w:t>
            </w:r>
            <w:proofErr w:type="spellStart"/>
            <w:r w:rsidRPr="00B94DDE">
              <w:rPr>
                <w:rFonts w:eastAsia="Times New Roman" w:cs="Times New Roman"/>
                <w:color w:val="000000"/>
                <w:sz w:val="20"/>
                <w:szCs w:val="20"/>
                <w:lang w:val="bg-BG"/>
              </w:rPr>
              <w:t>Graham</w:t>
            </w:r>
            <w:proofErr w:type="spellEnd"/>
            <w:r w:rsidRPr="00B94DDE">
              <w:rPr>
                <w:rFonts w:eastAsia="Times New Roman" w:cs="Times New Roman"/>
                <w:color w:val="000000"/>
                <w:sz w:val="20"/>
                <w:szCs w:val="20"/>
                <w:lang w:val="bg-BG"/>
              </w:rPr>
              <w:t xml:space="preserve"> A. (2022). </w:t>
            </w:r>
            <w:proofErr w:type="spellStart"/>
            <w:r w:rsidRPr="00B94DDE">
              <w:rPr>
                <w:rFonts w:eastAsia="Times New Roman" w:cs="Times New Roman"/>
                <w:color w:val="000000"/>
                <w:sz w:val="20"/>
                <w:szCs w:val="20"/>
                <w:lang w:val="bg-BG"/>
              </w:rPr>
              <w:t>Machine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learning-assisted</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industrial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symbiosis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Testing</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the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ability</w:t>
            </w:r>
            <w:proofErr w:type="spellEnd"/>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of</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word</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vectors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to</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estimate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similarity</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for</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material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substitutions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Volume</w:t>
            </w:r>
            <w:proofErr w:type="spellEnd"/>
            <w:r w:rsidRPr="00B94DDE">
              <w:rPr>
                <w:rFonts w:eastAsia="Times New Roman" w:cs="Times New Roman"/>
                <w:color w:val="000000"/>
                <w:sz w:val="20"/>
                <w:szCs w:val="20"/>
                <w:lang w:val="bg-BG"/>
              </w:rPr>
              <w:t xml:space="preserve"> 26, Issue1, Data </w:t>
            </w:r>
            <w:proofErr w:type="spellStart"/>
            <w:r w:rsidRPr="00B94DDE">
              <w:rPr>
                <w:rFonts w:eastAsia="Times New Roman" w:cs="Times New Roman"/>
                <w:color w:val="000000"/>
                <w:sz w:val="20"/>
                <w:szCs w:val="20"/>
                <w:lang w:val="bg-BG"/>
              </w:rPr>
              <w:t>Innovation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Industrial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Ecology</w:t>
            </w:r>
            <w:proofErr w:type="spellEnd"/>
            <w:r w:rsidRPr="00B94DDE">
              <w:rPr>
                <w:rFonts w:eastAsia="Times New Roman" w:cs="Times New Roman"/>
                <w:color w:val="000000"/>
                <w:sz w:val="20"/>
                <w:szCs w:val="20"/>
                <w:lang w:val="bg-BG"/>
              </w:rPr>
              <w:t>, 27–43.</w:t>
            </w:r>
          </w:p>
          <w:p w:rsidRPr="00B94DDE" w:rsidR="00B94DDE" w:rsidP="00500932" w:rsidRDefault="00B94DDE" w14:paraId="14FE7A41" w14:textId="0CD9D019">
            <w:pPr>
              <w:numPr>
                <w:ilvl w:val="0"/>
                <w:numId w:val="1"/>
              </w:numPr>
              <w:pBdr>
                <w:top w:val="nil"/>
                <w:left w:val="nil"/>
                <w:bottom w:val="nil"/>
                <w:right w:val="nil"/>
                <w:between w:val="nil"/>
              </w:pBdr>
              <w:spacing w:line="240" w:lineRule="auto"/>
              <w:rPr>
                <w:rFonts w:eastAsia="Times New Roman" w:cs="Times New Roman"/>
                <w:color w:val="000000"/>
                <w:sz w:val="20"/>
                <w:szCs w:val="20"/>
                <w:lang w:val="bg-BG"/>
              </w:rPr>
            </w:pPr>
            <w:proofErr w:type="spellStart"/>
            <w:r w:rsidRPr="00B94DDE">
              <w:rPr>
                <w:rFonts w:eastAsia="Times New Roman" w:cs="Times New Roman"/>
                <w:color w:val="000000"/>
                <w:sz w:val="20"/>
                <w:szCs w:val="20"/>
                <w:lang w:val="bg-BG"/>
              </w:rPr>
              <w:t>Cutaia</w:t>
            </w:r>
            <w:proofErr w:type="spellEnd"/>
            <w:r w:rsidRPr="00B94DDE">
              <w:rPr>
                <w:rFonts w:eastAsia="Times New Roman" w:cs="Times New Roman"/>
                <w:color w:val="000000"/>
                <w:sz w:val="20"/>
                <w:szCs w:val="20"/>
                <w:lang w:val="bg-BG"/>
              </w:rPr>
              <w:t xml:space="preserve"> L., </w:t>
            </w:r>
            <w:proofErr w:type="spellStart"/>
            <w:r w:rsidRPr="00B94DDE">
              <w:rPr>
                <w:rFonts w:eastAsia="Times New Roman" w:cs="Times New Roman"/>
                <w:color w:val="000000"/>
                <w:sz w:val="20"/>
                <w:szCs w:val="20"/>
                <w:lang w:val="bg-BG"/>
              </w:rPr>
              <w:t>Luciano</w:t>
            </w:r>
            <w:proofErr w:type="spellEnd"/>
            <w:r w:rsidRPr="00B94DDE">
              <w:rPr>
                <w:rFonts w:eastAsia="Times New Roman" w:cs="Times New Roman"/>
                <w:color w:val="000000"/>
                <w:sz w:val="20"/>
                <w:szCs w:val="20"/>
                <w:lang w:val="bg-BG"/>
              </w:rPr>
              <w:t xml:space="preserve"> A., </w:t>
            </w:r>
            <w:proofErr w:type="spellStart"/>
            <w:r w:rsidRPr="00B94DDE">
              <w:rPr>
                <w:rFonts w:eastAsia="Times New Roman" w:cs="Times New Roman"/>
                <w:color w:val="000000"/>
                <w:sz w:val="20"/>
                <w:szCs w:val="20"/>
                <w:lang w:val="bg-BG"/>
              </w:rPr>
              <w:t>Barberio</w:t>
            </w:r>
            <w:proofErr w:type="spellEnd"/>
            <w:r w:rsidRPr="00B94DDE">
              <w:rPr>
                <w:rFonts w:eastAsia="Times New Roman" w:cs="Times New Roman"/>
                <w:color w:val="000000"/>
                <w:sz w:val="20"/>
                <w:szCs w:val="20"/>
                <w:lang w:val="bg-BG"/>
              </w:rPr>
              <w:t xml:space="preserve"> G., </w:t>
            </w:r>
            <w:proofErr w:type="spellStart"/>
            <w:r w:rsidRPr="00B94DDE">
              <w:rPr>
                <w:rFonts w:eastAsia="Times New Roman" w:cs="Times New Roman"/>
                <w:color w:val="000000"/>
                <w:sz w:val="20"/>
                <w:szCs w:val="20"/>
                <w:lang w:val="bg-BG"/>
              </w:rPr>
              <w:t>Sbaffoni</w:t>
            </w:r>
            <w:proofErr w:type="spellEnd"/>
            <w:r w:rsidRPr="00B94DDE">
              <w:rPr>
                <w:rFonts w:eastAsia="Times New Roman" w:cs="Times New Roman"/>
                <w:color w:val="000000"/>
                <w:sz w:val="20"/>
                <w:szCs w:val="20"/>
                <w:lang w:val="bg-BG"/>
              </w:rPr>
              <w:t xml:space="preserve"> S., </w:t>
            </w:r>
            <w:proofErr w:type="spellStart"/>
            <w:r w:rsidRPr="00B94DDE">
              <w:rPr>
                <w:rFonts w:eastAsia="Times New Roman" w:cs="Times New Roman"/>
                <w:color w:val="000000"/>
                <w:sz w:val="20"/>
                <w:szCs w:val="20"/>
                <w:lang w:val="bg-BG"/>
              </w:rPr>
              <w:t>Mancuso</w:t>
            </w:r>
            <w:proofErr w:type="spellEnd"/>
            <w:r w:rsidRPr="00B94DDE">
              <w:rPr>
                <w:rFonts w:eastAsia="Times New Roman" w:cs="Times New Roman"/>
                <w:color w:val="000000"/>
                <w:sz w:val="20"/>
                <w:szCs w:val="20"/>
                <w:lang w:val="bg-BG"/>
              </w:rPr>
              <w:t xml:space="preserve"> E., </w:t>
            </w:r>
            <w:proofErr w:type="spellStart"/>
            <w:r w:rsidRPr="00B94DDE">
              <w:rPr>
                <w:rFonts w:eastAsia="Times New Roman" w:cs="Times New Roman"/>
                <w:color w:val="000000"/>
                <w:sz w:val="20"/>
                <w:szCs w:val="20"/>
                <w:lang w:val="bg-BG"/>
              </w:rPr>
              <w:t>Scagliarino</w:t>
            </w:r>
            <w:proofErr w:type="spellEnd"/>
            <w:r w:rsidRPr="00B94DDE">
              <w:rPr>
                <w:rFonts w:eastAsia="Times New Roman" w:cs="Times New Roman"/>
                <w:color w:val="000000"/>
                <w:sz w:val="20"/>
                <w:szCs w:val="20"/>
                <w:lang w:val="bg-BG"/>
              </w:rPr>
              <w:t xml:space="preserve"> C., &amp; </w:t>
            </w:r>
            <w:proofErr w:type="spellStart"/>
            <w:r w:rsidRPr="00B94DDE">
              <w:rPr>
                <w:rFonts w:eastAsia="Times New Roman" w:cs="Times New Roman"/>
                <w:color w:val="000000"/>
                <w:sz w:val="20"/>
                <w:szCs w:val="20"/>
                <w:lang w:val="bg-BG"/>
              </w:rPr>
              <w:t>La</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Monica</w:t>
            </w:r>
            <w:proofErr w:type="spellEnd"/>
            <w:r w:rsidRPr="00B94DDE">
              <w:rPr>
                <w:rFonts w:eastAsia="Times New Roman" w:cs="Times New Roman"/>
                <w:color w:val="000000"/>
                <w:sz w:val="20"/>
                <w:szCs w:val="20"/>
                <w:lang w:val="bg-BG"/>
              </w:rPr>
              <w:t xml:space="preserve"> M.</w:t>
            </w:r>
            <w:r>
              <w:rPr>
                <w:rFonts w:eastAsia="Times New Roman" w:cs="Times New Roman"/>
                <w:color w:val="000000"/>
                <w:sz w:val="20"/>
                <w:szCs w:val="20"/>
                <w:lang w:val="bg-BG"/>
              </w:rPr>
              <w:t xml:space="preserve"> </w:t>
            </w:r>
            <w:r w:rsidRPr="00B94DDE">
              <w:rPr>
                <w:rFonts w:eastAsia="Times New Roman" w:cs="Times New Roman"/>
                <w:color w:val="000000"/>
                <w:sz w:val="20"/>
                <w:szCs w:val="20"/>
                <w:lang w:val="bg-BG"/>
              </w:rPr>
              <w:t xml:space="preserve">(2015). </w:t>
            </w:r>
            <w:proofErr w:type="spellStart"/>
            <w:r w:rsidRPr="00B94DDE">
              <w:rPr>
                <w:rFonts w:eastAsia="Times New Roman" w:cs="Times New Roman"/>
                <w:color w:val="000000"/>
                <w:sz w:val="20"/>
                <w:szCs w:val="20"/>
                <w:lang w:val="bg-BG"/>
              </w:rPr>
              <w:t>The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experience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of</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the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first</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industrial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symbiosis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platform</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Italy</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Environmental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Engineering</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and</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Management</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Journal</w:t>
            </w:r>
            <w:proofErr w:type="spellEnd"/>
            <w:r w:rsidRPr="00B94DDE">
              <w:rPr>
                <w:rFonts w:eastAsia="Times New Roman" w:cs="Times New Roman"/>
                <w:color w:val="000000"/>
                <w:sz w:val="20"/>
                <w:szCs w:val="20"/>
                <w:lang w:val="bg-BG"/>
              </w:rPr>
              <w:t>, 14(7), 1521–1533.</w:t>
            </w:r>
          </w:p>
          <w:p w:rsidRPr="00B94DDE" w:rsidR="002035E3" w:rsidP="00500932" w:rsidRDefault="00B94DDE" w14:paraId="5EE3C658" w14:textId="7E314110">
            <w:pPr>
              <w:numPr>
                <w:ilvl w:val="0"/>
                <w:numId w:val="1"/>
              </w:numPr>
              <w:pBdr>
                <w:top w:val="nil"/>
                <w:left w:val="nil"/>
                <w:bottom w:val="nil"/>
                <w:right w:val="nil"/>
                <w:between w:val="nil"/>
              </w:pBdr>
              <w:spacing w:line="240" w:lineRule="auto"/>
              <w:rPr>
                <w:rFonts w:eastAsia="Times New Roman" w:cs="Times New Roman"/>
                <w:color w:val="000000"/>
                <w:sz w:val="20"/>
                <w:szCs w:val="20"/>
                <w:lang w:val="bg-BG"/>
              </w:rPr>
            </w:pPr>
            <w:proofErr w:type="spellStart"/>
            <w:r w:rsidRPr="00B94DDE">
              <w:rPr>
                <w:rFonts w:eastAsia="Times New Roman" w:cs="Times New Roman"/>
                <w:color w:val="000000"/>
                <w:sz w:val="20"/>
                <w:szCs w:val="20"/>
                <w:lang w:val="bg-BG"/>
              </w:rPr>
              <w:t>Matino</w:t>
            </w:r>
            <w:proofErr w:type="spellEnd"/>
            <w:r w:rsidRPr="00B94DDE">
              <w:rPr>
                <w:rFonts w:eastAsia="Times New Roman" w:cs="Times New Roman"/>
                <w:color w:val="000000"/>
                <w:sz w:val="20"/>
                <w:szCs w:val="20"/>
                <w:lang w:val="bg-BG"/>
              </w:rPr>
              <w:t xml:space="preserve"> I., </w:t>
            </w:r>
            <w:proofErr w:type="spellStart"/>
            <w:r w:rsidRPr="00B94DDE">
              <w:rPr>
                <w:rFonts w:eastAsia="Times New Roman" w:cs="Times New Roman"/>
                <w:color w:val="000000"/>
                <w:sz w:val="20"/>
                <w:szCs w:val="20"/>
                <w:lang w:val="bg-BG"/>
              </w:rPr>
              <w:t>Dettori</w:t>
            </w:r>
            <w:proofErr w:type="spellEnd"/>
            <w:r w:rsidRPr="00B94DDE">
              <w:rPr>
                <w:rFonts w:eastAsia="Times New Roman" w:cs="Times New Roman"/>
                <w:color w:val="000000"/>
                <w:sz w:val="20"/>
                <w:szCs w:val="20"/>
                <w:lang w:val="bg-BG"/>
              </w:rPr>
              <w:t xml:space="preserve"> S., </w:t>
            </w:r>
            <w:proofErr w:type="spellStart"/>
            <w:r w:rsidRPr="00B94DDE">
              <w:rPr>
                <w:rFonts w:eastAsia="Times New Roman" w:cs="Times New Roman"/>
                <w:color w:val="000000"/>
                <w:sz w:val="20"/>
                <w:szCs w:val="20"/>
                <w:lang w:val="bg-BG"/>
              </w:rPr>
              <w:t>Castellano</w:t>
            </w:r>
            <w:proofErr w:type="spellEnd"/>
            <w:r w:rsidRPr="00B94DDE">
              <w:rPr>
                <w:rFonts w:eastAsia="Times New Roman" w:cs="Times New Roman"/>
                <w:color w:val="000000"/>
                <w:sz w:val="20"/>
                <w:szCs w:val="20"/>
                <w:lang w:val="bg-BG"/>
              </w:rPr>
              <w:t xml:space="preserve"> A. (2021). </w:t>
            </w:r>
            <w:proofErr w:type="spellStart"/>
            <w:r w:rsidRPr="00B94DDE">
              <w:rPr>
                <w:rFonts w:eastAsia="Times New Roman" w:cs="Times New Roman"/>
                <w:color w:val="000000"/>
                <w:sz w:val="20"/>
                <w:szCs w:val="20"/>
                <w:lang w:val="bg-BG"/>
              </w:rPr>
              <w:t>Machine</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learning</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based</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models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for</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supporting</w:t>
            </w:r>
            <w:proofErr w:type="spellEnd"/>
            <w:r>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optimal</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exploitation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of</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process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off-gases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integrated</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steelworks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Advances</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Intelligent</w:t>
            </w:r>
            <w:proofErr w:type="spellEnd"/>
            <w:r w:rsidRPr="00B94DDE">
              <w:rPr>
                <w:rFonts w:eastAsia="Times New Roman" w:cs="Times New Roman"/>
                <w:color w:val="000000"/>
                <w:sz w:val="20"/>
                <w:szCs w:val="20"/>
                <w:lang w:val="bg-BG"/>
              </w:rPr>
              <w:t xml:space="preserve"> Systems </w:t>
            </w:r>
            <w:proofErr w:type="spellStart"/>
            <w:r w:rsidRPr="00B94DDE">
              <w:rPr>
                <w:rFonts w:eastAsia="Times New Roman" w:cs="Times New Roman"/>
                <w:color w:val="000000"/>
                <w:sz w:val="20"/>
                <w:szCs w:val="20"/>
                <w:lang w:val="bg-BG"/>
              </w:rPr>
              <w:t>and</w:t>
            </w:r>
            <w:proofErr w:type="spellEnd"/>
            <w:r w:rsidRPr="00B94DDE">
              <w:rPr>
                <w:rFonts w:eastAsia="Times New Roman" w:cs="Times New Roman"/>
                <w:color w:val="000000"/>
                <w:sz w:val="20"/>
                <w:szCs w:val="20"/>
                <w:lang w:val="bg-BG"/>
              </w:rPr>
              <w:t xml:space="preserve"> </w:t>
            </w:r>
            <w:proofErr w:type="spellStart"/>
            <w:r w:rsidRPr="00B94DDE">
              <w:rPr>
                <w:rFonts w:eastAsia="Times New Roman" w:cs="Times New Roman"/>
                <w:color w:val="000000"/>
                <w:sz w:val="20"/>
                <w:szCs w:val="20"/>
                <w:lang w:val="bg-BG"/>
              </w:rPr>
              <w:t>Computing</w:t>
            </w:r>
            <w:proofErr w:type="spellEnd"/>
            <w:r w:rsidRPr="00B94DDE">
              <w:rPr>
                <w:rFonts w:eastAsia="Times New Roman" w:cs="Times New Roman"/>
                <w:color w:val="000000"/>
                <w:sz w:val="20"/>
                <w:szCs w:val="20"/>
                <w:lang w:val="bg-BG"/>
              </w:rPr>
              <w:t xml:space="preserve">, 1338, </w:t>
            </w:r>
            <w:proofErr w:type="spellStart"/>
            <w:r w:rsidRPr="00B94DDE">
              <w:rPr>
                <w:rFonts w:eastAsia="Times New Roman" w:cs="Times New Roman"/>
                <w:color w:val="000000"/>
                <w:sz w:val="20"/>
                <w:szCs w:val="20"/>
                <w:lang w:val="bg-BG"/>
              </w:rPr>
              <w:t>Springer</w:t>
            </w:r>
            <w:proofErr w:type="spellEnd"/>
            <w:r w:rsidRPr="00B94DDE">
              <w:rPr>
                <w:rFonts w:eastAsia="Times New Roman" w:cs="Times New Roman"/>
                <w:color w:val="000000"/>
                <w:sz w:val="20"/>
                <w:szCs w:val="20"/>
                <w:lang w:val="bg-BG"/>
              </w:rPr>
              <w:t>.</w:t>
            </w:r>
          </w:p>
        </w:tc>
      </w:tr>
    </w:tbl>
    <w:p w:rsidRPr="002035E3" w:rsidR="002035E3" w:rsidP="004C38BC" w:rsidRDefault="002035E3" w14:paraId="38684A6D" w14:textId="77777777">
      <w:pPr>
        <w:rPr>
          <w:lang w:val="bg-BG"/>
        </w:rPr>
      </w:pPr>
    </w:p>
    <w:p w:rsidR="002035E3" w:rsidP="004C38BC" w:rsidRDefault="002035E3" w14:paraId="4980587D" w14:textId="0DF62AA6">
      <w:pPr>
        <w:rPr>
          <w:rFonts w:cs="Times New Roman"/>
          <w:lang w:val="bg-BG"/>
        </w:rPr>
      </w:pPr>
      <w:bookmarkStart w:name="_heading=h.j3tcusojlye" w:colFirst="0" w:colLast="0" w:id="118"/>
      <w:bookmarkEnd w:id="118"/>
      <w:r w:rsidRPr="004C38BC">
        <w:rPr>
          <w:rFonts w:cs="Times New Roman"/>
          <w:lang w:val="bg-BG"/>
        </w:rPr>
        <w:t>Предложение за микросертификат: 4. Изкуствен интелект и машинно обучение за прогнозиране на потока на материали в ИС (</w:t>
      </w:r>
      <w:r w:rsidRPr="003368B0" w:rsidR="003368B0">
        <w:rPr>
          <w:rFonts w:cs="Times New Roman"/>
          <w:lang w:val="bg-BG"/>
        </w:rPr>
        <w:t>Значка „Симбиоза, базирана на данни“)</w:t>
      </w:r>
      <w:r w:rsidRPr="004C38BC">
        <w:rPr>
          <w:rFonts w:cs="Times New Roman"/>
          <w:lang w:val="bg-BG"/>
        </w:rPr>
        <w:t xml:space="preserve"> (4 ECTS)</w:t>
      </w:r>
    </w:p>
    <w:p w:rsidR="003368B0" w:rsidP="004C38BC" w:rsidRDefault="003368B0" w14:paraId="191BC44E" w14:textId="258D4E46">
      <w:pPr>
        <w:rPr>
          <w:rFonts w:cs="Times New Roman"/>
          <w:b/>
          <w:sz w:val="24"/>
          <w:szCs w:val="24"/>
          <w:lang w:val="bg-BG"/>
        </w:rPr>
      </w:pPr>
      <w:r w:rsidRPr="004C38BC">
        <w:rPr>
          <w:rFonts w:cs="Times New Roman"/>
          <w:sz w:val="24"/>
          <w:szCs w:val="24"/>
          <w:lang w:val="bg-BG"/>
        </w:rPr>
        <w:t>Наименование на</w:t>
      </w:r>
      <w:r w:rsidRPr="004C38BC">
        <w:rPr>
          <w:rFonts w:cs="Times New Roman"/>
          <w:sz w:val="20"/>
          <w:szCs w:val="20"/>
          <w:lang w:val="bg-BG"/>
        </w:rPr>
        <w:t xml:space="preserve"> микросертификата</w:t>
      </w:r>
      <w:r w:rsidRPr="004C38BC">
        <w:rPr>
          <w:rFonts w:cs="Times New Roman"/>
          <w:sz w:val="24"/>
          <w:szCs w:val="24"/>
          <w:lang w:val="bg-BG"/>
        </w:rPr>
        <w:t xml:space="preserve">: </w:t>
      </w:r>
      <w:r w:rsidRPr="004C38BC">
        <w:rPr>
          <w:rFonts w:cs="Times New Roman"/>
          <w:b/>
          <w:sz w:val="24"/>
          <w:szCs w:val="24"/>
          <w:lang w:val="bg-BG"/>
        </w:rPr>
        <w:t xml:space="preserve">Изкуствен интелект и машинно обучение за прогнозиране на потока на материали в </w:t>
      </w:r>
      <w:r>
        <w:rPr>
          <w:rFonts w:cs="Times New Roman"/>
          <w:b/>
          <w:sz w:val="24"/>
          <w:szCs w:val="24"/>
          <w:lang w:val="bg-BG"/>
        </w:rPr>
        <w:t>индустриална симбиоза</w:t>
      </w:r>
      <w:r w:rsidRPr="004C38BC">
        <w:rPr>
          <w:rFonts w:cs="Times New Roman"/>
          <w:b/>
          <w:sz w:val="24"/>
          <w:szCs w:val="24"/>
          <w:lang w:val="bg-BG"/>
        </w:rPr>
        <w:t xml:space="preserve"> (</w:t>
      </w:r>
      <w:r w:rsidRPr="003368B0">
        <w:rPr>
          <w:rFonts w:cs="Times New Roman"/>
          <w:b/>
          <w:sz w:val="24"/>
          <w:szCs w:val="24"/>
          <w:lang w:val="bg-BG"/>
        </w:rPr>
        <w:t>Значка „Симбиоза, базирана на данни“</w:t>
      </w:r>
      <w:r w:rsidRPr="004C38BC">
        <w:rPr>
          <w:rFonts w:cs="Times New Roman"/>
          <w:b/>
          <w:sz w:val="24"/>
          <w:szCs w:val="24"/>
          <w:lang w:val="bg-BG"/>
        </w:rPr>
        <w:t>)</w:t>
      </w:r>
    </w:p>
    <w:p w:rsidRPr="003368B0" w:rsidR="003368B0" w:rsidP="004C38BC" w:rsidRDefault="003368B0" w14:paraId="0FCCF7F8" w14:textId="0467E7D1">
      <w:pPr>
        <w:rPr>
          <w:rFonts w:cs="Times New Roman"/>
          <w:b/>
          <w:sz w:val="24"/>
          <w:szCs w:val="24"/>
          <w:lang w:val="bg-BG"/>
        </w:rPr>
      </w:pPr>
      <w:r w:rsidRPr="004C38BC">
        <w:rPr>
          <w:rFonts w:cs="Times New Roman"/>
          <w:sz w:val="20"/>
          <w:szCs w:val="20"/>
          <w:lang w:val="bg-BG"/>
        </w:rPr>
        <w:t xml:space="preserve">Ниво на квалификация: </w:t>
      </w:r>
      <w:r w:rsidRPr="004C38BC">
        <w:rPr>
          <w:rFonts w:cs="Times New Roman"/>
          <w:b/>
          <w:lang w:val="bg-BG"/>
        </w:rPr>
        <w:t>EQF ниво 6 (бакалавърско/ранно магистърско ниво)</w:t>
      </w:r>
    </w:p>
    <w:tbl>
      <w:tblPr>
        <w:tblW w:w="10211"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998"/>
        <w:gridCol w:w="556"/>
        <w:gridCol w:w="8369"/>
        <w:gridCol w:w="288"/>
      </w:tblGrid>
      <w:tr w:rsidRPr="002035E3" w:rsidR="002035E3" w:rsidTr="003368B0" w14:paraId="0355F5F1"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4E85F006" w14:textId="77777777">
            <w:pPr>
              <w:rPr>
                <w:rFonts w:cs="Times New Roman"/>
                <w:b/>
                <w:bCs/>
                <w:lang w:val="bg-BG"/>
              </w:rPr>
            </w:pPr>
            <w:bookmarkStart w:name="_heading=h.847wuvoa0q4s" w:colFirst="0" w:colLast="0" w:id="119"/>
            <w:bookmarkEnd w:id="119"/>
            <w:r w:rsidRPr="004C38BC">
              <w:rPr>
                <w:rFonts w:cs="Times New Roman"/>
                <w:b/>
                <w:bCs/>
                <w:lang w:val="bg-BG"/>
              </w:rPr>
              <w:t>Резултати от обучението</w:t>
            </w:r>
          </w:p>
        </w:tc>
      </w:tr>
      <w:tr w:rsidRPr="002035E3" w:rsidR="002035E3" w:rsidTr="003368B0" w14:paraId="1AF75F2A"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Pr="003368B0" w:rsidR="002035E3" w:rsidP="00205FF5" w:rsidRDefault="002035E3" w14:paraId="13C8D746" w14:textId="525CEACC">
            <w:pPr>
              <w:spacing w:before="20" w:after="20"/>
              <w:rPr>
                <w:rFonts w:eastAsia="Times New Roman" w:cs="Times New Roman"/>
                <w:sz w:val="20"/>
                <w:szCs w:val="20"/>
                <w:lang w:val="bg-BG"/>
              </w:rPr>
            </w:pPr>
            <w:r w:rsidRPr="003368B0">
              <w:rPr>
                <w:rFonts w:eastAsia="Times New Roman" w:cs="Times New Roman"/>
                <w:sz w:val="20"/>
                <w:szCs w:val="20"/>
                <w:lang w:val="bg-BG"/>
              </w:rPr>
              <w:t>След успешното завършване на т</w:t>
            </w:r>
            <w:r w:rsidRPr="003368B0" w:rsidR="003368B0">
              <w:rPr>
                <w:rFonts w:eastAsia="Times New Roman" w:cs="Times New Roman"/>
                <w:sz w:val="20"/>
                <w:szCs w:val="20"/>
                <w:lang w:val="bg-BG"/>
              </w:rPr>
              <w:t>а</w:t>
            </w:r>
            <w:r w:rsidRPr="003368B0">
              <w:rPr>
                <w:rFonts w:eastAsia="Times New Roman" w:cs="Times New Roman"/>
                <w:sz w:val="20"/>
                <w:szCs w:val="20"/>
                <w:lang w:val="bg-BG"/>
              </w:rPr>
              <w:t>зи микро-квалификация, учащият ще може да:</w:t>
            </w:r>
          </w:p>
        </w:tc>
      </w:tr>
      <w:tr w:rsidRPr="002035E3" w:rsidR="002035E3" w:rsidTr="003368B0" w14:paraId="50237B3E" w14:textId="77777777">
        <w:trPr>
          <w:gridAfter w:val="1"/>
          <w:wAfter w:w="288" w:type="dxa"/>
        </w:trPr>
        <w:tc>
          <w:tcPr>
            <w:tcW w:w="998" w:type="dxa"/>
            <w:tcBorders>
              <w:top w:val="single" w:color="000000" w:sz="4" w:space="0"/>
              <w:left w:val="single" w:color="000000" w:sz="4" w:space="0"/>
              <w:bottom w:val="single" w:color="000000" w:sz="4" w:space="0"/>
              <w:right w:val="single" w:color="000000" w:sz="4" w:space="0"/>
            </w:tcBorders>
          </w:tcPr>
          <w:p w:rsidRPr="000E4B48" w:rsidR="002035E3" w:rsidP="00500932" w:rsidRDefault="002035E3" w14:paraId="1F0A93B8" w14:textId="77777777">
            <w:pPr>
              <w:pStyle w:val="ListParagraph"/>
              <w:numPr>
                <w:ilvl w:val="0"/>
                <w:numId w:val="231"/>
              </w:numPr>
              <w:rPr>
                <w:lang w:val="bg-BG"/>
              </w:rPr>
            </w:pPr>
            <w:bookmarkStart w:name="_heading=h.uf9ilbz6gv96" w:colFirst="0" w:colLast="0" w:id="120"/>
            <w:bookmarkEnd w:id="120"/>
          </w:p>
        </w:tc>
        <w:tc>
          <w:tcPr>
            <w:tcW w:w="8925" w:type="dxa"/>
            <w:gridSpan w:val="2"/>
            <w:tcBorders>
              <w:top w:val="single" w:color="000000" w:sz="4" w:space="0"/>
              <w:left w:val="single" w:color="000000" w:sz="4" w:space="0"/>
              <w:bottom w:val="single" w:color="000000" w:sz="4" w:space="0"/>
              <w:right w:val="single" w:color="000000" w:sz="4" w:space="0"/>
            </w:tcBorders>
          </w:tcPr>
          <w:p w:rsidRPr="003368B0" w:rsidR="002035E3" w:rsidP="00205FF5" w:rsidRDefault="002035E3" w14:paraId="73D1BBED" w14:textId="376C042F">
            <w:pPr>
              <w:pBdr>
                <w:top w:val="nil"/>
                <w:left w:val="nil"/>
                <w:bottom w:val="nil"/>
                <w:right w:val="nil"/>
                <w:between w:val="nil"/>
              </w:pBdr>
              <w:spacing w:before="20" w:after="20"/>
              <w:rPr>
                <w:rFonts w:eastAsia="Times New Roman" w:cs="Times New Roman"/>
                <w:color w:val="000000"/>
                <w:sz w:val="20"/>
                <w:szCs w:val="20"/>
                <w:lang w:val="bg-BG"/>
              </w:rPr>
            </w:pPr>
            <w:r w:rsidRPr="003368B0">
              <w:rPr>
                <w:rFonts w:eastAsia="Times New Roman" w:cs="Times New Roman"/>
                <w:color w:val="000000"/>
                <w:sz w:val="20"/>
                <w:szCs w:val="20"/>
                <w:lang w:val="bg-BG"/>
              </w:rPr>
              <w:t>Прилага основни модели за машинно обучение в сценарии за индустриална симбиоза (ИС).</w:t>
            </w:r>
          </w:p>
        </w:tc>
      </w:tr>
      <w:tr w:rsidRPr="002035E3" w:rsidR="002035E3" w:rsidTr="003368B0" w14:paraId="0949437E" w14:textId="77777777">
        <w:trPr>
          <w:gridAfter w:val="1"/>
          <w:wAfter w:w="288" w:type="dxa"/>
        </w:trPr>
        <w:tc>
          <w:tcPr>
            <w:tcW w:w="998" w:type="dxa"/>
            <w:tcBorders>
              <w:top w:val="single" w:color="000000" w:sz="4" w:space="0"/>
              <w:left w:val="single" w:color="000000" w:sz="4" w:space="0"/>
              <w:bottom w:val="single" w:color="000000" w:sz="4" w:space="0"/>
              <w:right w:val="single" w:color="000000" w:sz="4" w:space="0"/>
            </w:tcBorders>
          </w:tcPr>
          <w:p w:rsidRPr="000E4B48" w:rsidR="002035E3" w:rsidP="00500932" w:rsidRDefault="002035E3" w14:paraId="7C3BD502" w14:textId="77777777">
            <w:pPr>
              <w:pStyle w:val="ListParagraph"/>
              <w:numPr>
                <w:ilvl w:val="0"/>
                <w:numId w:val="231"/>
              </w:numPr>
              <w:rPr>
                <w:lang w:val="bg-BG"/>
              </w:rPr>
            </w:pPr>
            <w:bookmarkStart w:name="_heading=h.2utq08ln47vd" w:colFirst="0" w:colLast="0" w:id="121"/>
            <w:bookmarkEnd w:id="121"/>
          </w:p>
        </w:tc>
        <w:tc>
          <w:tcPr>
            <w:tcW w:w="8925" w:type="dxa"/>
            <w:gridSpan w:val="2"/>
            <w:tcBorders>
              <w:top w:val="single" w:color="000000" w:sz="4" w:space="0"/>
              <w:left w:val="single" w:color="000000" w:sz="4" w:space="0"/>
              <w:bottom w:val="single" w:color="000000" w:sz="4" w:space="0"/>
              <w:right w:val="single" w:color="000000" w:sz="4" w:space="0"/>
            </w:tcBorders>
          </w:tcPr>
          <w:p w:rsidRPr="003368B0" w:rsidR="002035E3" w:rsidP="00205FF5" w:rsidRDefault="002035E3" w14:paraId="1E67A59D" w14:textId="77777777">
            <w:pPr>
              <w:pBdr>
                <w:top w:val="nil"/>
                <w:left w:val="nil"/>
                <w:bottom w:val="nil"/>
                <w:right w:val="nil"/>
                <w:between w:val="nil"/>
              </w:pBdr>
              <w:spacing w:before="20" w:after="20"/>
              <w:rPr>
                <w:rFonts w:eastAsia="Times New Roman" w:cs="Times New Roman"/>
                <w:color w:val="000000"/>
                <w:sz w:val="20"/>
                <w:szCs w:val="20"/>
                <w:lang w:val="bg-BG"/>
              </w:rPr>
            </w:pPr>
            <w:r w:rsidRPr="003368B0">
              <w:rPr>
                <w:rFonts w:eastAsia="Times New Roman" w:cs="Times New Roman"/>
                <w:color w:val="000000"/>
                <w:sz w:val="20"/>
                <w:szCs w:val="20"/>
                <w:lang w:val="bg-BG"/>
              </w:rPr>
              <w:t>Анализира</w:t>
            </w:r>
            <w:r w:rsidRPr="003368B0">
              <w:rPr>
                <w:rFonts w:eastAsia="Times New Roman" w:cs="Times New Roman"/>
                <w:b/>
                <w:color w:val="000000"/>
                <w:sz w:val="20"/>
                <w:szCs w:val="20"/>
                <w:lang w:val="bg-BG"/>
              </w:rPr>
              <w:t xml:space="preserve"> </w:t>
            </w:r>
            <w:r w:rsidRPr="003368B0">
              <w:rPr>
                <w:rFonts w:eastAsia="Times New Roman" w:cs="Times New Roman"/>
                <w:color w:val="000000"/>
                <w:sz w:val="20"/>
                <w:szCs w:val="20"/>
                <w:lang w:val="bg-BG"/>
              </w:rPr>
              <w:t xml:space="preserve">времеви редове и исторически данни за потока на материали, за да открива тенденции и </w:t>
            </w:r>
            <w:proofErr w:type="spellStart"/>
            <w:r w:rsidRPr="003368B0">
              <w:rPr>
                <w:rFonts w:eastAsia="Times New Roman" w:cs="Times New Roman"/>
                <w:color w:val="000000"/>
                <w:sz w:val="20"/>
                <w:szCs w:val="20"/>
                <w:lang w:val="bg-BG"/>
              </w:rPr>
              <w:t>неефективности</w:t>
            </w:r>
            <w:proofErr w:type="spellEnd"/>
            <w:r w:rsidRPr="003368B0">
              <w:rPr>
                <w:rFonts w:eastAsia="Times New Roman" w:cs="Times New Roman"/>
                <w:color w:val="000000"/>
                <w:sz w:val="20"/>
                <w:szCs w:val="20"/>
                <w:lang w:val="bg-BG"/>
              </w:rPr>
              <w:t>.</w:t>
            </w:r>
          </w:p>
        </w:tc>
      </w:tr>
      <w:tr w:rsidRPr="002035E3" w:rsidR="002035E3" w:rsidTr="003368B0" w14:paraId="4EF6AE0B" w14:textId="77777777">
        <w:trPr>
          <w:gridAfter w:val="1"/>
          <w:wAfter w:w="288" w:type="dxa"/>
        </w:trPr>
        <w:tc>
          <w:tcPr>
            <w:tcW w:w="998" w:type="dxa"/>
            <w:tcBorders>
              <w:top w:val="single" w:color="000000" w:sz="4" w:space="0"/>
              <w:left w:val="single" w:color="000000" w:sz="4" w:space="0"/>
              <w:bottom w:val="single" w:color="000000" w:sz="4" w:space="0"/>
              <w:right w:val="single" w:color="000000" w:sz="4" w:space="0"/>
            </w:tcBorders>
          </w:tcPr>
          <w:p w:rsidRPr="000E4B48" w:rsidR="002035E3" w:rsidP="00500932" w:rsidRDefault="002035E3" w14:paraId="5AAEE8E0" w14:textId="77777777">
            <w:pPr>
              <w:pStyle w:val="ListParagraph"/>
              <w:numPr>
                <w:ilvl w:val="0"/>
                <w:numId w:val="231"/>
              </w:numPr>
              <w:rPr>
                <w:lang w:val="bg-BG"/>
              </w:rPr>
            </w:pPr>
            <w:bookmarkStart w:name="_heading=h.3bt89ebadkb2" w:colFirst="0" w:colLast="0" w:id="122"/>
            <w:bookmarkEnd w:id="122"/>
          </w:p>
        </w:tc>
        <w:tc>
          <w:tcPr>
            <w:tcW w:w="8925" w:type="dxa"/>
            <w:gridSpan w:val="2"/>
            <w:tcBorders>
              <w:top w:val="single" w:color="000000" w:sz="4" w:space="0"/>
              <w:left w:val="single" w:color="000000" w:sz="4" w:space="0"/>
              <w:bottom w:val="single" w:color="000000" w:sz="4" w:space="0"/>
              <w:right w:val="single" w:color="000000" w:sz="4" w:space="0"/>
            </w:tcBorders>
          </w:tcPr>
          <w:p w:rsidRPr="003368B0" w:rsidR="002035E3" w:rsidP="00205FF5" w:rsidRDefault="002035E3" w14:paraId="0328CABF" w14:textId="19390184">
            <w:pPr>
              <w:pBdr>
                <w:top w:val="nil"/>
                <w:left w:val="nil"/>
                <w:bottom w:val="nil"/>
                <w:right w:val="nil"/>
                <w:between w:val="nil"/>
              </w:pBdr>
              <w:spacing w:before="20" w:after="20"/>
              <w:rPr>
                <w:rFonts w:eastAsia="Times New Roman" w:cs="Times New Roman"/>
                <w:color w:val="000000"/>
                <w:sz w:val="20"/>
                <w:szCs w:val="20"/>
                <w:lang w:val="bg-BG"/>
              </w:rPr>
            </w:pPr>
            <w:r w:rsidRPr="003368B0">
              <w:rPr>
                <w:rFonts w:eastAsia="Times New Roman" w:cs="Times New Roman"/>
                <w:color w:val="000000"/>
                <w:sz w:val="20"/>
                <w:szCs w:val="20"/>
                <w:lang w:val="bg-BG"/>
              </w:rPr>
              <w:t>Оценява</w:t>
            </w:r>
            <w:r w:rsidRPr="003368B0">
              <w:rPr>
                <w:rFonts w:eastAsia="Times New Roman" w:cs="Times New Roman"/>
                <w:b/>
                <w:color w:val="000000"/>
                <w:sz w:val="20"/>
                <w:szCs w:val="20"/>
                <w:lang w:val="bg-BG"/>
              </w:rPr>
              <w:t xml:space="preserve"> </w:t>
            </w:r>
            <w:r w:rsidRPr="003368B0">
              <w:rPr>
                <w:rFonts w:eastAsia="Times New Roman" w:cs="Times New Roman"/>
                <w:color w:val="000000"/>
                <w:sz w:val="20"/>
                <w:szCs w:val="20"/>
                <w:lang w:val="bg-BG"/>
              </w:rPr>
              <w:t>пригодността на ИИ/</w:t>
            </w:r>
            <w:r w:rsidRPr="003368B0" w:rsidR="003368B0">
              <w:rPr>
                <w:rFonts w:eastAsia="Times New Roman" w:cs="Times New Roman"/>
                <w:color w:val="000000"/>
                <w:sz w:val="20"/>
                <w:szCs w:val="20"/>
                <w:lang w:val="bg-BG"/>
              </w:rPr>
              <w:t xml:space="preserve">Машинно Обучение </w:t>
            </w:r>
            <w:r w:rsidRPr="003368B0">
              <w:rPr>
                <w:rFonts w:eastAsia="Times New Roman" w:cs="Times New Roman"/>
                <w:color w:val="000000"/>
                <w:sz w:val="20"/>
                <w:szCs w:val="20"/>
                <w:lang w:val="bg-BG"/>
              </w:rPr>
              <w:t>инструменти за прогнозиране на дисбаланси между търсенето и предлагането и логистични затруднения.</w:t>
            </w:r>
          </w:p>
        </w:tc>
      </w:tr>
      <w:tr w:rsidRPr="002035E3" w:rsidR="002035E3" w:rsidTr="003368B0" w14:paraId="63C461C3" w14:textId="77777777">
        <w:trPr>
          <w:gridAfter w:val="1"/>
          <w:wAfter w:w="288" w:type="dxa"/>
        </w:trPr>
        <w:tc>
          <w:tcPr>
            <w:tcW w:w="998" w:type="dxa"/>
            <w:tcBorders>
              <w:top w:val="single" w:color="000000" w:sz="4" w:space="0"/>
              <w:left w:val="single" w:color="000000" w:sz="4" w:space="0"/>
              <w:bottom w:val="single" w:color="000000" w:sz="4" w:space="0"/>
              <w:right w:val="single" w:color="000000" w:sz="4" w:space="0"/>
            </w:tcBorders>
          </w:tcPr>
          <w:p w:rsidRPr="000E4B48" w:rsidR="002035E3" w:rsidP="00500932" w:rsidRDefault="002035E3" w14:paraId="687FBFBA" w14:textId="77777777">
            <w:pPr>
              <w:pStyle w:val="ListParagraph"/>
              <w:numPr>
                <w:ilvl w:val="0"/>
                <w:numId w:val="231"/>
              </w:numPr>
              <w:rPr>
                <w:lang w:val="bg-BG"/>
              </w:rPr>
            </w:pPr>
            <w:bookmarkStart w:name="_heading=h.y3t8xeu36tgr" w:colFirst="0" w:colLast="0" w:id="123"/>
            <w:bookmarkEnd w:id="123"/>
          </w:p>
        </w:tc>
        <w:tc>
          <w:tcPr>
            <w:tcW w:w="8925" w:type="dxa"/>
            <w:gridSpan w:val="2"/>
            <w:tcBorders>
              <w:top w:val="single" w:color="000000" w:sz="4" w:space="0"/>
              <w:left w:val="single" w:color="000000" w:sz="4" w:space="0"/>
              <w:bottom w:val="single" w:color="000000" w:sz="4" w:space="0"/>
              <w:right w:val="single" w:color="000000" w:sz="4" w:space="0"/>
            </w:tcBorders>
          </w:tcPr>
          <w:p w:rsidRPr="003368B0" w:rsidR="002035E3" w:rsidP="00205FF5" w:rsidRDefault="002035E3" w14:paraId="07EB2A5A" w14:textId="77777777">
            <w:pPr>
              <w:pBdr>
                <w:top w:val="nil"/>
                <w:left w:val="nil"/>
                <w:bottom w:val="nil"/>
                <w:right w:val="nil"/>
                <w:between w:val="nil"/>
              </w:pBdr>
              <w:spacing w:before="20" w:after="20"/>
              <w:rPr>
                <w:rFonts w:eastAsia="Times New Roman" w:cs="Times New Roman"/>
                <w:color w:val="000000"/>
                <w:sz w:val="20"/>
                <w:szCs w:val="20"/>
                <w:lang w:val="bg-BG"/>
              </w:rPr>
            </w:pPr>
            <w:r w:rsidRPr="003368B0">
              <w:rPr>
                <w:rFonts w:eastAsia="Times New Roman" w:cs="Times New Roman"/>
                <w:color w:val="000000"/>
                <w:sz w:val="20"/>
                <w:szCs w:val="20"/>
                <w:lang w:val="bg-BG"/>
              </w:rPr>
              <w:t>Създава</w:t>
            </w:r>
            <w:r w:rsidRPr="003368B0">
              <w:rPr>
                <w:rFonts w:eastAsia="Times New Roman" w:cs="Times New Roman"/>
                <w:b/>
                <w:color w:val="000000"/>
                <w:sz w:val="20"/>
                <w:szCs w:val="20"/>
                <w:lang w:val="bg-BG"/>
              </w:rPr>
              <w:t xml:space="preserve"> </w:t>
            </w:r>
            <w:r w:rsidRPr="003368B0">
              <w:rPr>
                <w:rFonts w:eastAsia="Times New Roman" w:cs="Times New Roman"/>
                <w:color w:val="000000"/>
                <w:sz w:val="20"/>
                <w:szCs w:val="20"/>
                <w:lang w:val="bg-BG"/>
              </w:rPr>
              <w:t xml:space="preserve">планове за оптимизация на процесите, основани на данни, като използва техники за </w:t>
            </w:r>
            <w:proofErr w:type="spellStart"/>
            <w:r w:rsidRPr="003368B0">
              <w:rPr>
                <w:rFonts w:eastAsia="Times New Roman" w:cs="Times New Roman"/>
                <w:color w:val="000000"/>
                <w:sz w:val="20"/>
                <w:szCs w:val="20"/>
                <w:lang w:val="bg-BG"/>
              </w:rPr>
              <w:t>супервизирано</w:t>
            </w:r>
            <w:proofErr w:type="spellEnd"/>
            <w:r w:rsidRPr="003368B0">
              <w:rPr>
                <w:rFonts w:eastAsia="Times New Roman" w:cs="Times New Roman"/>
                <w:color w:val="000000"/>
                <w:sz w:val="20"/>
                <w:szCs w:val="20"/>
                <w:lang w:val="bg-BG"/>
              </w:rPr>
              <w:t xml:space="preserve"> и </w:t>
            </w:r>
            <w:proofErr w:type="spellStart"/>
            <w:r w:rsidRPr="003368B0">
              <w:rPr>
                <w:rFonts w:eastAsia="Times New Roman" w:cs="Times New Roman"/>
                <w:color w:val="000000"/>
                <w:sz w:val="20"/>
                <w:szCs w:val="20"/>
                <w:lang w:val="bg-BG"/>
              </w:rPr>
              <w:t>несупервизирано</w:t>
            </w:r>
            <w:proofErr w:type="spellEnd"/>
            <w:r w:rsidRPr="003368B0">
              <w:rPr>
                <w:rFonts w:eastAsia="Times New Roman" w:cs="Times New Roman"/>
                <w:color w:val="000000"/>
                <w:sz w:val="20"/>
                <w:szCs w:val="20"/>
                <w:lang w:val="bg-BG"/>
              </w:rPr>
              <w:t xml:space="preserve"> обучение.</w:t>
            </w:r>
          </w:p>
        </w:tc>
      </w:tr>
      <w:tr w:rsidRPr="002035E3" w:rsidR="002035E3" w:rsidTr="003368B0" w14:paraId="1A313A35" w14:textId="77777777">
        <w:trPr>
          <w:gridAfter w:val="1"/>
          <w:wAfter w:w="288" w:type="dxa"/>
        </w:trPr>
        <w:tc>
          <w:tcPr>
            <w:tcW w:w="998" w:type="dxa"/>
            <w:tcBorders>
              <w:top w:val="single" w:color="000000" w:sz="4" w:space="0"/>
              <w:left w:val="single" w:color="000000" w:sz="4" w:space="0"/>
              <w:bottom w:val="single" w:color="000000" w:sz="4" w:space="0"/>
              <w:right w:val="single" w:color="000000" w:sz="4" w:space="0"/>
            </w:tcBorders>
          </w:tcPr>
          <w:p w:rsidRPr="000E4B48" w:rsidR="002035E3" w:rsidP="00500932" w:rsidRDefault="002035E3" w14:paraId="7FE74FFA" w14:textId="77777777">
            <w:pPr>
              <w:pStyle w:val="ListParagraph"/>
              <w:numPr>
                <w:ilvl w:val="0"/>
                <w:numId w:val="231"/>
              </w:numPr>
              <w:rPr>
                <w:lang w:val="bg-BG"/>
              </w:rPr>
            </w:pPr>
            <w:bookmarkStart w:name="_heading=h.fawdla6rkojv" w:colFirst="0" w:colLast="0" w:id="124"/>
            <w:bookmarkEnd w:id="124"/>
          </w:p>
        </w:tc>
        <w:tc>
          <w:tcPr>
            <w:tcW w:w="8925" w:type="dxa"/>
            <w:gridSpan w:val="2"/>
            <w:tcBorders>
              <w:top w:val="single" w:color="000000" w:sz="4" w:space="0"/>
              <w:left w:val="single" w:color="000000" w:sz="4" w:space="0"/>
              <w:bottom w:val="single" w:color="000000" w:sz="4" w:space="0"/>
              <w:right w:val="single" w:color="000000" w:sz="4" w:space="0"/>
            </w:tcBorders>
          </w:tcPr>
          <w:p w:rsidRPr="003368B0" w:rsidR="002035E3" w:rsidP="00205FF5" w:rsidRDefault="002035E3" w14:paraId="67F4175D" w14:textId="2AD06690">
            <w:pPr>
              <w:pBdr>
                <w:top w:val="nil"/>
                <w:left w:val="nil"/>
                <w:bottom w:val="nil"/>
                <w:right w:val="nil"/>
                <w:between w:val="nil"/>
              </w:pBdr>
              <w:spacing w:before="20" w:after="20"/>
              <w:ind w:left="34"/>
              <w:rPr>
                <w:rFonts w:eastAsia="Times New Roman" w:cs="Times New Roman"/>
                <w:color w:val="000000"/>
                <w:sz w:val="20"/>
                <w:szCs w:val="20"/>
                <w:lang w:val="bg-BG"/>
              </w:rPr>
            </w:pPr>
            <w:r w:rsidRPr="003368B0">
              <w:rPr>
                <w:rFonts w:eastAsia="Times New Roman" w:cs="Times New Roman"/>
                <w:color w:val="000000"/>
                <w:sz w:val="20"/>
                <w:szCs w:val="20"/>
                <w:lang w:val="bg-BG"/>
              </w:rPr>
              <w:t>Комуникира</w:t>
            </w:r>
            <w:r w:rsidRPr="003368B0">
              <w:rPr>
                <w:rFonts w:eastAsia="Times New Roman" w:cs="Times New Roman"/>
                <w:b/>
                <w:color w:val="000000"/>
                <w:sz w:val="20"/>
                <w:szCs w:val="20"/>
                <w:lang w:val="bg-BG"/>
              </w:rPr>
              <w:t xml:space="preserve"> </w:t>
            </w:r>
            <w:r w:rsidRPr="003368B0">
              <w:rPr>
                <w:rFonts w:eastAsia="Times New Roman" w:cs="Times New Roman"/>
                <w:color w:val="000000"/>
                <w:sz w:val="20"/>
                <w:szCs w:val="20"/>
                <w:lang w:val="bg-BG"/>
              </w:rPr>
              <w:t xml:space="preserve">заключенията и </w:t>
            </w:r>
            <w:r w:rsidRPr="003368B0" w:rsidR="003368B0">
              <w:rPr>
                <w:rFonts w:eastAsia="Times New Roman" w:cs="Times New Roman"/>
                <w:color w:val="000000"/>
                <w:sz w:val="20"/>
                <w:szCs w:val="20"/>
                <w:lang w:val="bg-BG"/>
              </w:rPr>
              <w:t>открития</w:t>
            </w:r>
            <w:r w:rsidRPr="003368B0">
              <w:rPr>
                <w:rFonts w:eastAsia="Times New Roman" w:cs="Times New Roman"/>
                <w:color w:val="000000"/>
                <w:sz w:val="20"/>
                <w:szCs w:val="20"/>
                <w:lang w:val="bg-BG"/>
              </w:rPr>
              <w:t xml:space="preserve"> от анализа, подкрепен от ИИ, на заинтересованите страни в ИС в бизнес термини.</w:t>
            </w:r>
          </w:p>
        </w:tc>
      </w:tr>
      <w:tr w:rsidRPr="002035E3" w:rsidR="002035E3" w:rsidTr="003368B0" w14:paraId="310B8F03" w14:textId="77777777">
        <w:tc>
          <w:tcPr>
            <w:tcW w:w="10211" w:type="dxa"/>
            <w:gridSpan w:val="4"/>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6D92BA8C" w14:textId="77777777">
            <w:pPr>
              <w:rPr>
                <w:lang w:val="bg-BG"/>
              </w:rPr>
            </w:pPr>
          </w:p>
        </w:tc>
      </w:tr>
      <w:tr w:rsidRPr="002035E3" w:rsidR="002035E3" w:rsidTr="003368B0" w14:paraId="2124BF77"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237A2D33" w14:textId="77777777">
            <w:pPr>
              <w:rPr>
                <w:rFonts w:cs="Times New Roman"/>
                <w:b/>
                <w:bCs/>
                <w:lang w:val="bg-BG"/>
              </w:rPr>
            </w:pPr>
            <w:bookmarkStart w:name="_heading=h.kzo48c4w7r7i" w:colFirst="0" w:colLast="0" w:id="125"/>
            <w:bookmarkEnd w:id="125"/>
            <w:r w:rsidRPr="004C38BC">
              <w:rPr>
                <w:rFonts w:cs="Times New Roman"/>
                <w:b/>
                <w:bCs/>
                <w:lang w:val="bg-BG"/>
              </w:rPr>
              <w:t>Работна натовареност</w:t>
            </w:r>
          </w:p>
        </w:tc>
      </w:tr>
      <w:tr w:rsidRPr="002035E3" w:rsidR="002035E3" w:rsidTr="003368B0" w14:paraId="2A26188F"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19D20C14"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Общо работно натоварване: 100 часа (еквивалент на 4 ECTS)</w:t>
            </w:r>
          </w:p>
        </w:tc>
      </w:tr>
      <w:tr w:rsidRPr="002035E3" w:rsidR="002035E3" w:rsidTr="003368B0" w14:paraId="4462FF27"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1288EFC2" w14:textId="77777777">
            <w:pPr>
              <w:rPr>
                <w:lang w:val="bg-BG"/>
              </w:rPr>
            </w:pPr>
          </w:p>
        </w:tc>
        <w:tc>
          <w:tcPr>
            <w:tcW w:w="8369" w:type="dxa"/>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2A6295BB" w14:textId="77777777">
            <w:pPr>
              <w:numPr>
                <w:ilvl w:val="0"/>
                <w:numId w:val="18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Контактни часове (лекции, лабораторни упражнения, семинари): 42 часа</w:t>
            </w:r>
          </w:p>
          <w:p w:rsidRPr="002035E3" w:rsidR="002035E3" w:rsidP="00500932" w:rsidRDefault="002035E3" w14:paraId="2316FFE0" w14:textId="77777777">
            <w:pPr>
              <w:numPr>
                <w:ilvl w:val="0"/>
                <w:numId w:val="18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Самостоятелно учене с ръководство: 58 часа</w:t>
            </w:r>
          </w:p>
        </w:tc>
      </w:tr>
      <w:tr w:rsidRPr="002035E3" w:rsidR="002035E3" w:rsidTr="003368B0" w14:paraId="41D92D09"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24E35FA6" w14:textId="77777777">
            <w:pPr>
              <w:rPr>
                <w:lang w:val="bg-BG"/>
              </w:rPr>
            </w:pPr>
          </w:p>
        </w:tc>
      </w:tr>
      <w:tr w:rsidRPr="002035E3" w:rsidR="002035E3" w:rsidTr="003368B0" w14:paraId="2601F16F"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43A181EB" w14:textId="77777777">
            <w:pPr>
              <w:rPr>
                <w:b/>
                <w:bCs/>
                <w:lang w:val="bg-BG"/>
              </w:rPr>
            </w:pPr>
            <w:bookmarkStart w:name="_heading=h.wusuu5xg2od8" w:colFirst="0" w:colLast="0" w:id="126"/>
            <w:bookmarkEnd w:id="126"/>
            <w:r w:rsidRPr="004C38BC">
              <w:rPr>
                <w:b/>
                <w:bCs/>
                <w:lang w:val="bg-BG"/>
              </w:rPr>
              <w:t>Методи за оценяване</w:t>
            </w:r>
          </w:p>
        </w:tc>
      </w:tr>
      <w:tr w:rsidRPr="002035E3" w:rsidR="002035E3" w:rsidTr="003368B0" w14:paraId="6A198929"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3397F9BB" w14:textId="77777777">
            <w:pPr>
              <w:rPr>
                <w:lang w:val="bg-BG"/>
              </w:rPr>
            </w:pPr>
          </w:p>
        </w:tc>
        <w:tc>
          <w:tcPr>
            <w:tcW w:w="8369" w:type="dxa"/>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68543C92" w14:textId="77777777">
            <w:pPr>
              <w:numPr>
                <w:ilvl w:val="0"/>
                <w:numId w:val="18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Проект (групов прогнозен модел и доклад; групова устна презентация на резултатите от проекта) – 35%</w:t>
            </w:r>
          </w:p>
          <w:p w:rsidRPr="002035E3" w:rsidR="002035E3" w:rsidP="00500932" w:rsidRDefault="002035E3" w14:paraId="02A48B61" w14:textId="77777777">
            <w:pPr>
              <w:numPr>
                <w:ilvl w:val="0"/>
                <w:numId w:val="18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Лабораторни задачи (2 индивидуални приложни задачи по машинно обучение) – 25%</w:t>
            </w:r>
          </w:p>
          <w:p w:rsidRPr="002035E3" w:rsidR="002035E3" w:rsidP="00500932" w:rsidRDefault="002035E3" w14:paraId="7D83AFA6" w14:textId="77777777">
            <w:pPr>
              <w:numPr>
                <w:ilvl w:val="0"/>
                <w:numId w:val="18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Участие в лабораторни упражнения, дискусии и взаимни оценки (активно участие в семинари; решаване на проблеми, работа в екип, дискусии по етика на изкуствения интелект) – 10%</w:t>
            </w:r>
          </w:p>
          <w:p w:rsidRPr="002035E3" w:rsidR="002035E3" w:rsidP="00500932" w:rsidRDefault="002035E3" w14:paraId="3FF661FA" w14:textId="77777777">
            <w:pPr>
              <w:numPr>
                <w:ilvl w:val="0"/>
                <w:numId w:val="18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Заключителен тест за проверка на теоретичните и практическите знания – 30%</w:t>
            </w:r>
          </w:p>
        </w:tc>
      </w:tr>
      <w:tr w:rsidRPr="002035E3" w:rsidR="002035E3" w:rsidTr="003368B0" w14:paraId="2710BA21"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70AFE5D3" w14:textId="77777777">
            <w:pPr>
              <w:rPr>
                <w:lang w:val="bg-BG"/>
              </w:rPr>
            </w:pPr>
          </w:p>
        </w:tc>
      </w:tr>
      <w:tr w:rsidRPr="002035E3" w:rsidR="002035E3" w:rsidTr="003368B0" w14:paraId="5B205A66"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47C13BCF" w14:textId="77777777">
            <w:pPr>
              <w:rPr>
                <w:b/>
                <w:bCs/>
                <w:lang w:val="bg-BG"/>
              </w:rPr>
            </w:pPr>
            <w:bookmarkStart w:name="_heading=h.cj04op2madfd" w:colFirst="0" w:colLast="0" w:id="127"/>
            <w:bookmarkEnd w:id="127"/>
            <w:r w:rsidRPr="004C38BC">
              <w:rPr>
                <w:b/>
                <w:bCs/>
                <w:lang w:val="bg-BG"/>
              </w:rPr>
              <w:t>Метаданни (за цифрово удостоверение)</w:t>
            </w:r>
          </w:p>
        </w:tc>
      </w:tr>
      <w:tr w:rsidRPr="002035E3" w:rsidR="002035E3" w:rsidTr="003368B0" w14:paraId="4E8AAF8D"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0338F1F8" w14:textId="77777777">
            <w:pPr>
              <w:rPr>
                <w:lang w:val="bg-BG"/>
              </w:rPr>
            </w:pPr>
          </w:p>
        </w:tc>
        <w:tc>
          <w:tcPr>
            <w:tcW w:w="8369" w:type="dxa"/>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3AA774AF" w14:textId="77777777">
            <w:pPr>
              <w:numPr>
                <w:ilvl w:val="0"/>
                <w:numId w:val="18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Издател: [Име на университета/консорциума]</w:t>
            </w:r>
          </w:p>
          <w:p w:rsidRPr="002035E3" w:rsidR="002035E3" w:rsidP="00500932" w:rsidRDefault="002035E3" w14:paraId="45344341" w14:textId="77777777">
            <w:pPr>
              <w:numPr>
                <w:ilvl w:val="0"/>
                <w:numId w:val="18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Тип сертификат: Микросертификат (значка)</w:t>
            </w:r>
          </w:p>
          <w:p w:rsidRPr="002035E3" w:rsidR="002035E3" w:rsidP="00500932" w:rsidRDefault="002035E3" w14:paraId="0104F1C1" w14:textId="77777777">
            <w:pPr>
              <w:numPr>
                <w:ilvl w:val="0"/>
                <w:numId w:val="18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Кредитна стойност: 4 ECTS</w:t>
            </w:r>
          </w:p>
          <w:p w:rsidRPr="002035E3" w:rsidR="002035E3" w:rsidP="00500932" w:rsidRDefault="002035E3" w14:paraId="35BB2420" w14:textId="77777777">
            <w:pPr>
              <w:numPr>
                <w:ilvl w:val="0"/>
                <w:numId w:val="18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Дата на издаване: [дата]</w:t>
            </w:r>
          </w:p>
          <w:p w:rsidRPr="002035E3" w:rsidR="002035E3" w:rsidP="00500932" w:rsidRDefault="002035E3" w14:paraId="67659D24" w14:textId="77777777">
            <w:pPr>
              <w:numPr>
                <w:ilvl w:val="0"/>
                <w:numId w:val="18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Срок на валидност: Няма (кредит за учене през целия живот)</w:t>
            </w:r>
          </w:p>
          <w:p w:rsidRPr="002035E3" w:rsidR="002035E3" w:rsidP="00500932" w:rsidRDefault="002035E3" w14:paraId="404A5840" w14:textId="77777777">
            <w:pPr>
              <w:numPr>
                <w:ilvl w:val="0"/>
                <w:numId w:val="18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Проверка: JSON-LD формат на данните с проверими подписи</w:t>
            </w:r>
          </w:p>
          <w:p w:rsidRPr="002035E3" w:rsidR="002035E3" w:rsidP="00500932" w:rsidRDefault="002035E3" w14:paraId="7F2877D9" w14:textId="77777777">
            <w:pPr>
              <w:numPr>
                <w:ilvl w:val="0"/>
                <w:numId w:val="18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URL адрес към програмата на модула и подробности за оценяването</w:t>
            </w:r>
          </w:p>
        </w:tc>
      </w:tr>
      <w:tr w:rsidRPr="002035E3" w:rsidR="002035E3" w:rsidTr="003368B0" w14:paraId="1FC2D8DE"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397D8778" w14:textId="77777777">
            <w:pPr>
              <w:rPr>
                <w:lang w:val="bg-BG"/>
              </w:rPr>
            </w:pPr>
          </w:p>
        </w:tc>
      </w:tr>
      <w:tr w:rsidRPr="002035E3" w:rsidR="002035E3" w:rsidTr="003368B0" w14:paraId="4191F012"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11068110" w14:textId="77777777">
            <w:pPr>
              <w:rPr>
                <w:b/>
                <w:bCs/>
                <w:lang w:val="bg-BG"/>
              </w:rPr>
            </w:pPr>
            <w:bookmarkStart w:name="_heading=h.o3inweagjf61" w:colFirst="0" w:colLast="0" w:id="128"/>
            <w:bookmarkEnd w:id="128"/>
            <w:r w:rsidRPr="004C38BC">
              <w:rPr>
                <w:b/>
                <w:bCs/>
                <w:lang w:val="bg-BG"/>
              </w:rPr>
              <w:t>Резюме</w:t>
            </w:r>
          </w:p>
        </w:tc>
      </w:tr>
      <w:tr w:rsidRPr="002035E3" w:rsidR="002035E3" w:rsidTr="003368B0" w14:paraId="0BB0DA38" w14:textId="77777777">
        <w:trPr>
          <w:gridAfter w:val="1"/>
          <w:wAfter w:w="288" w:type="dxa"/>
        </w:trPr>
        <w:tc>
          <w:tcPr>
            <w:tcW w:w="998" w:type="dxa"/>
            <w:tcBorders>
              <w:top w:val="single" w:color="000000" w:sz="4" w:space="0"/>
              <w:left w:val="single" w:color="000000" w:sz="4" w:space="0"/>
              <w:bottom w:val="single" w:color="000000" w:sz="4" w:space="0"/>
              <w:right w:val="single" w:color="000000" w:sz="4" w:space="0"/>
            </w:tcBorders>
          </w:tcPr>
          <w:p w:rsidRPr="002035E3" w:rsidR="002035E3" w:rsidP="004C38BC" w:rsidRDefault="002035E3" w14:paraId="16B3B14B" w14:textId="77777777">
            <w:pPr>
              <w:rPr>
                <w:lang w:val="bg-BG"/>
              </w:rPr>
            </w:pPr>
          </w:p>
        </w:tc>
        <w:tc>
          <w:tcPr>
            <w:tcW w:w="8925" w:type="dxa"/>
            <w:gridSpan w:val="2"/>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06A53A0E" w14:textId="77777777">
            <w:pPr>
              <w:pBdr>
                <w:top w:val="nil"/>
                <w:left w:val="nil"/>
                <w:bottom w:val="nil"/>
                <w:right w:val="nil"/>
                <w:between w:val="nil"/>
              </w:pBdr>
              <w:spacing w:before="20" w:after="20"/>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Притежателите на микросертификат за изкуствен интелект и машинно обучение за прогнозиране на потока на материали в ИС ще могат: Уверено да проектират и прилагат стратегии за изкуствен интелект и машинно обучение за оптимизиране на веригите за доставки и системите за поток на материали в условия на индустриална симбиоза. Те могат да оценяват източници на данни, да обучават и тестват модели за прогнозиране на тенденциите в търсенето и предлагането и да препоръчват логистични или процесни корекции въз основа на прогнозни прозрения. Те също така демонстрират владеене на етиката на данните, комуникацията със заинтересованите страни и използването на ИИ инструменти </w:t>
            </w:r>
            <w:r w:rsidRPr="003368B0">
              <w:rPr>
                <w:rFonts w:eastAsia="Times New Roman" w:cs="Times New Roman"/>
                <w:color w:val="000000"/>
                <w:sz w:val="20"/>
                <w:szCs w:val="20"/>
                <w:lang w:val="bg-BG"/>
              </w:rPr>
              <w:t xml:space="preserve">като регресия, </w:t>
            </w:r>
            <w:proofErr w:type="spellStart"/>
            <w:r w:rsidRPr="003368B0">
              <w:rPr>
                <w:rFonts w:eastAsia="Times New Roman" w:cs="Times New Roman"/>
                <w:color w:val="000000"/>
                <w:sz w:val="20"/>
                <w:szCs w:val="20"/>
                <w:lang w:val="bg-BG"/>
              </w:rPr>
              <w:t>клъстеризация</w:t>
            </w:r>
            <w:proofErr w:type="spellEnd"/>
            <w:r w:rsidRPr="003368B0">
              <w:rPr>
                <w:rFonts w:eastAsia="Times New Roman" w:cs="Times New Roman"/>
                <w:color w:val="000000"/>
                <w:sz w:val="20"/>
                <w:szCs w:val="20"/>
                <w:lang w:val="bg-BG"/>
              </w:rPr>
              <w:t xml:space="preserve"> и класификация</w:t>
            </w:r>
            <w:r w:rsidRPr="002035E3">
              <w:rPr>
                <w:rFonts w:eastAsia="Times New Roman" w:cs="Times New Roman"/>
                <w:color w:val="000000"/>
                <w:sz w:val="20"/>
                <w:szCs w:val="20"/>
                <w:lang w:val="bg-BG"/>
              </w:rPr>
              <w:t xml:space="preserve"> в мрежи за споделяне на ресурси.</w:t>
            </w:r>
          </w:p>
        </w:tc>
      </w:tr>
      <w:tr w:rsidRPr="002035E3" w:rsidR="002035E3" w:rsidTr="003368B0" w14:paraId="797F9E46"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1AB0537D" w14:textId="77777777">
            <w:pPr>
              <w:pBdr>
                <w:top w:val="nil"/>
                <w:left w:val="nil"/>
                <w:bottom w:val="nil"/>
                <w:right w:val="nil"/>
                <w:between w:val="nil"/>
              </w:pBdr>
              <w:spacing w:before="20" w:after="20"/>
              <w:rPr>
                <w:rFonts w:eastAsia="Times New Roman" w:cs="Times New Roman"/>
                <w:color w:val="000000"/>
                <w:sz w:val="24"/>
                <w:szCs w:val="24"/>
                <w:lang w:val="bg-BG"/>
              </w:rPr>
            </w:pPr>
          </w:p>
        </w:tc>
      </w:tr>
      <w:tr w:rsidRPr="002035E3" w:rsidR="002035E3" w:rsidTr="003368B0" w14:paraId="6ED52702" w14:textId="77777777">
        <w:trPr>
          <w:gridAfter w:val="1"/>
          <w:wAfter w:w="288" w:type="dxa"/>
        </w:trPr>
        <w:tc>
          <w:tcPr>
            <w:tcW w:w="9923" w:type="dxa"/>
            <w:gridSpan w:val="3"/>
            <w:tcBorders>
              <w:top w:val="single" w:color="000000" w:sz="4" w:space="0"/>
              <w:left w:val="single" w:color="000000" w:sz="4" w:space="0"/>
              <w:bottom w:val="single" w:color="000000" w:sz="4" w:space="0"/>
              <w:right w:val="single" w:color="000000" w:sz="4" w:space="0"/>
            </w:tcBorders>
          </w:tcPr>
          <w:p w:rsidRPr="004C38BC" w:rsidR="002035E3" w:rsidP="004C38BC" w:rsidRDefault="002035E3" w14:paraId="2FE7E8A7" w14:textId="77777777">
            <w:pPr>
              <w:rPr>
                <w:b/>
                <w:bCs/>
                <w:lang w:val="bg-BG"/>
              </w:rPr>
            </w:pPr>
            <w:bookmarkStart w:name="_heading=h.wbtamk3g11zf" w:colFirst="0" w:colLast="0" w:id="129"/>
            <w:bookmarkEnd w:id="129"/>
            <w:r w:rsidRPr="004C38BC">
              <w:rPr>
                <w:b/>
                <w:bCs/>
                <w:lang w:val="bg-BG"/>
              </w:rPr>
              <w:t>Спецификация на микросертификата</w:t>
            </w:r>
          </w:p>
        </w:tc>
      </w:tr>
      <w:tr w:rsidRPr="002035E3" w:rsidR="002035E3" w:rsidTr="003368B0" w14:paraId="413211D4"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246577D" w14:textId="77777777">
            <w:pPr>
              <w:spacing w:before="20" w:after="20"/>
              <w:jc w:val="center"/>
              <w:rPr>
                <w:rFonts w:eastAsia="Times New Roman" w:cs="Times New Roman"/>
                <w:sz w:val="20"/>
                <w:szCs w:val="20"/>
                <w:lang w:val="bg-BG"/>
              </w:rPr>
            </w:pPr>
            <w:r w:rsidRPr="002035E3">
              <w:rPr>
                <w:rFonts w:eastAsia="Times New Roman" w:cs="Times New Roman"/>
                <w:b/>
                <w:sz w:val="20"/>
                <w:szCs w:val="20"/>
                <w:lang w:val="bg-BG"/>
              </w:rPr>
              <w:t>Област</w:t>
            </w:r>
          </w:p>
        </w:tc>
        <w:tc>
          <w:tcPr>
            <w:tcW w:w="8369"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F970F47" w14:textId="77777777">
            <w:pPr>
              <w:spacing w:before="20" w:after="20"/>
              <w:jc w:val="center"/>
              <w:rPr>
                <w:rFonts w:eastAsia="Times New Roman" w:cs="Times New Roman"/>
                <w:sz w:val="20"/>
                <w:szCs w:val="20"/>
                <w:lang w:val="bg-BG"/>
              </w:rPr>
            </w:pPr>
            <w:r w:rsidRPr="002035E3">
              <w:rPr>
                <w:rFonts w:eastAsia="Times New Roman" w:cs="Times New Roman"/>
                <w:b/>
                <w:sz w:val="20"/>
                <w:szCs w:val="20"/>
                <w:lang w:val="bg-BG"/>
              </w:rPr>
              <w:t>Съдържание</w:t>
            </w:r>
          </w:p>
        </w:tc>
      </w:tr>
      <w:tr w:rsidRPr="002035E3" w:rsidR="002035E3" w:rsidTr="003368B0" w14:paraId="012B4507"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8E2C63C"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Заглавие</w:t>
            </w:r>
          </w:p>
        </w:tc>
        <w:tc>
          <w:tcPr>
            <w:tcW w:w="8369"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EDBCBED" w14:textId="43F658D3">
            <w:pPr>
              <w:rPr>
                <w:rFonts w:eastAsia="Times New Roman" w:cs="Times New Roman"/>
                <w:sz w:val="20"/>
                <w:szCs w:val="20"/>
                <w:lang w:val="bg-BG"/>
              </w:rPr>
            </w:pPr>
            <w:r w:rsidRPr="002035E3">
              <w:rPr>
                <w:rFonts w:eastAsia="Times New Roman" w:cs="Times New Roman"/>
                <w:sz w:val="20"/>
                <w:szCs w:val="20"/>
                <w:lang w:val="bg-BG"/>
              </w:rPr>
              <w:t xml:space="preserve">Изкуствен интелект и машинно обучение за прогнозиране на потока на материали в </w:t>
            </w:r>
            <w:r w:rsidR="004C38BC">
              <w:rPr>
                <w:rFonts w:eastAsia="Times New Roman" w:cs="Times New Roman"/>
                <w:sz w:val="20"/>
                <w:szCs w:val="20"/>
                <w:lang w:val="bg-BG"/>
              </w:rPr>
              <w:t>индустриалната симбиоза</w:t>
            </w:r>
          </w:p>
        </w:tc>
      </w:tr>
      <w:tr w:rsidRPr="002035E3" w:rsidR="002035E3" w:rsidTr="003368B0" w14:paraId="6578C816"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403CFD1"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EQF ниво</w:t>
            </w:r>
          </w:p>
        </w:tc>
        <w:tc>
          <w:tcPr>
            <w:tcW w:w="8369"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148808F"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6</w:t>
            </w:r>
          </w:p>
        </w:tc>
      </w:tr>
      <w:tr w:rsidRPr="002035E3" w:rsidR="002035E3" w:rsidTr="003368B0" w14:paraId="5E4E335B"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5A0E189"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Работна натовареност</w:t>
            </w:r>
          </w:p>
        </w:tc>
        <w:tc>
          <w:tcPr>
            <w:tcW w:w="8369"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7F93409"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100–120 часа (≈ 4 ECTS)</w:t>
            </w:r>
          </w:p>
        </w:tc>
      </w:tr>
      <w:tr w:rsidRPr="002035E3" w:rsidR="002035E3" w:rsidTr="003368B0" w14:paraId="6737ABBD"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9150E16"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Режим</w:t>
            </w:r>
          </w:p>
        </w:tc>
        <w:tc>
          <w:tcPr>
            <w:tcW w:w="8369"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7CA4EA4"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Смесено / хибридно (лаборатории, симулации, проекти, сътрудничество между колеги)</w:t>
            </w:r>
          </w:p>
        </w:tc>
      </w:tr>
      <w:tr w:rsidRPr="002035E3" w:rsidR="002035E3" w:rsidTr="003368B0" w14:paraId="6DEDA49D"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DC45A69"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Умения</w:t>
            </w:r>
          </w:p>
        </w:tc>
        <w:tc>
          <w:tcPr>
            <w:tcW w:w="8369"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0CD456F"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Изкуствен интелект, машинно обучение, предсказуема аналитика, оптимизация на потока на материали, интелигентна верига на доставки</w:t>
            </w:r>
          </w:p>
        </w:tc>
      </w:tr>
      <w:tr w:rsidRPr="002035E3" w:rsidR="002035E3" w:rsidTr="003368B0" w14:paraId="6C08BCC1"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0D10D73"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Доказателства за оценка</w:t>
            </w:r>
          </w:p>
        </w:tc>
        <w:tc>
          <w:tcPr>
            <w:tcW w:w="8369"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EFDDCB3"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Прототип на прогнозен модел, случай на оптимизация на логистиката, дизайн на табло, доклад за групов проект</w:t>
            </w:r>
          </w:p>
        </w:tc>
      </w:tr>
      <w:tr w:rsidRPr="002035E3" w:rsidR="002035E3" w:rsidTr="003368B0" w14:paraId="19196CB7"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63E3086"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Издател</w:t>
            </w:r>
          </w:p>
        </w:tc>
        <w:tc>
          <w:tcPr>
            <w:tcW w:w="8369"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AD85AA0"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SymbioTech Alliance</w:t>
            </w:r>
          </w:p>
        </w:tc>
      </w:tr>
      <w:tr w:rsidRPr="002035E3" w:rsidR="002035E3" w:rsidTr="003368B0" w14:paraId="6B753D17" w14:textId="77777777">
        <w:trPr>
          <w:gridAfter w:val="1"/>
          <w:wAfter w:w="288" w:type="dxa"/>
        </w:trPr>
        <w:tc>
          <w:tcPr>
            <w:tcW w:w="1554"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F6C71FB"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Формат</w:t>
            </w:r>
          </w:p>
        </w:tc>
        <w:tc>
          <w:tcPr>
            <w:tcW w:w="8369"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E5DB1A7"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Проверяем JSON-LD знак с метаданни, фрагменти от код, визуални елементи и критерии за оценка</w:t>
            </w:r>
          </w:p>
        </w:tc>
      </w:tr>
    </w:tbl>
    <w:p w:rsidR="004C38BC" w:rsidP="004C38BC" w:rsidRDefault="004C38BC" w14:paraId="74CE4239" w14:textId="77777777">
      <w:pPr>
        <w:rPr>
          <w:lang w:val="bg-BG"/>
        </w:rPr>
      </w:pPr>
      <w:bookmarkStart w:name="_heading=h.bqgdehg8a36k" w:colFirst="0" w:colLast="0" w:id="130"/>
      <w:bookmarkEnd w:id="130"/>
    </w:p>
    <w:p w:rsidRPr="004C38BC" w:rsidR="002035E3" w:rsidP="004C38BC" w:rsidRDefault="002035E3" w14:paraId="4EA52B26" w14:textId="27CF73D4">
      <w:pPr>
        <w:rPr>
          <w:rFonts w:ascii="Verdana" w:hAnsi="Verdana"/>
          <w:b/>
          <w:bCs/>
          <w:lang w:val="bg-BG"/>
        </w:rPr>
      </w:pPr>
      <w:r w:rsidRPr="004C38BC">
        <w:rPr>
          <w:rFonts w:ascii="Verdana" w:hAnsi="Verdana"/>
          <w:b/>
          <w:bCs/>
          <w:lang w:val="bg-BG"/>
        </w:rPr>
        <w:t>Модул 5. Блокчейн за прозрачна проследимост (Учебна програма: 4 ECTS)</w:t>
      </w:r>
    </w:p>
    <w:p w:rsidRPr="004C38BC" w:rsidR="002035E3" w:rsidP="004C38BC" w:rsidRDefault="002035E3" w14:paraId="31752314" w14:textId="77777777">
      <w:pPr>
        <w:rPr>
          <w:rFonts w:ascii="Verdana" w:hAnsi="Verdana"/>
          <w:b/>
          <w:bCs/>
          <w:lang w:val="bg-BG"/>
        </w:rPr>
      </w:pPr>
      <w:bookmarkStart w:name="_heading=h.prhft9hs5g3h" w:colFirst="0" w:colLast="0" w:id="131"/>
      <w:bookmarkEnd w:id="131"/>
      <w:r w:rsidRPr="004C38BC">
        <w:rPr>
          <w:rFonts w:ascii="Verdana" w:hAnsi="Verdana"/>
          <w:b/>
          <w:bCs/>
          <w:lang w:val="bg-BG"/>
        </w:rPr>
        <w:t>Описание</w:t>
      </w:r>
    </w:p>
    <w:p w:rsidRPr="0014203D" w:rsidR="002035E3" w:rsidP="002035E3" w:rsidRDefault="002035E3" w14:paraId="75CF7AAC" w14:textId="77777777">
      <w:pPr>
        <w:pBdr>
          <w:top w:val="nil"/>
          <w:left w:val="nil"/>
          <w:bottom w:val="nil"/>
          <w:right w:val="nil"/>
          <w:between w:val="nil"/>
        </w:pBdr>
        <w:spacing w:before="20" w:after="20" w:line="288" w:lineRule="auto"/>
        <w:rPr>
          <w:rFonts w:eastAsia="Times New Roman" w:cs="Times New Roman"/>
          <w:sz w:val="24"/>
          <w:szCs w:val="24"/>
          <w:lang w:val="bg-BG"/>
        </w:rPr>
      </w:pPr>
      <w:r w:rsidRPr="002035E3">
        <w:rPr>
          <w:rFonts w:eastAsia="Times New Roman" w:cs="Times New Roman"/>
          <w:sz w:val="24"/>
          <w:szCs w:val="24"/>
          <w:lang w:val="bg-BG"/>
        </w:rPr>
        <w:t xml:space="preserve">Този курс представя основите и приложното използване на блокчейн технологиите в контекста на </w:t>
      </w:r>
      <w:r w:rsidRPr="002035E3">
        <w:rPr>
          <w:rFonts w:eastAsia="Times New Roman" w:cs="Times New Roman"/>
          <w:b/>
          <w:sz w:val="24"/>
          <w:szCs w:val="24"/>
          <w:lang w:val="bg-BG"/>
        </w:rPr>
        <w:t xml:space="preserve">индустриалната симбиоза (ИС) </w:t>
      </w:r>
      <w:r w:rsidRPr="002035E3">
        <w:rPr>
          <w:rFonts w:eastAsia="Times New Roman" w:cs="Times New Roman"/>
          <w:sz w:val="24"/>
          <w:szCs w:val="24"/>
          <w:lang w:val="bg-BG"/>
        </w:rPr>
        <w:t xml:space="preserve">и </w:t>
      </w:r>
      <w:r w:rsidRPr="002035E3">
        <w:rPr>
          <w:rFonts w:eastAsia="Times New Roman" w:cs="Times New Roman"/>
          <w:b/>
          <w:sz w:val="24"/>
          <w:szCs w:val="24"/>
          <w:lang w:val="bg-BG"/>
        </w:rPr>
        <w:t>кръговата икономика</w:t>
      </w:r>
      <w:r w:rsidRPr="002035E3">
        <w:rPr>
          <w:rFonts w:eastAsia="Times New Roman" w:cs="Times New Roman"/>
          <w:sz w:val="24"/>
          <w:szCs w:val="24"/>
          <w:lang w:val="bg-BG"/>
        </w:rPr>
        <w:t xml:space="preserve">. Студентите ще проучат как блокчейн може да се използва за създаване на сигурни, неизменни и прозрачни системи за проследяване на материални и енергийни потоци в сложни индустриални мрежи. Модулът се фокусира върху подобряване </w:t>
      </w:r>
      <w:r w:rsidRPr="002035E3">
        <w:rPr>
          <w:rFonts w:eastAsia="Times New Roman" w:cs="Times New Roman"/>
          <w:b/>
          <w:sz w:val="24"/>
          <w:szCs w:val="24"/>
          <w:lang w:val="bg-BG"/>
        </w:rPr>
        <w:t>на целостта на данните</w:t>
      </w:r>
      <w:r w:rsidRPr="002035E3">
        <w:rPr>
          <w:rFonts w:eastAsia="Times New Roman" w:cs="Times New Roman"/>
          <w:sz w:val="24"/>
          <w:szCs w:val="24"/>
          <w:lang w:val="bg-BG"/>
        </w:rPr>
        <w:t xml:space="preserve">, </w:t>
      </w:r>
      <w:r w:rsidRPr="002035E3">
        <w:rPr>
          <w:rFonts w:eastAsia="Times New Roman" w:cs="Times New Roman"/>
          <w:b/>
          <w:sz w:val="24"/>
          <w:szCs w:val="24"/>
          <w:lang w:val="bg-BG"/>
        </w:rPr>
        <w:t xml:space="preserve">проследимостта в реално време </w:t>
      </w:r>
      <w:r w:rsidRPr="002035E3">
        <w:rPr>
          <w:rFonts w:eastAsia="Times New Roman" w:cs="Times New Roman"/>
          <w:sz w:val="24"/>
          <w:szCs w:val="24"/>
          <w:lang w:val="bg-BG"/>
        </w:rPr>
        <w:t xml:space="preserve">и </w:t>
      </w:r>
      <w:r w:rsidRPr="002035E3">
        <w:rPr>
          <w:rFonts w:eastAsia="Times New Roman" w:cs="Times New Roman"/>
          <w:b/>
          <w:sz w:val="24"/>
          <w:szCs w:val="24"/>
          <w:lang w:val="bg-BG"/>
        </w:rPr>
        <w:t xml:space="preserve">съответствието </w:t>
      </w:r>
      <w:r w:rsidRPr="002035E3">
        <w:rPr>
          <w:rFonts w:eastAsia="Times New Roman" w:cs="Times New Roman"/>
          <w:sz w:val="24"/>
          <w:szCs w:val="24"/>
          <w:lang w:val="bg-BG"/>
        </w:rPr>
        <w:t xml:space="preserve">с екологичните и устойчиви стандарти (например CSRD, EFRAG, ISO 14000). Чрез комбинация от теоретични знания, анализ на казуси и приложни лабораторни упражнения студентите ще придобият практически познания за базирани на блокчейн </w:t>
      </w:r>
      <w:r w:rsidRPr="002035E3">
        <w:rPr>
          <w:rFonts w:eastAsia="Times New Roman" w:cs="Times New Roman"/>
          <w:b/>
          <w:sz w:val="24"/>
          <w:szCs w:val="24"/>
          <w:lang w:val="bg-BG"/>
        </w:rPr>
        <w:t xml:space="preserve">продуктови паспорти, </w:t>
      </w:r>
      <w:r w:rsidRPr="002035E3">
        <w:rPr>
          <w:rFonts w:eastAsia="Times New Roman" w:cs="Times New Roman"/>
          <w:b/>
          <w:sz w:val="24"/>
          <w:szCs w:val="24"/>
          <w:lang w:val="bg-BG"/>
        </w:rPr>
        <w:t xml:space="preserve">цифрови близнаци </w:t>
      </w:r>
      <w:r w:rsidRPr="002035E3">
        <w:rPr>
          <w:rFonts w:eastAsia="Times New Roman" w:cs="Times New Roman"/>
          <w:sz w:val="24"/>
          <w:szCs w:val="24"/>
          <w:lang w:val="bg-BG"/>
        </w:rPr>
        <w:t xml:space="preserve">и </w:t>
      </w:r>
      <w:r w:rsidRPr="002035E3">
        <w:rPr>
          <w:rFonts w:eastAsia="Times New Roman" w:cs="Times New Roman"/>
          <w:b/>
          <w:sz w:val="24"/>
          <w:szCs w:val="24"/>
          <w:lang w:val="bg-BG"/>
        </w:rPr>
        <w:t xml:space="preserve">сертификационни системи, </w:t>
      </w:r>
      <w:r w:rsidRPr="002035E3">
        <w:rPr>
          <w:rFonts w:eastAsia="Times New Roman" w:cs="Times New Roman"/>
          <w:sz w:val="24"/>
          <w:szCs w:val="24"/>
          <w:lang w:val="bg-BG"/>
        </w:rPr>
        <w:t xml:space="preserve">които подкрепят прехода към нисковъглеродна икономика и </w:t>
      </w:r>
      <w:r w:rsidRPr="0014203D">
        <w:rPr>
          <w:rFonts w:eastAsia="Times New Roman" w:cs="Times New Roman"/>
          <w:sz w:val="24"/>
          <w:szCs w:val="24"/>
          <w:lang w:val="bg-BG"/>
        </w:rPr>
        <w:t xml:space="preserve">междуорганизационната отчетност. Курсът е особено подходящ за бъдещи мениджъри в областта на </w:t>
      </w:r>
      <w:proofErr w:type="spellStart"/>
      <w:r w:rsidRPr="0014203D">
        <w:rPr>
          <w:rFonts w:eastAsia="Times New Roman" w:cs="Times New Roman"/>
          <w:sz w:val="24"/>
          <w:szCs w:val="24"/>
          <w:lang w:val="bg-BG"/>
        </w:rPr>
        <w:t>симбиотехнологиите</w:t>
      </w:r>
      <w:proofErr w:type="spellEnd"/>
      <w:r w:rsidRPr="0014203D">
        <w:rPr>
          <w:rFonts w:eastAsia="Times New Roman" w:cs="Times New Roman"/>
          <w:sz w:val="24"/>
          <w:szCs w:val="24"/>
          <w:lang w:val="bg-BG"/>
        </w:rPr>
        <w:t>, които имат за цел да дигитализират управлението на ресурсите в индустриални екосистеми с много участници.</w:t>
      </w:r>
    </w:p>
    <w:p w:rsidRPr="0014203D" w:rsidR="002035E3" w:rsidP="002035E3" w:rsidRDefault="002035E3" w14:paraId="33A21278" w14:textId="77777777">
      <w:pPr>
        <w:pBdr>
          <w:top w:val="nil"/>
          <w:left w:val="nil"/>
          <w:bottom w:val="nil"/>
          <w:right w:val="nil"/>
          <w:between w:val="nil"/>
        </w:pBdr>
        <w:spacing w:before="20" w:after="20" w:line="288" w:lineRule="auto"/>
        <w:rPr>
          <w:rFonts w:eastAsia="Times New Roman" w:cs="Times New Roman"/>
          <w:sz w:val="20"/>
          <w:szCs w:val="20"/>
          <w:lang w:val="bg-BG"/>
        </w:rPr>
      </w:pPr>
    </w:p>
    <w:tbl>
      <w:tblPr>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1001"/>
        <w:gridCol w:w="3116"/>
        <w:gridCol w:w="3262"/>
      </w:tblGrid>
      <w:tr w:rsidRPr="0014203D" w:rsidR="002035E3" w:rsidTr="00205FF5" w14:paraId="26CF8A23"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14203D" w:rsidR="002035E3" w:rsidP="003C5B8A" w:rsidRDefault="002035E3" w14:paraId="6BAB5457" w14:textId="77777777">
            <w:pPr>
              <w:rPr>
                <w:b/>
                <w:bCs/>
                <w:lang w:val="bg-BG"/>
              </w:rPr>
            </w:pPr>
            <w:bookmarkStart w:name="_heading=h.hzhky5qhss34" w:colFirst="0" w:colLast="0" w:id="132"/>
            <w:bookmarkEnd w:id="132"/>
            <w:r w:rsidRPr="0014203D">
              <w:rPr>
                <w:b/>
                <w:bCs/>
                <w:lang w:val="bg-BG"/>
              </w:rPr>
              <w:t>Общи резултати от обучението</w:t>
            </w:r>
          </w:p>
        </w:tc>
      </w:tr>
      <w:tr w:rsidRPr="0014203D" w:rsidR="002035E3" w:rsidTr="00205FF5" w14:paraId="47793280"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14203D" w:rsidR="002035E3" w:rsidP="00205FF5" w:rsidRDefault="002035E3" w14:paraId="02F3365D" w14:textId="5408245E">
            <w:pPr>
              <w:pBdr>
                <w:top w:val="nil"/>
                <w:left w:val="nil"/>
                <w:bottom w:val="nil"/>
                <w:right w:val="nil"/>
                <w:between w:val="nil"/>
              </w:pBdr>
              <w:spacing w:before="20" w:after="20"/>
              <w:rPr>
                <w:rFonts w:eastAsia="Times New Roman" w:cs="Times New Roman"/>
                <w:sz w:val="20"/>
                <w:szCs w:val="20"/>
                <w:lang w:val="bg-BG"/>
              </w:rPr>
            </w:pPr>
            <w:r w:rsidRPr="0014203D">
              <w:rPr>
                <w:rFonts w:eastAsia="Times New Roman" w:cs="Times New Roman"/>
                <w:sz w:val="20"/>
                <w:szCs w:val="20"/>
                <w:lang w:val="bg-BG"/>
              </w:rPr>
              <w:t>След успешното завършване на т</w:t>
            </w:r>
            <w:r w:rsidRPr="0014203D" w:rsidR="0014203D">
              <w:rPr>
                <w:rFonts w:eastAsia="Times New Roman" w:cs="Times New Roman"/>
                <w:sz w:val="20"/>
                <w:szCs w:val="20"/>
                <w:lang w:val="bg-BG"/>
              </w:rPr>
              <w:t>а</w:t>
            </w:r>
            <w:r w:rsidRPr="0014203D">
              <w:rPr>
                <w:rFonts w:eastAsia="Times New Roman" w:cs="Times New Roman"/>
                <w:sz w:val="20"/>
                <w:szCs w:val="20"/>
                <w:lang w:val="bg-BG"/>
              </w:rPr>
              <w:t>зи микро-квалификация, учащият ще може да:</w:t>
            </w:r>
          </w:p>
        </w:tc>
      </w:tr>
      <w:tr w:rsidRPr="002035E3" w:rsidR="002035E3" w:rsidTr="00205FF5" w14:paraId="0E185F55" w14:textId="77777777">
        <w:tc>
          <w:tcPr>
            <w:tcW w:w="560" w:type="dxa"/>
            <w:tcBorders>
              <w:top w:val="single" w:color="000000" w:sz="4" w:space="0"/>
              <w:left w:val="single" w:color="000000" w:sz="4" w:space="0"/>
              <w:bottom w:val="single" w:color="000000" w:sz="4" w:space="0"/>
              <w:right w:val="single" w:color="000000" w:sz="4" w:space="0"/>
            </w:tcBorders>
          </w:tcPr>
          <w:p w:rsidRPr="0014203D" w:rsidR="002035E3" w:rsidP="003C5B8A" w:rsidRDefault="002035E3" w14:paraId="0F93327F"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14203D" w:rsidR="002035E3" w:rsidP="00500932" w:rsidRDefault="002035E3" w14:paraId="1D04DC06" w14:textId="77777777">
            <w:pPr>
              <w:numPr>
                <w:ilvl w:val="0"/>
                <w:numId w:val="183"/>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b/>
                <w:sz w:val="20"/>
                <w:szCs w:val="20"/>
                <w:lang w:val="bg-BG"/>
              </w:rPr>
              <w:t xml:space="preserve">Приложи </w:t>
            </w:r>
            <w:r w:rsidRPr="0014203D">
              <w:rPr>
                <w:rFonts w:eastAsia="Times New Roman" w:cs="Times New Roman"/>
                <w:sz w:val="20"/>
                <w:szCs w:val="20"/>
                <w:lang w:val="bg-BG"/>
              </w:rPr>
              <w:t>принципите на блокчейн за проследяване на потоците от материали и енергия в екосистемите на индустриалната симбиоза (ИС).</w:t>
            </w:r>
          </w:p>
          <w:p w:rsidRPr="0014203D" w:rsidR="002035E3" w:rsidP="00500932" w:rsidRDefault="002035E3" w14:paraId="5E799A42" w14:textId="64341903">
            <w:pPr>
              <w:numPr>
                <w:ilvl w:val="0"/>
                <w:numId w:val="183"/>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b/>
                <w:sz w:val="20"/>
                <w:szCs w:val="20"/>
                <w:lang w:val="bg-BG"/>
              </w:rPr>
              <w:t xml:space="preserve">Анализира </w:t>
            </w:r>
            <w:r w:rsidRPr="0014203D">
              <w:rPr>
                <w:rFonts w:eastAsia="Times New Roman" w:cs="Times New Roman"/>
                <w:sz w:val="20"/>
                <w:szCs w:val="20"/>
                <w:lang w:val="bg-BG"/>
              </w:rPr>
              <w:t>ползите, рисковете и ограниченията на технологиите за разпределени регистри в устойчиви</w:t>
            </w:r>
            <w:r w:rsidRPr="0014203D" w:rsidR="0014203D">
              <w:rPr>
                <w:rFonts w:eastAsia="Times New Roman" w:cs="Times New Roman"/>
                <w:sz w:val="20"/>
                <w:szCs w:val="20"/>
                <w:lang w:val="bg-BG"/>
              </w:rPr>
              <w:t xml:space="preserve"> </w:t>
            </w:r>
            <w:r w:rsidRPr="0014203D">
              <w:rPr>
                <w:rFonts w:eastAsia="Times New Roman" w:cs="Times New Roman"/>
                <w:sz w:val="20"/>
                <w:szCs w:val="20"/>
                <w:lang w:val="bg-BG"/>
              </w:rPr>
              <w:t>стойност</w:t>
            </w:r>
            <w:r w:rsidRPr="0014203D" w:rsidR="0014203D">
              <w:rPr>
                <w:rFonts w:eastAsia="Times New Roman" w:cs="Times New Roman"/>
                <w:sz w:val="20"/>
                <w:szCs w:val="20"/>
                <w:lang w:val="bg-BG"/>
              </w:rPr>
              <w:t>ни вериги</w:t>
            </w:r>
            <w:r w:rsidRPr="0014203D">
              <w:rPr>
                <w:rFonts w:eastAsia="Times New Roman" w:cs="Times New Roman"/>
                <w:sz w:val="20"/>
                <w:szCs w:val="20"/>
                <w:lang w:val="bg-BG"/>
              </w:rPr>
              <w:t>.</w:t>
            </w:r>
          </w:p>
          <w:p w:rsidRPr="0014203D" w:rsidR="002035E3" w:rsidP="00500932" w:rsidRDefault="002035E3" w14:paraId="7A1FCC23" w14:textId="77777777">
            <w:pPr>
              <w:numPr>
                <w:ilvl w:val="0"/>
                <w:numId w:val="183"/>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b/>
                <w:sz w:val="20"/>
                <w:szCs w:val="20"/>
                <w:lang w:val="bg-BG"/>
              </w:rPr>
              <w:t xml:space="preserve">Оцени </w:t>
            </w:r>
            <w:r w:rsidRPr="0014203D">
              <w:rPr>
                <w:rFonts w:eastAsia="Times New Roman" w:cs="Times New Roman"/>
                <w:sz w:val="20"/>
                <w:szCs w:val="20"/>
                <w:lang w:val="bg-BG"/>
              </w:rPr>
              <w:t>различни блокчейн платформи за използване в проследяването, свързано с ИС.</w:t>
            </w:r>
          </w:p>
          <w:p w:rsidRPr="0014203D" w:rsidR="002035E3" w:rsidP="00500932" w:rsidRDefault="002035E3" w14:paraId="30E745B7" w14:textId="77777777">
            <w:pPr>
              <w:numPr>
                <w:ilvl w:val="0"/>
                <w:numId w:val="183"/>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b/>
                <w:sz w:val="20"/>
                <w:szCs w:val="20"/>
                <w:lang w:val="bg-BG"/>
              </w:rPr>
              <w:t xml:space="preserve">Проектира </w:t>
            </w:r>
            <w:r w:rsidRPr="0014203D">
              <w:rPr>
                <w:rFonts w:eastAsia="Times New Roman" w:cs="Times New Roman"/>
                <w:sz w:val="20"/>
                <w:szCs w:val="20"/>
                <w:lang w:val="bg-BG"/>
              </w:rPr>
              <w:t>основна система за сертифициране, базирана на блокчейн, за проследяване на ресурси или емисии.</w:t>
            </w:r>
          </w:p>
          <w:p w:rsidRPr="0014203D" w:rsidR="002035E3" w:rsidP="00500932" w:rsidRDefault="002035E3" w14:paraId="336A3FA5" w14:textId="2EFEB7C1">
            <w:pPr>
              <w:numPr>
                <w:ilvl w:val="0"/>
                <w:numId w:val="183"/>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b/>
                <w:sz w:val="20"/>
                <w:szCs w:val="20"/>
                <w:lang w:val="bg-BG"/>
              </w:rPr>
              <w:t xml:space="preserve">Обясни </w:t>
            </w:r>
            <w:r w:rsidRPr="0014203D">
              <w:rPr>
                <w:rFonts w:eastAsia="Times New Roman" w:cs="Times New Roman"/>
                <w:sz w:val="20"/>
                <w:szCs w:val="20"/>
                <w:lang w:val="bg-BG"/>
              </w:rPr>
              <w:t>как блокчейн допринася за спазването на ESG, борбата със „</w:t>
            </w:r>
            <w:r w:rsidRPr="0014203D" w:rsidR="009E067F">
              <w:rPr>
                <w:rFonts w:eastAsia="Times New Roman" w:cs="Times New Roman"/>
                <w:sz w:val="20"/>
                <w:szCs w:val="20"/>
                <w:lang w:val="bg-BG"/>
              </w:rPr>
              <w:t>зелено заблуждение</w:t>
            </w:r>
            <w:r w:rsidRPr="0014203D">
              <w:rPr>
                <w:rFonts w:eastAsia="Times New Roman" w:cs="Times New Roman"/>
                <w:sz w:val="20"/>
                <w:szCs w:val="20"/>
                <w:lang w:val="bg-BG"/>
              </w:rPr>
              <w:t>“ и сигурно управление на данните.</w:t>
            </w:r>
          </w:p>
        </w:tc>
      </w:tr>
      <w:tr w:rsidRPr="002035E3" w:rsidR="002035E3" w:rsidTr="00205FF5" w14:paraId="29DC0021"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580DF0CE" w14:textId="77777777">
            <w:pPr>
              <w:rPr>
                <w:lang w:val="bg-BG"/>
              </w:rPr>
            </w:pPr>
          </w:p>
        </w:tc>
      </w:tr>
      <w:tr w:rsidRPr="002035E3" w:rsidR="002035E3" w:rsidTr="00205FF5" w14:paraId="6024FE98"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3C5B8A" w:rsidR="002035E3" w:rsidP="003C5B8A" w:rsidRDefault="002035E3" w14:paraId="77FDBE0A" w14:textId="77777777">
            <w:pPr>
              <w:rPr>
                <w:b/>
                <w:bCs/>
                <w:lang w:val="bg-BG"/>
              </w:rPr>
            </w:pPr>
            <w:bookmarkStart w:name="_heading=h.1kxoriefw4ue" w:colFirst="0" w:colLast="0" w:id="133"/>
            <w:bookmarkEnd w:id="133"/>
            <w:r w:rsidRPr="003C5B8A">
              <w:rPr>
                <w:b/>
                <w:bCs/>
                <w:lang w:val="bg-BG"/>
              </w:rPr>
              <w:t>Разширени компетенции на студентите</w:t>
            </w:r>
          </w:p>
          <w:p w:rsidRPr="002035E3" w:rsidR="002035E3" w:rsidP="003C5B8A" w:rsidRDefault="002035E3" w14:paraId="5C706D7B" w14:textId="77777777">
            <w:pPr>
              <w:rPr>
                <w:lang w:val="bg-BG"/>
              </w:rPr>
            </w:pPr>
            <w:bookmarkStart w:name="_heading=h.uud4lvihk9o8" w:colFirst="0" w:colLast="0" w:id="134"/>
            <w:bookmarkEnd w:id="134"/>
            <w:r w:rsidRPr="002035E3">
              <w:rPr>
                <w:lang w:val="bg-BG"/>
              </w:rPr>
              <w:t xml:space="preserve">До края на този модул студентите ще развият следните компетенции, </w:t>
            </w:r>
            <w:r w:rsidRPr="0014203D">
              <w:rPr>
                <w:lang w:val="bg-BG"/>
              </w:rPr>
              <w:t>съответстващи на EQF ниво 6:</w:t>
            </w:r>
          </w:p>
        </w:tc>
      </w:tr>
      <w:tr w:rsidRPr="002035E3" w:rsidR="002035E3" w:rsidTr="00205FF5" w14:paraId="3031E1E4"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0647F12D" w14:textId="77777777">
            <w:pPr>
              <w:pBdr>
                <w:top w:val="nil"/>
                <w:left w:val="nil"/>
                <w:bottom w:val="nil"/>
                <w:right w:val="nil"/>
                <w:between w:val="nil"/>
              </w:pBdr>
              <w:spacing w:before="20" w:after="20" w:line="288" w:lineRule="auto"/>
              <w:rPr>
                <w:rFonts w:eastAsia="Times New Roman" w:cs="Times New Roman"/>
                <w:b/>
                <w:sz w:val="24"/>
                <w:szCs w:val="24"/>
                <w:lang w:val="bg-BG"/>
              </w:rPr>
            </w:pPr>
            <w:r w:rsidRPr="002035E3">
              <w:rPr>
                <w:rFonts w:eastAsia="Times New Roman" w:cs="Times New Roman"/>
                <w:b/>
                <w:sz w:val="24"/>
                <w:szCs w:val="24"/>
                <w:lang w:val="bg-BG"/>
              </w:rPr>
              <w:t>Знания</w:t>
            </w:r>
          </w:p>
          <w:p w:rsidRPr="002035E3" w:rsidR="002035E3" w:rsidP="00205FF5" w:rsidRDefault="002035E3" w14:paraId="10FC0AAA" w14:textId="77777777">
            <w:pPr>
              <w:pBdr>
                <w:top w:val="nil"/>
                <w:left w:val="nil"/>
                <w:bottom w:val="nil"/>
                <w:right w:val="nil"/>
                <w:between w:val="nil"/>
              </w:pBd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Студентите ще демонстрират напреднали, специализирани знания в следните области:</w:t>
            </w:r>
          </w:p>
        </w:tc>
      </w:tr>
      <w:tr w:rsidRPr="002035E3" w:rsidR="002035E3" w:rsidTr="00205FF5" w14:paraId="11EAD321"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04B3C245"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14203D" w:rsidR="002035E3" w:rsidP="00500932" w:rsidRDefault="002035E3" w14:paraId="7F308DC1" w14:textId="77777777">
            <w:pPr>
              <w:numPr>
                <w:ilvl w:val="0"/>
                <w:numId w:val="184"/>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sz w:val="20"/>
                <w:szCs w:val="20"/>
                <w:lang w:val="bg-BG"/>
              </w:rPr>
              <w:t>Разбиране на архитектурата на блокчейн, включително разпределени регистри, алгоритми за консенсус и смарт договори.</w:t>
            </w:r>
          </w:p>
          <w:p w:rsidRPr="0014203D" w:rsidR="002035E3" w:rsidP="00500932" w:rsidRDefault="002035E3" w14:paraId="04BB2A44" w14:textId="77777777">
            <w:pPr>
              <w:numPr>
                <w:ilvl w:val="0"/>
                <w:numId w:val="184"/>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sz w:val="20"/>
                <w:szCs w:val="20"/>
                <w:lang w:val="bg-BG"/>
              </w:rPr>
              <w:t xml:space="preserve">Запознатост с </w:t>
            </w:r>
            <w:proofErr w:type="spellStart"/>
            <w:r w:rsidRPr="0014203D">
              <w:rPr>
                <w:rFonts w:eastAsia="Times New Roman" w:cs="Times New Roman"/>
                <w:sz w:val="20"/>
                <w:szCs w:val="20"/>
                <w:lang w:val="bg-BG"/>
              </w:rPr>
              <w:t>токенизацията</w:t>
            </w:r>
            <w:proofErr w:type="spellEnd"/>
            <w:r w:rsidRPr="0014203D">
              <w:rPr>
                <w:rFonts w:eastAsia="Times New Roman" w:cs="Times New Roman"/>
                <w:sz w:val="20"/>
                <w:szCs w:val="20"/>
                <w:lang w:val="bg-BG"/>
              </w:rPr>
              <w:t>, оракулите, протоколите за проследяемост и рамките за съответствие.</w:t>
            </w:r>
          </w:p>
          <w:p w:rsidRPr="0014203D" w:rsidR="002035E3" w:rsidP="00500932" w:rsidRDefault="002035E3" w14:paraId="1B511DA4" w14:textId="77777777">
            <w:pPr>
              <w:numPr>
                <w:ilvl w:val="0"/>
                <w:numId w:val="184"/>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sz w:val="20"/>
                <w:szCs w:val="20"/>
                <w:lang w:val="bg-BG"/>
              </w:rPr>
              <w:t>Дълбоко познаване на етичните, правните и управленските въпроси в системите за устойчивост, базирани на блокчейн.</w:t>
            </w:r>
          </w:p>
        </w:tc>
      </w:tr>
      <w:tr w:rsidRPr="002035E3" w:rsidR="002035E3" w:rsidTr="00205FF5" w14:paraId="4D111456"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14203D" w:rsidR="002035E3" w:rsidP="00205FF5" w:rsidRDefault="002035E3" w14:paraId="78B25574" w14:textId="77777777">
            <w:pPr>
              <w:pBdr>
                <w:top w:val="nil"/>
                <w:left w:val="nil"/>
                <w:bottom w:val="nil"/>
                <w:right w:val="nil"/>
                <w:between w:val="nil"/>
              </w:pBdr>
              <w:spacing w:before="20" w:after="20"/>
              <w:rPr>
                <w:rFonts w:eastAsia="Times New Roman" w:cs="Times New Roman"/>
                <w:b/>
                <w:sz w:val="24"/>
                <w:szCs w:val="24"/>
                <w:lang w:val="bg-BG"/>
              </w:rPr>
            </w:pPr>
            <w:r w:rsidRPr="0014203D">
              <w:rPr>
                <w:rFonts w:eastAsia="Times New Roman" w:cs="Times New Roman"/>
                <w:b/>
                <w:sz w:val="24"/>
                <w:szCs w:val="24"/>
                <w:lang w:val="bg-BG"/>
              </w:rPr>
              <w:t>Умения</w:t>
            </w:r>
          </w:p>
          <w:p w:rsidRPr="0014203D" w:rsidR="002035E3" w:rsidP="00205FF5" w:rsidRDefault="002035E3" w14:paraId="6C853361" w14:textId="77777777">
            <w:pPr>
              <w:pBdr>
                <w:top w:val="nil"/>
                <w:left w:val="nil"/>
                <w:bottom w:val="nil"/>
                <w:right w:val="nil"/>
                <w:between w:val="nil"/>
              </w:pBdr>
              <w:spacing w:before="20" w:after="20"/>
              <w:rPr>
                <w:rFonts w:eastAsia="Times New Roman" w:cs="Times New Roman"/>
                <w:sz w:val="20"/>
                <w:szCs w:val="20"/>
                <w:lang w:val="bg-BG"/>
              </w:rPr>
            </w:pPr>
            <w:r w:rsidRPr="0014203D">
              <w:rPr>
                <w:rFonts w:eastAsia="Times New Roman" w:cs="Times New Roman"/>
                <w:sz w:val="20"/>
                <w:szCs w:val="20"/>
                <w:lang w:val="bg-BG"/>
              </w:rPr>
              <w:t>Студентите ще придобият умения да:</w:t>
            </w:r>
          </w:p>
        </w:tc>
      </w:tr>
      <w:tr w:rsidRPr="002035E3" w:rsidR="002035E3" w:rsidTr="00205FF5" w14:paraId="6F2BBE37"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23460A13"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14203D" w:rsidR="002035E3" w:rsidP="00500932" w:rsidRDefault="002035E3" w14:paraId="50FD44C8" w14:textId="70C043B2">
            <w:pPr>
              <w:numPr>
                <w:ilvl w:val="0"/>
                <w:numId w:val="185"/>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sz w:val="20"/>
                <w:szCs w:val="20"/>
                <w:lang w:val="bg-BG"/>
              </w:rPr>
              <w:t xml:space="preserve">Проектират </w:t>
            </w:r>
            <w:r w:rsidRPr="0014203D" w:rsidR="0014203D">
              <w:rPr>
                <w:rFonts w:eastAsia="Times New Roman" w:cs="Times New Roman"/>
                <w:sz w:val="20"/>
                <w:szCs w:val="20"/>
                <w:lang w:val="bg-BG"/>
              </w:rPr>
              <w:t>договори с умен дизайн</w:t>
            </w:r>
            <w:r w:rsidRPr="0014203D">
              <w:rPr>
                <w:rFonts w:eastAsia="Times New Roman" w:cs="Times New Roman"/>
                <w:sz w:val="20"/>
                <w:szCs w:val="20"/>
                <w:lang w:val="bg-BG"/>
              </w:rPr>
              <w:t>.</w:t>
            </w:r>
          </w:p>
          <w:p w:rsidRPr="0014203D" w:rsidR="002035E3" w:rsidP="00500932" w:rsidRDefault="002035E3" w14:paraId="1F448A3E" w14:textId="77777777">
            <w:pPr>
              <w:numPr>
                <w:ilvl w:val="0"/>
                <w:numId w:val="185"/>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sz w:val="20"/>
                <w:szCs w:val="20"/>
                <w:lang w:val="bg-BG"/>
              </w:rPr>
              <w:t>Картографират и моделират потоци за проследяемост на суровини, рециклирани суровини или възобновяема енергия.</w:t>
            </w:r>
          </w:p>
          <w:p w:rsidRPr="0014203D" w:rsidR="002035E3" w:rsidP="00500932" w:rsidRDefault="002035E3" w14:paraId="23784158" w14:textId="77777777">
            <w:pPr>
              <w:numPr>
                <w:ilvl w:val="0"/>
                <w:numId w:val="185"/>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sz w:val="20"/>
                <w:szCs w:val="20"/>
                <w:lang w:val="bg-BG"/>
              </w:rPr>
              <w:t>Използват рамки за оценка, за да сравняват блокчейн решения за проследяемост, одит или отчитане.</w:t>
            </w:r>
          </w:p>
          <w:p w:rsidRPr="0014203D" w:rsidR="002035E3" w:rsidP="00500932" w:rsidRDefault="002035E3" w14:paraId="576F981F" w14:textId="77777777">
            <w:pPr>
              <w:numPr>
                <w:ilvl w:val="0"/>
                <w:numId w:val="185"/>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sz w:val="20"/>
                <w:szCs w:val="20"/>
                <w:lang w:val="bg-BG"/>
              </w:rPr>
              <w:t>Изготвят шаблони за цифрови паспорти на продукти за ИС приложения.</w:t>
            </w:r>
          </w:p>
        </w:tc>
      </w:tr>
      <w:tr w:rsidRPr="002035E3" w:rsidR="002035E3" w:rsidTr="00205FF5" w14:paraId="04D6C252"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14203D" w:rsidR="002035E3" w:rsidP="00205FF5" w:rsidRDefault="002035E3" w14:paraId="7C2D45D4" w14:textId="77777777">
            <w:pPr>
              <w:pBdr>
                <w:top w:val="nil"/>
                <w:left w:val="nil"/>
                <w:bottom w:val="nil"/>
                <w:right w:val="nil"/>
                <w:between w:val="nil"/>
              </w:pBdr>
              <w:spacing w:before="20" w:after="20" w:line="288" w:lineRule="auto"/>
              <w:rPr>
                <w:rFonts w:eastAsia="Times New Roman" w:cs="Times New Roman"/>
                <w:b/>
                <w:sz w:val="24"/>
                <w:szCs w:val="24"/>
                <w:lang w:val="bg-BG"/>
              </w:rPr>
            </w:pPr>
            <w:r w:rsidRPr="0014203D">
              <w:rPr>
                <w:rFonts w:eastAsia="Times New Roman" w:cs="Times New Roman"/>
                <w:b/>
                <w:sz w:val="24"/>
                <w:szCs w:val="24"/>
                <w:lang w:val="bg-BG"/>
              </w:rPr>
              <w:t>Компетенции</w:t>
            </w:r>
          </w:p>
          <w:p w:rsidRPr="0014203D" w:rsidR="002035E3" w:rsidP="00205FF5" w:rsidRDefault="002035E3" w14:paraId="6FDCCDF9" w14:textId="77777777">
            <w:pPr>
              <w:pBdr>
                <w:top w:val="nil"/>
                <w:left w:val="nil"/>
                <w:bottom w:val="nil"/>
                <w:right w:val="nil"/>
                <w:between w:val="nil"/>
              </w:pBdr>
              <w:spacing w:before="20" w:after="20" w:line="288" w:lineRule="auto"/>
              <w:rPr>
                <w:rFonts w:eastAsia="Times New Roman" w:cs="Times New Roman"/>
                <w:b/>
                <w:sz w:val="20"/>
                <w:szCs w:val="20"/>
                <w:lang w:val="bg-BG"/>
              </w:rPr>
            </w:pPr>
            <w:r w:rsidRPr="0014203D">
              <w:rPr>
                <w:rFonts w:eastAsia="Times New Roman" w:cs="Times New Roman"/>
                <w:sz w:val="20"/>
                <w:szCs w:val="20"/>
                <w:lang w:val="bg-BG"/>
              </w:rPr>
              <w:t>След завършване на курса студентите ще могат да</w:t>
            </w:r>
            <w:r w:rsidRPr="0014203D">
              <w:rPr>
                <w:rFonts w:eastAsia="Times New Roman" w:cs="Times New Roman"/>
                <w:b/>
                <w:sz w:val="20"/>
                <w:szCs w:val="20"/>
                <w:lang w:val="bg-BG"/>
              </w:rPr>
              <w:t>:</w:t>
            </w:r>
          </w:p>
        </w:tc>
      </w:tr>
      <w:tr w:rsidRPr="002035E3" w:rsidR="002035E3" w:rsidTr="00205FF5" w14:paraId="43E7BD85"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3DE976D1"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14203D" w:rsidR="002035E3" w:rsidP="00500932" w:rsidRDefault="002035E3" w14:paraId="407FFE27" w14:textId="77777777">
            <w:pPr>
              <w:numPr>
                <w:ilvl w:val="0"/>
                <w:numId w:val="186"/>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sz w:val="20"/>
                <w:szCs w:val="20"/>
                <w:lang w:val="bg-BG"/>
              </w:rPr>
              <w:t>Оценяват самостоятелно пригодността на блокчейн решенията в реални сценарии за устойчивост.</w:t>
            </w:r>
          </w:p>
          <w:p w:rsidRPr="0014203D" w:rsidR="002035E3" w:rsidP="00500932" w:rsidRDefault="002035E3" w14:paraId="0945E9ED" w14:textId="77777777">
            <w:pPr>
              <w:numPr>
                <w:ilvl w:val="0"/>
                <w:numId w:val="186"/>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sz w:val="20"/>
                <w:szCs w:val="20"/>
                <w:lang w:val="bg-BG"/>
              </w:rPr>
              <w:t>Упражняват преценка при управлението на конфликти между прозрачност и поверителност в индустриалните данни.</w:t>
            </w:r>
          </w:p>
          <w:p w:rsidRPr="0014203D" w:rsidR="002035E3" w:rsidP="00500932" w:rsidRDefault="002035E3" w14:paraId="5A2BCEB6" w14:textId="77777777">
            <w:pPr>
              <w:numPr>
                <w:ilvl w:val="0"/>
                <w:numId w:val="186"/>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sz w:val="20"/>
                <w:szCs w:val="20"/>
                <w:lang w:val="bg-BG"/>
              </w:rPr>
              <w:t>Сътрудничат между технически и бизнес екипи, за да насърчават иновациите, основани на доверие, в циркулярните/кръговите системи.</w:t>
            </w:r>
          </w:p>
          <w:p w:rsidRPr="0014203D" w:rsidR="002035E3" w:rsidP="00500932" w:rsidRDefault="002035E3" w14:paraId="5DA5FCFF" w14:textId="77777777">
            <w:pPr>
              <w:numPr>
                <w:ilvl w:val="0"/>
                <w:numId w:val="186"/>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sz w:val="20"/>
                <w:szCs w:val="20"/>
                <w:lang w:val="bg-BG"/>
              </w:rPr>
              <w:t>Комуникират потенциала и ограниченията на проследимостта, базирана на блокчейн, на множество заинтересовани страни (технически, правни, управленски).</w:t>
            </w:r>
          </w:p>
        </w:tc>
      </w:tr>
      <w:tr w:rsidRPr="002035E3" w:rsidR="002035E3" w:rsidTr="00205FF5" w14:paraId="3D86E472"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2C5E6CF6" w14:textId="77777777">
            <w:pPr>
              <w:rPr>
                <w:lang w:val="bg-BG"/>
              </w:rPr>
            </w:pPr>
          </w:p>
        </w:tc>
      </w:tr>
      <w:tr w:rsidRPr="002035E3" w:rsidR="002035E3" w:rsidTr="00205FF5" w14:paraId="67B32606"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3C5B8A" w:rsidR="002035E3" w:rsidP="003C5B8A" w:rsidRDefault="002035E3" w14:paraId="7AF6C366" w14:textId="77777777">
            <w:pPr>
              <w:rPr>
                <w:b/>
                <w:bCs/>
                <w:lang w:val="bg-BG"/>
              </w:rPr>
            </w:pPr>
            <w:bookmarkStart w:name="_heading=h.n8m2fitv6wln" w:colFirst="0" w:colLast="0" w:id="135"/>
            <w:bookmarkEnd w:id="135"/>
            <w:r w:rsidRPr="003C5B8A">
              <w:rPr>
                <w:b/>
                <w:bCs/>
                <w:lang w:val="bg-BG"/>
              </w:rPr>
              <w:t>Седмични теми и дейности</w:t>
            </w:r>
          </w:p>
        </w:tc>
      </w:tr>
      <w:tr w:rsidRPr="002035E3" w:rsidR="002035E3" w:rsidTr="00205FF5" w14:paraId="5F7F69E7"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EC6ABB0"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Седмица</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6B57447"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Тема</w:t>
            </w:r>
          </w:p>
        </w:tc>
        <w:tc>
          <w:tcPr>
            <w:tcW w:w="3116"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A3A8C80" w14:textId="77777777">
            <w:pPr>
              <w:spacing w:before="20" w:after="20"/>
              <w:jc w:val="center"/>
              <w:rPr>
                <w:rFonts w:eastAsia="Times New Roman" w:cs="Times New Roman"/>
                <w:b/>
                <w:sz w:val="20"/>
                <w:szCs w:val="20"/>
                <w:lang w:val="bg-BG"/>
              </w:rPr>
            </w:pPr>
            <w:r w:rsidRPr="002035E3">
              <w:rPr>
                <w:rFonts w:eastAsia="Times New Roman" w:cs="Times New Roman"/>
                <w:b/>
                <w:sz w:val="20"/>
                <w:szCs w:val="20"/>
                <w:lang w:val="bg-BG"/>
              </w:rPr>
              <w:t>Лаборатория/дейност</w:t>
            </w:r>
          </w:p>
        </w:tc>
        <w:tc>
          <w:tcPr>
            <w:tcW w:w="326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32CF9FF" w14:textId="77777777">
            <w:pPr>
              <w:spacing w:before="20" w:after="20"/>
              <w:jc w:val="center"/>
              <w:rPr>
                <w:rFonts w:eastAsia="Times New Roman" w:cs="Times New Roman"/>
                <w:b/>
                <w:sz w:val="20"/>
                <w:szCs w:val="20"/>
                <w:lang w:val="bg-BG"/>
              </w:rPr>
            </w:pPr>
            <w:r w:rsidRPr="002035E3">
              <w:rPr>
                <w:rFonts w:eastAsia="Times New Roman" w:cs="Times New Roman"/>
                <w:b/>
                <w:sz w:val="20"/>
                <w:szCs w:val="20"/>
                <w:lang w:val="bg-BG"/>
              </w:rPr>
              <w:t>Независимо проучване</w:t>
            </w:r>
          </w:p>
        </w:tc>
      </w:tr>
      <w:tr w:rsidRPr="002035E3" w:rsidR="002035E3" w:rsidTr="00205FF5" w14:paraId="0C5BF162"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60E9A96"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1.</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694D33E6"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Въведение в блокчейн и DLT</w:t>
            </w:r>
          </w:p>
        </w:tc>
        <w:tc>
          <w:tcPr>
            <w:tcW w:w="3116"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51CCDC5D"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Интерактивна демонстрация: как блоковете се свързват в един регистър</w:t>
            </w:r>
          </w:p>
        </w:tc>
        <w:tc>
          <w:tcPr>
            <w:tcW w:w="3262"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3B2EC582"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Четене: доклад на Обсерваторията за блокчейн на ЕС (2024)</w:t>
            </w:r>
          </w:p>
        </w:tc>
      </w:tr>
      <w:tr w:rsidRPr="002035E3" w:rsidR="002035E3" w:rsidTr="00205FF5" w14:paraId="3043E59E"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E47F852"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2.</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6A0E32B6"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Блокчейн и кръгова икономика</w:t>
            </w:r>
          </w:p>
        </w:tc>
        <w:tc>
          <w:tcPr>
            <w:tcW w:w="3116"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3DBC508D"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Анализ на казус: </w:t>
            </w:r>
            <w:proofErr w:type="spellStart"/>
            <w:r w:rsidRPr="0014203D">
              <w:rPr>
                <w:rFonts w:eastAsia="Times New Roman" w:cs="Times New Roman"/>
                <w:sz w:val="20"/>
                <w:szCs w:val="20"/>
                <w:lang w:val="bg-BG"/>
              </w:rPr>
              <w:t>CircularISe</w:t>
            </w:r>
            <w:proofErr w:type="spellEnd"/>
            <w:r w:rsidRPr="0014203D">
              <w:rPr>
                <w:rFonts w:eastAsia="Times New Roman" w:cs="Times New Roman"/>
                <w:sz w:val="20"/>
                <w:szCs w:val="20"/>
                <w:lang w:val="bg-BG"/>
              </w:rPr>
              <w:t xml:space="preserve">, </w:t>
            </w:r>
            <w:proofErr w:type="spellStart"/>
            <w:r w:rsidRPr="0014203D">
              <w:rPr>
                <w:rFonts w:eastAsia="Times New Roman" w:cs="Times New Roman"/>
                <w:sz w:val="20"/>
                <w:szCs w:val="20"/>
                <w:lang w:val="bg-BG"/>
              </w:rPr>
              <w:t>Everledger</w:t>
            </w:r>
            <w:proofErr w:type="spellEnd"/>
          </w:p>
        </w:tc>
        <w:tc>
          <w:tcPr>
            <w:tcW w:w="3262" w:type="dxa"/>
            <w:tcBorders>
              <w:top w:val="nil"/>
              <w:left w:val="nil"/>
              <w:bottom w:val="single" w:color="1D2228" w:sz="8" w:space="0"/>
              <w:right w:val="single" w:color="1D2228" w:sz="8" w:space="0"/>
            </w:tcBorders>
            <w:tcMar>
              <w:top w:w="100" w:type="dxa"/>
              <w:left w:w="100" w:type="dxa"/>
              <w:bottom w:w="100" w:type="dxa"/>
              <w:right w:w="100" w:type="dxa"/>
            </w:tcMar>
          </w:tcPr>
          <w:p w:rsidRPr="0014203D" w:rsidR="002035E3" w:rsidP="00205FF5" w:rsidRDefault="002035E3" w14:paraId="7C6B024B" w14:textId="6BD7483C">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Четене: Ролята на проследимостта в кръговата икономика и </w:t>
            </w:r>
            <w:r w:rsidRPr="0014203D" w:rsidR="0014203D">
              <w:rPr>
                <w:rFonts w:eastAsia="Times New Roman" w:cs="Times New Roman"/>
                <w:sz w:val="20"/>
                <w:szCs w:val="20"/>
                <w:lang w:val="bg-BG"/>
              </w:rPr>
              <w:t>индустриалната симбиоза</w:t>
            </w:r>
          </w:p>
        </w:tc>
      </w:tr>
      <w:tr w:rsidRPr="002035E3" w:rsidR="002035E3" w:rsidTr="00205FF5" w14:paraId="295E40A0"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7CCA74E"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3.</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413B2B0F"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Блокчейн архитектура </w:t>
            </w:r>
          </w:p>
        </w:tc>
        <w:tc>
          <w:tcPr>
            <w:tcW w:w="3116"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15EFC27B"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Практически: Блок структура,</w:t>
            </w:r>
          </w:p>
          <w:p w:rsidRPr="0014203D" w:rsidR="002035E3" w:rsidP="00205FF5" w:rsidRDefault="002035E3" w14:paraId="2A04AEF8"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модели за консенсус</w:t>
            </w:r>
          </w:p>
        </w:tc>
        <w:tc>
          <w:tcPr>
            <w:tcW w:w="3262" w:type="dxa"/>
            <w:tcBorders>
              <w:top w:val="single" w:color="1D2228" w:sz="8" w:space="0"/>
              <w:left w:val="nil"/>
              <w:bottom w:val="nil"/>
              <w:right w:val="single" w:color="1D2228" w:sz="8" w:space="0"/>
            </w:tcBorders>
            <w:tcMar>
              <w:top w:w="100" w:type="dxa"/>
              <w:left w:w="100" w:type="dxa"/>
              <w:bottom w:w="100" w:type="dxa"/>
              <w:right w:w="100" w:type="dxa"/>
            </w:tcMar>
          </w:tcPr>
          <w:p w:rsidRPr="0014203D" w:rsidR="002035E3" w:rsidP="00205FF5" w:rsidRDefault="002035E3" w14:paraId="10B9221C"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Четене: </w:t>
            </w:r>
            <w:proofErr w:type="spellStart"/>
            <w:r w:rsidRPr="0014203D">
              <w:rPr>
                <w:rFonts w:eastAsia="Times New Roman" w:cs="Times New Roman"/>
                <w:sz w:val="20"/>
                <w:szCs w:val="20"/>
                <w:lang w:val="bg-BG"/>
              </w:rPr>
              <w:t>Хеш</w:t>
            </w:r>
            <w:proofErr w:type="spellEnd"/>
            <w:r w:rsidRPr="0014203D">
              <w:rPr>
                <w:rFonts w:eastAsia="Times New Roman" w:cs="Times New Roman"/>
                <w:sz w:val="20"/>
                <w:szCs w:val="20"/>
                <w:lang w:val="bg-BG"/>
              </w:rPr>
              <w:t xml:space="preserve"> функции и управление на ключове</w:t>
            </w:r>
          </w:p>
        </w:tc>
      </w:tr>
      <w:tr w:rsidRPr="002035E3" w:rsidR="002035E3" w:rsidTr="00205FF5" w14:paraId="76602F77"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FE1F34C"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4.</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3A3F74CA"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Смарт договори за ИС</w:t>
            </w:r>
          </w:p>
        </w:tc>
        <w:tc>
          <w:tcPr>
            <w:tcW w:w="3116"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2F703C7B"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Логика на смарт договорите</w:t>
            </w:r>
          </w:p>
        </w:tc>
        <w:tc>
          <w:tcPr>
            <w:tcW w:w="3262"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7FCCFF04"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Казус: Смарт договор в ИС</w:t>
            </w:r>
          </w:p>
        </w:tc>
      </w:tr>
      <w:tr w:rsidRPr="002035E3" w:rsidR="002035E3" w:rsidTr="00205FF5" w14:paraId="46CEA493"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309E18A"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5.</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0D1E47F9" w14:textId="77777777">
            <w:pPr>
              <w:spacing w:before="20" w:after="20"/>
              <w:rPr>
                <w:rFonts w:eastAsia="Times New Roman" w:cs="Times New Roman"/>
                <w:sz w:val="20"/>
                <w:szCs w:val="20"/>
                <w:lang w:val="bg-BG"/>
              </w:rPr>
            </w:pPr>
            <w:proofErr w:type="spellStart"/>
            <w:r w:rsidRPr="0014203D">
              <w:rPr>
                <w:rFonts w:eastAsia="Times New Roman" w:cs="Times New Roman"/>
                <w:sz w:val="20"/>
                <w:szCs w:val="20"/>
                <w:lang w:val="bg-BG"/>
              </w:rPr>
              <w:t>Токенизация</w:t>
            </w:r>
            <w:proofErr w:type="spellEnd"/>
            <w:r w:rsidRPr="0014203D">
              <w:rPr>
                <w:rFonts w:eastAsia="Times New Roman" w:cs="Times New Roman"/>
                <w:sz w:val="20"/>
                <w:szCs w:val="20"/>
                <w:lang w:val="bg-BG"/>
              </w:rPr>
              <w:t xml:space="preserve"> на ресурсите</w:t>
            </w:r>
          </w:p>
        </w:tc>
        <w:tc>
          <w:tcPr>
            <w:tcW w:w="3116"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5DBBD0F4"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Дизайн на </w:t>
            </w:r>
            <w:proofErr w:type="spellStart"/>
            <w:r w:rsidRPr="0014203D">
              <w:rPr>
                <w:rFonts w:eastAsia="Times New Roman" w:cs="Times New Roman"/>
                <w:sz w:val="20"/>
                <w:szCs w:val="20"/>
                <w:lang w:val="bg-BG"/>
              </w:rPr>
              <w:t>токен</w:t>
            </w:r>
            <w:proofErr w:type="spellEnd"/>
            <w:r w:rsidRPr="0014203D">
              <w:rPr>
                <w:rFonts w:eastAsia="Times New Roman" w:cs="Times New Roman"/>
                <w:sz w:val="20"/>
                <w:szCs w:val="20"/>
                <w:lang w:val="bg-BG"/>
              </w:rPr>
              <w:t xml:space="preserve"> за материални потоци</w:t>
            </w:r>
          </w:p>
        </w:tc>
        <w:tc>
          <w:tcPr>
            <w:tcW w:w="3262"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094C1502"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Проучване: </w:t>
            </w:r>
            <w:proofErr w:type="spellStart"/>
            <w:r w:rsidRPr="0014203D">
              <w:rPr>
                <w:rFonts w:eastAsia="Times New Roman" w:cs="Times New Roman"/>
                <w:sz w:val="20"/>
                <w:szCs w:val="20"/>
                <w:lang w:val="bg-BG"/>
              </w:rPr>
              <w:t>Токени</w:t>
            </w:r>
            <w:proofErr w:type="spellEnd"/>
            <w:r w:rsidRPr="0014203D">
              <w:rPr>
                <w:rFonts w:eastAsia="Times New Roman" w:cs="Times New Roman"/>
                <w:sz w:val="20"/>
                <w:szCs w:val="20"/>
                <w:lang w:val="bg-BG"/>
              </w:rPr>
              <w:t xml:space="preserve"> за ползване срещу </w:t>
            </w:r>
            <w:proofErr w:type="spellStart"/>
            <w:r w:rsidRPr="0014203D">
              <w:rPr>
                <w:rFonts w:eastAsia="Times New Roman" w:cs="Times New Roman"/>
                <w:sz w:val="20"/>
                <w:szCs w:val="20"/>
                <w:lang w:val="bg-BG"/>
              </w:rPr>
              <w:t>токени</w:t>
            </w:r>
            <w:proofErr w:type="spellEnd"/>
            <w:r w:rsidRPr="0014203D">
              <w:rPr>
                <w:rFonts w:eastAsia="Times New Roman" w:cs="Times New Roman"/>
                <w:sz w:val="20"/>
                <w:szCs w:val="20"/>
                <w:lang w:val="bg-BG"/>
              </w:rPr>
              <w:t xml:space="preserve"> за сигурност</w:t>
            </w:r>
          </w:p>
        </w:tc>
      </w:tr>
      <w:tr w:rsidRPr="002035E3" w:rsidR="002035E3" w:rsidTr="00205FF5" w14:paraId="2A146116"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08C73BF"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6.</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27411FC9"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Проследимост във веригите за доставки</w:t>
            </w:r>
          </w:p>
        </w:tc>
        <w:tc>
          <w:tcPr>
            <w:tcW w:w="3116"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086D1ABF"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Картографиране на веригата на отговорност</w:t>
            </w:r>
          </w:p>
        </w:tc>
        <w:tc>
          <w:tcPr>
            <w:tcW w:w="3262"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5CA7BD41"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Практика: Прозрачност в доставките на стомана или текстил</w:t>
            </w:r>
          </w:p>
        </w:tc>
      </w:tr>
      <w:tr w:rsidRPr="002035E3" w:rsidR="002035E3" w:rsidTr="00205FF5" w14:paraId="0FD677BB"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ADD4B87"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7.</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46A75F45"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Енергийни сертификати и блокчейн</w:t>
            </w:r>
          </w:p>
        </w:tc>
        <w:tc>
          <w:tcPr>
            <w:tcW w:w="3116"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1DFEC331"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Симулиране на проследяването на възобновяема енергия</w:t>
            </w:r>
          </w:p>
        </w:tc>
        <w:tc>
          <w:tcPr>
            <w:tcW w:w="3262"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51930292"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Системи за гаранции за произход (</w:t>
            </w:r>
            <w:proofErr w:type="spellStart"/>
            <w:r w:rsidRPr="0014203D">
              <w:rPr>
                <w:rFonts w:eastAsia="Times New Roman" w:cs="Times New Roman"/>
                <w:sz w:val="20"/>
                <w:szCs w:val="20"/>
                <w:lang w:val="bg-BG"/>
              </w:rPr>
              <w:t>GoO</w:t>
            </w:r>
            <w:proofErr w:type="spellEnd"/>
            <w:r w:rsidRPr="0014203D">
              <w:rPr>
                <w:rFonts w:eastAsia="Times New Roman" w:cs="Times New Roman"/>
                <w:sz w:val="20"/>
                <w:szCs w:val="20"/>
                <w:lang w:val="bg-BG"/>
              </w:rPr>
              <w:t>) на ЕС</w:t>
            </w:r>
          </w:p>
        </w:tc>
      </w:tr>
      <w:tr w:rsidRPr="002035E3" w:rsidR="002035E3" w:rsidTr="00205FF5" w14:paraId="55D753C0"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1BBE87F"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8.</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10D32662"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Интеграция на </w:t>
            </w:r>
            <w:proofErr w:type="spellStart"/>
            <w:r w:rsidRPr="0014203D">
              <w:rPr>
                <w:rFonts w:eastAsia="Times New Roman" w:cs="Times New Roman"/>
                <w:sz w:val="20"/>
                <w:szCs w:val="20"/>
                <w:lang w:val="bg-BG"/>
              </w:rPr>
              <w:t>IoT</w:t>
            </w:r>
            <w:proofErr w:type="spellEnd"/>
            <w:r w:rsidRPr="0014203D">
              <w:rPr>
                <w:rFonts w:eastAsia="Times New Roman" w:cs="Times New Roman"/>
                <w:sz w:val="20"/>
                <w:szCs w:val="20"/>
                <w:lang w:val="bg-BG"/>
              </w:rPr>
              <w:t xml:space="preserve"> и </w:t>
            </w:r>
            <w:proofErr w:type="spellStart"/>
            <w:r w:rsidRPr="0014203D">
              <w:rPr>
                <w:rFonts w:eastAsia="Times New Roman" w:cs="Times New Roman"/>
                <w:sz w:val="20"/>
                <w:szCs w:val="20"/>
                <w:lang w:val="bg-BG"/>
              </w:rPr>
              <w:t>Oracles</w:t>
            </w:r>
            <w:proofErr w:type="spellEnd"/>
          </w:p>
        </w:tc>
        <w:tc>
          <w:tcPr>
            <w:tcW w:w="3116"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0F7433B4"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Проектиране на табло за сензори</w:t>
            </w:r>
          </w:p>
        </w:tc>
        <w:tc>
          <w:tcPr>
            <w:tcW w:w="3262"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77F03968"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Цифрови близнаци за мониторинг на производството</w:t>
            </w:r>
          </w:p>
        </w:tc>
      </w:tr>
      <w:tr w:rsidRPr="002035E3" w:rsidR="002035E3" w:rsidTr="00205FF5" w14:paraId="7AC4E439"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0B4C816"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9.</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726CDDF0"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Поверителност, сигурност и съответствие</w:t>
            </w:r>
          </w:p>
        </w:tc>
        <w:tc>
          <w:tcPr>
            <w:tcW w:w="3116"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558B3A3F"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Етичен казус: Проследимост срещу поверителност</w:t>
            </w:r>
          </w:p>
        </w:tc>
        <w:tc>
          <w:tcPr>
            <w:tcW w:w="3262"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594658AE"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Проучване: Доказателства за нулево знание, GDPR*</w:t>
            </w:r>
          </w:p>
        </w:tc>
      </w:tr>
      <w:tr w:rsidRPr="002035E3" w:rsidR="002035E3" w:rsidTr="00205FF5" w14:paraId="6EDD768C"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E7456D1"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10.</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0033705D"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Цифрови паспорти на продукти</w:t>
            </w:r>
          </w:p>
        </w:tc>
        <w:tc>
          <w:tcPr>
            <w:tcW w:w="3116"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506A4A92"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Създаване на основен шаблон за DPP</w:t>
            </w:r>
          </w:p>
        </w:tc>
        <w:tc>
          <w:tcPr>
            <w:tcW w:w="3262"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18BB9205"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Пример за употреба: Регламент за батериите, текстилни изделия</w:t>
            </w:r>
          </w:p>
        </w:tc>
      </w:tr>
      <w:tr w:rsidRPr="002035E3" w:rsidR="002035E3" w:rsidTr="00205FF5" w14:paraId="687281DB"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119C38F"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11.</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1470119B"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Оценка на блокчейна за ИС</w:t>
            </w:r>
          </w:p>
        </w:tc>
        <w:tc>
          <w:tcPr>
            <w:tcW w:w="3116"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2A6013D1"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Инструмент: Матрица за вземане на решения въз основа на множество критерии</w:t>
            </w:r>
          </w:p>
        </w:tc>
        <w:tc>
          <w:tcPr>
            <w:tcW w:w="3262"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42E50EB8"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Сравнете </w:t>
            </w:r>
            <w:proofErr w:type="spellStart"/>
            <w:r w:rsidRPr="0014203D">
              <w:rPr>
                <w:rFonts w:eastAsia="Times New Roman" w:cs="Times New Roman"/>
                <w:sz w:val="20"/>
                <w:szCs w:val="20"/>
                <w:lang w:val="bg-BG"/>
              </w:rPr>
              <w:t>Tezos</w:t>
            </w:r>
            <w:proofErr w:type="spellEnd"/>
            <w:r w:rsidRPr="0014203D">
              <w:rPr>
                <w:rFonts w:eastAsia="Times New Roman" w:cs="Times New Roman"/>
                <w:sz w:val="20"/>
                <w:szCs w:val="20"/>
                <w:lang w:val="bg-BG"/>
              </w:rPr>
              <w:t xml:space="preserve">**, </w:t>
            </w:r>
            <w:proofErr w:type="spellStart"/>
            <w:r w:rsidRPr="0014203D">
              <w:rPr>
                <w:rFonts w:eastAsia="Times New Roman" w:cs="Times New Roman"/>
                <w:sz w:val="20"/>
                <w:szCs w:val="20"/>
                <w:lang w:val="bg-BG"/>
              </w:rPr>
              <w:t>Hyperledger</w:t>
            </w:r>
            <w:proofErr w:type="spellEnd"/>
            <w:r w:rsidRPr="0014203D">
              <w:rPr>
                <w:rFonts w:eastAsia="Times New Roman" w:cs="Times New Roman"/>
                <w:sz w:val="20"/>
                <w:szCs w:val="20"/>
                <w:lang w:val="bg-BG"/>
              </w:rPr>
              <w:t xml:space="preserve">*** и </w:t>
            </w:r>
            <w:proofErr w:type="spellStart"/>
            <w:r w:rsidRPr="0014203D">
              <w:rPr>
                <w:rFonts w:eastAsia="Times New Roman" w:cs="Times New Roman"/>
                <w:sz w:val="20"/>
                <w:szCs w:val="20"/>
                <w:lang w:val="bg-BG"/>
              </w:rPr>
              <w:t>Ethereum</w:t>
            </w:r>
            <w:proofErr w:type="spellEnd"/>
            <w:r w:rsidRPr="0014203D">
              <w:rPr>
                <w:rFonts w:eastAsia="Times New Roman" w:cs="Times New Roman"/>
                <w:sz w:val="20"/>
                <w:szCs w:val="20"/>
                <w:lang w:val="bg-BG"/>
              </w:rPr>
              <w:t>****</w:t>
            </w:r>
          </w:p>
        </w:tc>
      </w:tr>
      <w:tr w:rsidRPr="002035E3" w:rsidR="002035E3" w:rsidTr="00205FF5" w14:paraId="4CE4950C"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BECA6AC"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12.</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10C2CE7B"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Групов дизайн спринт</w:t>
            </w:r>
          </w:p>
        </w:tc>
        <w:tc>
          <w:tcPr>
            <w:tcW w:w="3116"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1C780ECA"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Семинар за идеи: проект за проследяване на ресурсите</w:t>
            </w:r>
          </w:p>
        </w:tc>
        <w:tc>
          <w:tcPr>
            <w:tcW w:w="3262"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44DC2783" w14:textId="0631E899">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Разработване на </w:t>
            </w:r>
            <w:r w:rsidRPr="0014203D" w:rsidR="0014203D">
              <w:rPr>
                <w:rFonts w:eastAsia="Times New Roman" w:cs="Times New Roman"/>
                <w:sz w:val="20"/>
                <w:szCs w:val="20"/>
                <w:lang w:val="bg-BG"/>
              </w:rPr>
              <w:t>примерна</w:t>
            </w:r>
            <w:r w:rsidRPr="0014203D">
              <w:rPr>
                <w:rFonts w:eastAsia="Times New Roman" w:cs="Times New Roman"/>
                <w:sz w:val="20"/>
                <w:szCs w:val="20"/>
                <w:lang w:val="bg-BG"/>
              </w:rPr>
              <w:t xml:space="preserve"> системата и карта на заинтересованите страни</w:t>
            </w:r>
          </w:p>
        </w:tc>
      </w:tr>
      <w:tr w:rsidRPr="002035E3" w:rsidR="002035E3" w:rsidTr="00205FF5" w14:paraId="55A09870"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836B9A2"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13.</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667C789B"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Окончателни презентации</w:t>
            </w:r>
          </w:p>
        </w:tc>
        <w:tc>
          <w:tcPr>
            <w:tcW w:w="3116"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502BBCC8"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Представяне на групови проекти</w:t>
            </w:r>
          </w:p>
        </w:tc>
        <w:tc>
          <w:tcPr>
            <w:tcW w:w="3262"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38F622C4"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Обратна връзка от колеги и корекции</w:t>
            </w:r>
          </w:p>
        </w:tc>
      </w:tr>
      <w:tr w:rsidRPr="002035E3" w:rsidR="002035E3" w:rsidTr="00205FF5" w14:paraId="283CFB74"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D04D55C" w14:textId="77777777">
            <w:pPr>
              <w:spacing w:before="20" w:after="20"/>
              <w:ind w:left="284"/>
              <w:rPr>
                <w:rFonts w:eastAsia="Times New Roman" w:cs="Times New Roman"/>
                <w:sz w:val="20"/>
                <w:szCs w:val="20"/>
                <w:lang w:val="bg-BG"/>
              </w:rPr>
            </w:pPr>
            <w:r w:rsidRPr="002035E3">
              <w:rPr>
                <w:rFonts w:eastAsia="Times New Roman" w:cs="Times New Roman"/>
                <w:sz w:val="20"/>
                <w:szCs w:val="20"/>
                <w:lang w:val="bg-BG"/>
              </w:rPr>
              <w:t>14.</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0D79E7A4"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Изпит + обобщение</w:t>
            </w:r>
          </w:p>
        </w:tc>
        <w:tc>
          <w:tcPr>
            <w:tcW w:w="3116"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18B8416B"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Писмен изпит + устен изпит</w:t>
            </w:r>
          </w:p>
        </w:tc>
        <w:tc>
          <w:tcPr>
            <w:tcW w:w="3262"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6FB25A3E"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Размисъл върху модула</w:t>
            </w:r>
          </w:p>
        </w:tc>
      </w:tr>
      <w:tr w:rsidRPr="002035E3" w:rsidR="002035E3" w:rsidTr="00205FF5" w14:paraId="6E98FB91"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14203D" w:rsidR="002035E3" w:rsidP="003C5B8A" w:rsidRDefault="002035E3" w14:paraId="46875F97" w14:textId="77777777">
            <w:pPr>
              <w:rPr>
                <w:lang w:val="bg-BG"/>
              </w:rPr>
            </w:pPr>
            <w:r w:rsidRPr="0014203D">
              <w:rPr>
                <w:lang w:val="bg-BG"/>
              </w:rPr>
              <w:t>* GDPR Общият регламент за защита на данните е всеобхватен закон за защита на данните в Европейския съюз, който влезе в сила на 25 май 2018 г. Неговата цел е да подобри контрола и правата на физическите лица върху личните им данни и да унифицира законите за защита на данните в цяла Европа. **</w:t>
            </w:r>
            <w:proofErr w:type="spellStart"/>
            <w:r w:rsidRPr="0014203D">
              <w:rPr>
                <w:lang w:val="bg-BG"/>
              </w:rPr>
              <w:t>Tezos</w:t>
            </w:r>
            <w:proofErr w:type="spellEnd"/>
            <w:r w:rsidRPr="0014203D">
              <w:rPr>
                <w:lang w:val="bg-BG"/>
              </w:rPr>
              <w:t xml:space="preserve"> е </w:t>
            </w:r>
            <w:proofErr w:type="spellStart"/>
            <w:r w:rsidRPr="0014203D">
              <w:rPr>
                <w:lang w:val="bg-BG"/>
              </w:rPr>
              <w:t>блокчейн</w:t>
            </w:r>
            <w:proofErr w:type="spellEnd"/>
            <w:r w:rsidRPr="0014203D">
              <w:rPr>
                <w:lang w:val="bg-BG"/>
              </w:rPr>
              <w:t xml:space="preserve"> с отворен код, който може да изпълнява транзакции между равнопоставени участници и да служи като платформа за внедряване на смарт договори. ***</w:t>
            </w:r>
            <w:proofErr w:type="spellStart"/>
            <w:r w:rsidRPr="0014203D">
              <w:rPr>
                <w:lang w:val="bg-BG"/>
              </w:rPr>
              <w:t>Hyperledger</w:t>
            </w:r>
            <w:proofErr w:type="spellEnd"/>
            <w:r w:rsidRPr="0014203D">
              <w:rPr>
                <w:lang w:val="bg-BG"/>
              </w:rPr>
              <w:t xml:space="preserve"> </w:t>
            </w:r>
            <w:proofErr w:type="spellStart"/>
            <w:r w:rsidRPr="0014203D">
              <w:rPr>
                <w:lang w:val="bg-BG"/>
              </w:rPr>
              <w:t>Composer</w:t>
            </w:r>
            <w:proofErr w:type="spellEnd"/>
            <w:r w:rsidRPr="0014203D">
              <w:rPr>
                <w:lang w:val="bg-BG"/>
              </w:rPr>
              <w:t xml:space="preserve"> е платформа за разработка с отворен код, предназначена да опрости процеса на създаване на </w:t>
            </w:r>
            <w:proofErr w:type="spellStart"/>
            <w:r w:rsidRPr="0014203D">
              <w:rPr>
                <w:lang w:val="bg-BG"/>
              </w:rPr>
              <w:t>блокчейн</w:t>
            </w:r>
            <w:proofErr w:type="spellEnd"/>
            <w:r w:rsidRPr="0014203D">
              <w:rPr>
                <w:lang w:val="bg-BG"/>
              </w:rPr>
              <w:t xml:space="preserve"> приложения върху </w:t>
            </w:r>
            <w:proofErr w:type="spellStart"/>
            <w:r w:rsidRPr="0014203D">
              <w:rPr>
                <w:lang w:val="bg-BG"/>
              </w:rPr>
              <w:t>Hyperledger</w:t>
            </w:r>
            <w:proofErr w:type="spellEnd"/>
            <w:r w:rsidRPr="0014203D">
              <w:rPr>
                <w:lang w:val="bg-BG"/>
              </w:rPr>
              <w:t xml:space="preserve"> </w:t>
            </w:r>
            <w:proofErr w:type="spellStart"/>
            <w:r w:rsidRPr="0014203D">
              <w:rPr>
                <w:lang w:val="bg-BG"/>
              </w:rPr>
              <w:t>Fabric</w:t>
            </w:r>
            <w:proofErr w:type="spellEnd"/>
            <w:r w:rsidRPr="0014203D">
              <w:rPr>
                <w:lang w:val="bg-BG"/>
              </w:rPr>
              <w:t>.</w:t>
            </w:r>
          </w:p>
          <w:p w:rsidRPr="0014203D" w:rsidR="002035E3" w:rsidP="00205FF5" w:rsidRDefault="002035E3" w14:paraId="526B0483" w14:textId="77777777">
            <w:pPr>
              <w:rPr>
                <w:rFonts w:eastAsia="Times New Roman" w:cs="Times New Roman"/>
                <w:sz w:val="20"/>
                <w:szCs w:val="20"/>
                <w:lang w:val="bg-BG"/>
              </w:rPr>
            </w:pPr>
            <w:r w:rsidRPr="0014203D">
              <w:rPr>
                <w:rFonts w:eastAsia="Times New Roman" w:cs="Times New Roman"/>
                <w:sz w:val="20"/>
                <w:szCs w:val="20"/>
                <w:lang w:val="bg-BG"/>
              </w:rPr>
              <w:t>****</w:t>
            </w:r>
            <w:proofErr w:type="spellStart"/>
            <w:r w:rsidRPr="0014203D">
              <w:rPr>
                <w:rFonts w:eastAsia="Times New Roman" w:cs="Times New Roman"/>
                <w:sz w:val="20"/>
                <w:szCs w:val="20"/>
                <w:lang w:val="bg-BG"/>
              </w:rPr>
              <w:t>Ethereum</w:t>
            </w:r>
            <w:proofErr w:type="spellEnd"/>
            <w:r w:rsidRPr="0014203D">
              <w:rPr>
                <w:rFonts w:eastAsia="Times New Roman" w:cs="Times New Roman"/>
                <w:sz w:val="20"/>
                <w:szCs w:val="20"/>
                <w:lang w:val="bg-BG"/>
              </w:rPr>
              <w:t xml:space="preserve"> е глобална, децентрализирана платформа за пари и нови видове приложения. </w:t>
            </w:r>
          </w:p>
        </w:tc>
      </w:tr>
      <w:tr w:rsidRPr="002035E3" w:rsidR="002035E3" w:rsidTr="00205FF5" w14:paraId="102C99AD"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3C5B8A" w:rsidR="002035E3" w:rsidP="003C5B8A" w:rsidRDefault="002035E3" w14:paraId="7DF7CBAE" w14:textId="77777777">
            <w:pPr>
              <w:rPr>
                <w:b/>
                <w:bCs/>
                <w:lang w:val="bg-BG"/>
              </w:rPr>
            </w:pPr>
            <w:bookmarkStart w:name="_heading=h.7u37wogefz7" w:colFirst="0" w:colLast="0" w:id="136"/>
            <w:bookmarkEnd w:id="136"/>
            <w:r w:rsidRPr="003C5B8A">
              <w:rPr>
                <w:b/>
                <w:bCs/>
                <w:lang w:val="bg-BG"/>
              </w:rPr>
              <w:t>Методи на преподаване</w:t>
            </w:r>
          </w:p>
          <w:p w:rsidRPr="002035E3" w:rsidR="002035E3" w:rsidP="00205FF5" w:rsidRDefault="002035E3" w14:paraId="264DC288"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Този модул използва комбиниран и практико-ориентиран подход на преподаване, за да насърчи както концептуалното разбиране, така и практическите умения. Ще бъдат използвани следните методи:</w:t>
            </w:r>
          </w:p>
        </w:tc>
      </w:tr>
      <w:tr w:rsidRPr="002035E3" w:rsidR="002035E3" w:rsidTr="00205FF5" w14:paraId="4DFF673A"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1A103327"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7A872692" w14:textId="77777777">
            <w:pPr>
              <w:numPr>
                <w:ilvl w:val="0"/>
                <w:numId w:val="187"/>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b/>
                <w:sz w:val="20"/>
                <w:szCs w:val="20"/>
                <w:lang w:val="bg-BG"/>
              </w:rPr>
              <w:t xml:space="preserve">Лекции </w:t>
            </w:r>
            <w:r w:rsidRPr="002035E3">
              <w:rPr>
                <w:rFonts w:eastAsia="Times New Roman" w:cs="Times New Roman"/>
                <w:sz w:val="20"/>
                <w:szCs w:val="20"/>
                <w:lang w:val="bg-BG"/>
              </w:rPr>
              <w:t>с интегриране на реални случаи</w:t>
            </w:r>
          </w:p>
          <w:p w:rsidRPr="002035E3" w:rsidR="002035E3" w:rsidP="00500932" w:rsidRDefault="002035E3" w14:paraId="2DDFB337" w14:textId="77777777">
            <w:pPr>
              <w:numPr>
                <w:ilvl w:val="0"/>
                <w:numId w:val="187"/>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b/>
                <w:sz w:val="20"/>
                <w:szCs w:val="20"/>
                <w:lang w:val="bg-BG"/>
              </w:rPr>
              <w:t xml:space="preserve">Практически лабораторни упражнения </w:t>
            </w:r>
            <w:r w:rsidRPr="002035E3">
              <w:rPr>
                <w:rFonts w:eastAsia="Times New Roman" w:cs="Times New Roman"/>
                <w:sz w:val="20"/>
                <w:szCs w:val="20"/>
                <w:lang w:val="bg-BG"/>
              </w:rPr>
              <w:t xml:space="preserve">с използване на </w:t>
            </w:r>
            <w:proofErr w:type="spellStart"/>
            <w:r w:rsidRPr="002035E3">
              <w:rPr>
                <w:rFonts w:eastAsia="Times New Roman" w:cs="Times New Roman"/>
                <w:sz w:val="20"/>
                <w:szCs w:val="20"/>
                <w:lang w:val="bg-BG"/>
              </w:rPr>
              <w:t>RETScreen</w:t>
            </w:r>
            <w:proofErr w:type="spellEnd"/>
            <w:r w:rsidRPr="002035E3">
              <w:rPr>
                <w:rFonts w:eastAsia="Times New Roman" w:cs="Times New Roman"/>
                <w:sz w:val="20"/>
                <w:szCs w:val="20"/>
                <w:lang w:val="bg-BG"/>
              </w:rPr>
              <w:t xml:space="preserve">*, HOMER**, </w:t>
            </w:r>
            <w:proofErr w:type="spellStart"/>
            <w:r w:rsidRPr="002035E3">
              <w:rPr>
                <w:rFonts w:eastAsia="Times New Roman" w:cs="Times New Roman"/>
                <w:sz w:val="20"/>
                <w:szCs w:val="20"/>
                <w:lang w:val="bg-BG"/>
              </w:rPr>
              <w:t>SankeyMATIC</w:t>
            </w:r>
            <w:proofErr w:type="spellEnd"/>
            <w:r w:rsidRPr="002035E3">
              <w:rPr>
                <w:rFonts w:eastAsia="Times New Roman" w:cs="Times New Roman"/>
                <w:sz w:val="20"/>
                <w:szCs w:val="20"/>
                <w:lang w:val="bg-BG"/>
              </w:rPr>
              <w:t>***</w:t>
            </w:r>
          </w:p>
          <w:p w:rsidRPr="002035E3" w:rsidR="002035E3" w:rsidP="00500932" w:rsidRDefault="002035E3" w14:paraId="79EB0856" w14:textId="77777777">
            <w:pPr>
              <w:numPr>
                <w:ilvl w:val="0"/>
                <w:numId w:val="187"/>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b/>
                <w:sz w:val="20"/>
                <w:szCs w:val="20"/>
                <w:lang w:val="bg-BG"/>
              </w:rPr>
              <w:t xml:space="preserve">Семинари за симулация и планиране </w:t>
            </w:r>
            <w:r w:rsidRPr="002035E3">
              <w:rPr>
                <w:rFonts w:eastAsia="Times New Roman" w:cs="Times New Roman"/>
                <w:sz w:val="20"/>
                <w:szCs w:val="20"/>
                <w:lang w:val="bg-BG"/>
              </w:rPr>
              <w:t>за енергийна интеграция</w:t>
            </w:r>
          </w:p>
          <w:p w:rsidRPr="0014203D" w:rsidR="002035E3" w:rsidP="00500932" w:rsidRDefault="002035E3" w14:paraId="48ABD6C2" w14:textId="77777777">
            <w:pPr>
              <w:numPr>
                <w:ilvl w:val="0"/>
                <w:numId w:val="187"/>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b/>
                <w:sz w:val="20"/>
                <w:szCs w:val="20"/>
                <w:lang w:val="bg-BG"/>
              </w:rPr>
              <w:t xml:space="preserve">Обърната класна стая </w:t>
            </w:r>
            <w:r w:rsidRPr="0014203D">
              <w:rPr>
                <w:rFonts w:eastAsia="Times New Roman" w:cs="Times New Roman"/>
                <w:sz w:val="20"/>
                <w:szCs w:val="20"/>
                <w:lang w:val="bg-BG"/>
              </w:rPr>
              <w:t>и видеоклипове с експерти</w:t>
            </w:r>
          </w:p>
          <w:p w:rsidRPr="002035E3" w:rsidR="002035E3" w:rsidP="00500932" w:rsidRDefault="002035E3" w14:paraId="035AB2B6" w14:textId="77777777">
            <w:pPr>
              <w:numPr>
                <w:ilvl w:val="0"/>
                <w:numId w:val="187"/>
              </w:numPr>
              <w:pBdr>
                <w:top w:val="nil"/>
                <w:left w:val="nil"/>
                <w:bottom w:val="nil"/>
                <w:right w:val="nil"/>
                <w:between w:val="nil"/>
              </w:pBdr>
              <w:spacing w:before="20" w:after="20" w:line="240" w:lineRule="auto"/>
              <w:rPr>
                <w:rFonts w:eastAsia="Times New Roman" w:cs="Times New Roman"/>
                <w:sz w:val="20"/>
                <w:szCs w:val="20"/>
                <w:lang w:val="bg-BG"/>
              </w:rPr>
            </w:pPr>
            <w:r w:rsidRPr="0014203D">
              <w:rPr>
                <w:rFonts w:eastAsia="Times New Roman" w:cs="Times New Roman"/>
                <w:b/>
                <w:sz w:val="20"/>
                <w:szCs w:val="20"/>
                <w:lang w:val="bg-BG"/>
              </w:rPr>
              <w:t xml:space="preserve">Подход на дизайн студио </w:t>
            </w:r>
            <w:r w:rsidRPr="0014203D">
              <w:rPr>
                <w:rFonts w:eastAsia="Times New Roman" w:cs="Times New Roman"/>
                <w:sz w:val="20"/>
                <w:szCs w:val="20"/>
                <w:lang w:val="bg-BG"/>
              </w:rPr>
              <w:t>(седмици</w:t>
            </w:r>
            <w:r w:rsidRPr="002035E3">
              <w:rPr>
                <w:rFonts w:eastAsia="Times New Roman" w:cs="Times New Roman"/>
                <w:sz w:val="20"/>
                <w:szCs w:val="20"/>
                <w:lang w:val="bg-BG"/>
              </w:rPr>
              <w:t xml:space="preserve"> 12–13)</w:t>
            </w:r>
          </w:p>
          <w:p w:rsidRPr="002035E3" w:rsidR="002035E3" w:rsidP="00500932" w:rsidRDefault="002035E3" w14:paraId="4986A89D" w14:textId="77777777">
            <w:pPr>
              <w:numPr>
                <w:ilvl w:val="0"/>
                <w:numId w:val="187"/>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b/>
                <w:sz w:val="20"/>
                <w:szCs w:val="20"/>
                <w:lang w:val="bg-BG"/>
              </w:rPr>
              <w:t xml:space="preserve">Гостуващи лектори </w:t>
            </w:r>
            <w:r w:rsidRPr="002035E3">
              <w:rPr>
                <w:rFonts w:eastAsia="Times New Roman" w:cs="Times New Roman"/>
                <w:sz w:val="20"/>
                <w:szCs w:val="20"/>
                <w:lang w:val="bg-BG"/>
              </w:rPr>
              <w:t>– енергийни одитори или местни оператори на електропреносни мрежи.</w:t>
            </w:r>
          </w:p>
        </w:tc>
      </w:tr>
      <w:tr w:rsidRPr="002035E3" w:rsidR="002035E3" w:rsidTr="00205FF5" w14:paraId="48DE2B27"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5A27EDE4" w14:textId="77777777">
            <w:pPr>
              <w:rPr>
                <w:lang w:val="bg-BG"/>
              </w:rPr>
            </w:pPr>
            <w:r w:rsidRPr="002035E3">
              <w:rPr>
                <w:lang w:val="bg-BG"/>
              </w:rPr>
              <w:t>*</w:t>
            </w:r>
            <w:proofErr w:type="spellStart"/>
            <w:r w:rsidRPr="002035E3">
              <w:rPr>
                <w:lang w:val="bg-BG"/>
              </w:rPr>
              <w:t>RETScreen</w:t>
            </w:r>
            <w:proofErr w:type="spellEnd"/>
            <w:r w:rsidRPr="002035E3">
              <w:rPr>
                <w:lang w:val="bg-BG"/>
              </w:rPr>
              <w:t xml:space="preserve"> е инструмент за енергийно планиране, внедряване, мониторинг и отчитане. ** Софтуерът HOMER (</w:t>
            </w:r>
            <w:proofErr w:type="spellStart"/>
            <w:r w:rsidRPr="002035E3">
              <w:rPr>
                <w:lang w:val="bg-BG"/>
              </w:rPr>
              <w:t>Hybrid</w:t>
            </w:r>
            <w:proofErr w:type="spellEnd"/>
            <w:r w:rsidRPr="002035E3">
              <w:rPr>
                <w:lang w:val="bg-BG"/>
              </w:rPr>
              <w:t xml:space="preserve"> </w:t>
            </w:r>
            <w:proofErr w:type="spellStart"/>
            <w:r w:rsidRPr="002035E3">
              <w:rPr>
                <w:lang w:val="bg-BG"/>
              </w:rPr>
              <w:t>Optimization</w:t>
            </w:r>
            <w:proofErr w:type="spellEnd"/>
            <w:r w:rsidRPr="002035E3">
              <w:rPr>
                <w:lang w:val="bg-BG"/>
              </w:rPr>
              <w:t xml:space="preserve"> </w:t>
            </w:r>
            <w:proofErr w:type="spellStart"/>
            <w:r w:rsidRPr="002035E3">
              <w:rPr>
                <w:lang w:val="bg-BG"/>
              </w:rPr>
              <w:t>of</w:t>
            </w:r>
            <w:proofErr w:type="spellEnd"/>
            <w:r w:rsidRPr="002035E3">
              <w:rPr>
                <w:lang w:val="bg-BG"/>
              </w:rPr>
              <w:t xml:space="preserve"> </w:t>
            </w:r>
            <w:proofErr w:type="spellStart"/>
            <w:r w:rsidRPr="002035E3">
              <w:rPr>
                <w:lang w:val="bg-BG"/>
              </w:rPr>
              <w:t>Multiple</w:t>
            </w:r>
            <w:proofErr w:type="spellEnd"/>
            <w:r w:rsidRPr="002035E3">
              <w:rPr>
                <w:lang w:val="bg-BG"/>
              </w:rPr>
              <w:t xml:space="preserve"> Energy </w:t>
            </w:r>
            <w:proofErr w:type="spellStart"/>
            <w:r w:rsidRPr="002035E3">
              <w:rPr>
                <w:lang w:val="bg-BG"/>
              </w:rPr>
              <w:t>Resources</w:t>
            </w:r>
            <w:proofErr w:type="spellEnd"/>
            <w:r w:rsidRPr="002035E3">
              <w:rPr>
                <w:lang w:val="bg-BG"/>
              </w:rPr>
              <w:t xml:space="preserve">) се справя със сложността на изграждането на рентабилни и надеждни хибридни микромрежи и системи, свързани с електропреносната мрежа, които комбинират традиционно генерирана и възобновяема енергия, съхранение и управление на натоварването. *** </w:t>
            </w:r>
            <w:proofErr w:type="spellStart"/>
            <w:r w:rsidRPr="002035E3">
              <w:rPr>
                <w:lang w:val="bg-BG"/>
              </w:rPr>
              <w:t>SankeyMATIC</w:t>
            </w:r>
            <w:proofErr w:type="spellEnd"/>
            <w:r w:rsidRPr="002035E3">
              <w:rPr>
                <w:lang w:val="bg-BG"/>
              </w:rPr>
              <w:t xml:space="preserve"> е уеб-базиран инструмент, който ви позволява да създавате и персонализирате красиви диаграми на потоците.</w:t>
            </w:r>
          </w:p>
        </w:tc>
      </w:tr>
      <w:tr w:rsidRPr="002035E3" w:rsidR="002035E3" w:rsidTr="00205FF5" w14:paraId="134ACC71"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14203D" w:rsidR="002035E3" w:rsidP="003C5B8A" w:rsidRDefault="002035E3" w14:paraId="0E2A6385" w14:textId="77777777">
            <w:pPr>
              <w:rPr>
                <w:lang w:val="bg-BG"/>
              </w:rPr>
            </w:pPr>
            <w:bookmarkStart w:name="_heading=h.98akih5pn9w0" w:colFirst="0" w:colLast="0" w:id="137"/>
            <w:bookmarkEnd w:id="137"/>
            <w:r w:rsidRPr="0014203D">
              <w:rPr>
                <w:b/>
                <w:bCs/>
                <w:lang w:val="bg-BG"/>
              </w:rPr>
              <w:t>Оценка</w:t>
            </w:r>
          </w:p>
          <w:p w:rsidRPr="002035E3" w:rsidR="002035E3" w:rsidP="003C5B8A" w:rsidRDefault="002035E3" w14:paraId="0B388B75" w14:textId="77777777">
            <w:pPr>
              <w:rPr>
                <w:b/>
                <w:lang w:val="bg-BG"/>
              </w:rPr>
            </w:pPr>
            <w:bookmarkStart w:name="_heading=h.1t8d3jv07uo9" w:colFirst="0" w:colLast="0" w:id="138"/>
            <w:bookmarkEnd w:id="138"/>
            <w:r w:rsidRPr="0014203D">
              <w:rPr>
                <w:lang w:val="bg-BG"/>
              </w:rPr>
              <w:t>Оценката се основава както на индивидуалните, така и на груповите резултати, като съчетава теоретичното разбиране с практическото</w:t>
            </w:r>
            <w:r w:rsidRPr="002035E3">
              <w:rPr>
                <w:lang w:val="bg-BG"/>
              </w:rPr>
              <w:t xml:space="preserve"> приложение. Разбивката е както следва:</w:t>
            </w:r>
          </w:p>
        </w:tc>
      </w:tr>
      <w:tr w:rsidRPr="002035E3" w:rsidR="002035E3" w:rsidTr="00205FF5" w14:paraId="5ED5F7AA"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791C2B9"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Компонент</w:t>
            </w:r>
          </w:p>
        </w:tc>
        <w:tc>
          <w:tcPr>
            <w:tcW w:w="99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DE80B78"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Тежест</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A0CF9BE"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Описание</w:t>
            </w:r>
          </w:p>
        </w:tc>
      </w:tr>
      <w:tr w:rsidRPr="002035E3" w:rsidR="002035E3" w:rsidTr="00205FF5" w14:paraId="3A8B72BF"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3C5B8A" w:rsidRDefault="002035E3" w14:paraId="518B2885" w14:textId="77777777">
            <w:pPr>
              <w:rPr>
                <w:lang w:val="bg-BG"/>
              </w:rPr>
            </w:pPr>
            <w:bookmarkStart w:name="_heading=h.9eizh6ue52sp" w:colFirst="0" w:colLast="0" w:id="139"/>
            <w:bookmarkEnd w:id="139"/>
            <w:r w:rsidRPr="002035E3">
              <w:rPr>
                <w:lang w:val="bg-BG"/>
              </w:rPr>
              <w:t>Групов проект</w:t>
            </w:r>
          </w:p>
        </w:tc>
        <w:tc>
          <w:tcPr>
            <w:tcW w:w="99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29E6881"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40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21C162B"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 xml:space="preserve">Проектиране на </w:t>
            </w:r>
            <w:proofErr w:type="spellStart"/>
            <w:r w:rsidRPr="002035E3">
              <w:rPr>
                <w:rFonts w:eastAsia="Times New Roman" w:cs="Times New Roman"/>
                <w:sz w:val="20"/>
                <w:szCs w:val="20"/>
                <w:lang w:val="bg-BG"/>
              </w:rPr>
              <w:t>симбиотична</w:t>
            </w:r>
            <w:proofErr w:type="spellEnd"/>
            <w:r w:rsidRPr="002035E3">
              <w:rPr>
                <w:rFonts w:eastAsia="Times New Roman" w:cs="Times New Roman"/>
                <w:sz w:val="20"/>
                <w:szCs w:val="20"/>
                <w:lang w:val="bg-BG"/>
              </w:rPr>
              <w:t xml:space="preserve"> концепция за енергийна ефективност за клъстер, включваща анализ на потоците, технологични опции и политически резултати: презентация, технически модел, карта на рисковете.</w:t>
            </w:r>
          </w:p>
        </w:tc>
      </w:tr>
      <w:tr w:rsidRPr="002035E3" w:rsidR="002035E3" w:rsidTr="00205FF5" w14:paraId="3B21EEC2"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3C5B8A" w:rsidRDefault="002035E3" w14:paraId="12BDDE6F" w14:textId="77777777">
            <w:pPr>
              <w:rPr>
                <w:lang w:val="bg-BG"/>
              </w:rPr>
            </w:pPr>
            <w:bookmarkStart w:name="_heading=h.9h8m9sr05y8q" w:colFirst="0" w:colLast="0" w:id="140"/>
            <w:bookmarkEnd w:id="140"/>
            <w:r w:rsidRPr="0014203D">
              <w:rPr>
                <w:lang w:val="bg-BG"/>
              </w:rPr>
              <w:t>Портфолио с лабораторни доклади</w:t>
            </w:r>
          </w:p>
        </w:tc>
        <w:tc>
          <w:tcPr>
            <w:tcW w:w="992" w:type="dxa"/>
            <w:tcBorders>
              <w:top w:val="single" w:color="000000" w:sz="4" w:space="0"/>
              <w:left w:val="single" w:color="000000" w:sz="4" w:space="0"/>
              <w:bottom w:val="single" w:color="000000" w:sz="4" w:space="0"/>
              <w:right w:val="single" w:color="000000" w:sz="4" w:space="0"/>
            </w:tcBorders>
            <w:vAlign w:val="center"/>
          </w:tcPr>
          <w:p w:rsidRPr="0014203D" w:rsidR="002035E3" w:rsidP="003C5B8A" w:rsidRDefault="002035E3" w14:paraId="190B0206" w14:textId="77777777">
            <w:pPr>
              <w:rPr>
                <w:lang w:val="bg-BG"/>
              </w:rPr>
            </w:pPr>
            <w:r w:rsidRPr="0014203D">
              <w:rPr>
                <w:lang w:val="bg-BG"/>
              </w:rPr>
              <w:t>30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3C5B8A" w:rsidRDefault="002035E3" w14:paraId="56594E69" w14:textId="77777777">
            <w:pPr>
              <w:rPr>
                <w:lang w:val="bg-BG"/>
              </w:rPr>
            </w:pPr>
            <w:r w:rsidRPr="0014203D">
              <w:rPr>
                <w:lang w:val="bg-BG"/>
              </w:rPr>
              <w:t xml:space="preserve">Упражнения по картографиране на потоците по </w:t>
            </w:r>
            <w:proofErr w:type="spellStart"/>
            <w:r w:rsidRPr="0014203D">
              <w:rPr>
                <w:lang w:val="bg-BG"/>
              </w:rPr>
              <w:t>Санки</w:t>
            </w:r>
            <w:proofErr w:type="spellEnd"/>
            <w:r w:rsidRPr="0014203D">
              <w:rPr>
                <w:lang w:val="bg-BG"/>
              </w:rPr>
              <w:t>, симулация на сценарии за съхранение и ключови показатели за ефективност на одита.</w:t>
            </w:r>
          </w:p>
        </w:tc>
      </w:tr>
      <w:tr w:rsidRPr="002035E3" w:rsidR="002035E3" w:rsidTr="00205FF5" w14:paraId="1FB77C16"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3C5B8A" w:rsidRDefault="002035E3" w14:paraId="1FD14F70" w14:textId="77777777">
            <w:pPr>
              <w:rPr>
                <w:lang w:val="bg-BG"/>
              </w:rPr>
            </w:pPr>
            <w:bookmarkStart w:name="_heading=h.ffr4c13kd3p" w:colFirst="0" w:colLast="0" w:id="141"/>
            <w:bookmarkEnd w:id="141"/>
            <w:r w:rsidRPr="0014203D">
              <w:rPr>
                <w:lang w:val="bg-BG"/>
              </w:rPr>
              <w:t>Заключителен изпит</w:t>
            </w:r>
          </w:p>
        </w:tc>
        <w:tc>
          <w:tcPr>
            <w:tcW w:w="992" w:type="dxa"/>
            <w:tcBorders>
              <w:top w:val="single" w:color="000000" w:sz="4" w:space="0"/>
              <w:left w:val="single" w:color="000000" w:sz="4" w:space="0"/>
              <w:bottom w:val="single" w:color="000000" w:sz="4" w:space="0"/>
              <w:right w:val="single" w:color="000000" w:sz="4" w:space="0"/>
            </w:tcBorders>
            <w:vAlign w:val="center"/>
          </w:tcPr>
          <w:p w:rsidRPr="0014203D" w:rsidR="002035E3" w:rsidP="003C5B8A" w:rsidRDefault="002035E3" w14:paraId="3BE12FB0" w14:textId="77777777">
            <w:pPr>
              <w:rPr>
                <w:lang w:val="bg-BG"/>
              </w:rPr>
            </w:pPr>
            <w:r w:rsidRPr="0014203D">
              <w:rPr>
                <w:lang w:val="bg-BG"/>
              </w:rPr>
              <w:t>30</w:t>
            </w:r>
          </w:p>
        </w:tc>
        <w:tc>
          <w:tcPr>
            <w:tcW w:w="7379"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3C5B8A" w:rsidRDefault="002035E3" w14:paraId="48EF4F06" w14:textId="77777777">
            <w:pPr>
              <w:rPr>
                <w:lang w:val="bg-BG"/>
              </w:rPr>
            </w:pPr>
            <w:r w:rsidRPr="0014203D">
              <w:rPr>
                <w:lang w:val="bg-BG"/>
              </w:rPr>
              <w:t>Технически въпроси и въпроси, базирани на сценарии, енергийно моделиране и съгласуване с нормативната уредба.</w:t>
            </w:r>
          </w:p>
        </w:tc>
      </w:tr>
      <w:tr w:rsidRPr="002035E3" w:rsidR="002035E3" w:rsidTr="00205FF5" w14:paraId="5ECF4B3B" w14:textId="77777777">
        <w:tc>
          <w:tcPr>
            <w:tcW w:w="10206" w:type="dxa"/>
            <w:gridSpan w:val="7"/>
            <w:tcBorders>
              <w:top w:val="single" w:color="000000" w:sz="4" w:space="0"/>
              <w:left w:val="single" w:color="000000" w:sz="4" w:space="0"/>
              <w:bottom w:val="single" w:color="000000" w:sz="4" w:space="0"/>
              <w:right w:val="single" w:color="000000" w:sz="4" w:space="0"/>
            </w:tcBorders>
            <w:vAlign w:val="center"/>
          </w:tcPr>
          <w:p w:rsidRPr="003C5B8A" w:rsidR="002035E3" w:rsidP="000E4B48" w:rsidRDefault="002035E3" w14:paraId="35CB9992" w14:textId="52C0CD98">
            <w:pPr>
              <w:rPr>
                <w:sz w:val="24"/>
                <w:szCs w:val="24"/>
                <w:lang w:val="bg-BG"/>
              </w:rPr>
            </w:pPr>
            <w:bookmarkStart w:name="_heading=h.1wjclvu65ivu" w:colFirst="0" w:colLast="0" w:id="142"/>
            <w:bookmarkEnd w:id="142"/>
            <w:r w:rsidRPr="000E4B48">
              <w:rPr>
                <w:b/>
                <w:bCs/>
                <w:lang w:val="bg-BG"/>
              </w:rPr>
              <w:t>Библиография</w:t>
            </w:r>
          </w:p>
        </w:tc>
      </w:tr>
      <w:tr w:rsidRPr="002035E3" w:rsidR="002035E3" w:rsidTr="00205FF5" w14:paraId="664C48A1"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3C5B8A" w:rsidRDefault="002035E3" w14:paraId="5186046D" w14:textId="77777777">
            <w:pPr>
              <w:rPr>
                <w:lang w:val="bg-BG"/>
              </w:rPr>
            </w:pPr>
          </w:p>
        </w:tc>
        <w:tc>
          <w:tcPr>
            <w:tcW w:w="8371" w:type="dxa"/>
            <w:gridSpan w:val="4"/>
            <w:tcBorders>
              <w:top w:val="single" w:color="000000" w:sz="4" w:space="0"/>
              <w:left w:val="single" w:color="000000" w:sz="4" w:space="0"/>
              <w:bottom w:val="single" w:color="000000" w:sz="4" w:space="0"/>
              <w:right w:val="single" w:color="000000" w:sz="4" w:space="0"/>
            </w:tcBorders>
            <w:vAlign w:val="center"/>
          </w:tcPr>
          <w:p w:rsidRPr="00BC671B" w:rsidR="00BC671B" w:rsidP="00500932" w:rsidRDefault="00BC671B" w14:paraId="269F54E0" w14:textId="16E2ED30">
            <w:pPr>
              <w:numPr>
                <w:ilvl w:val="0"/>
                <w:numId w:val="234"/>
              </w:numPr>
              <w:pBdr>
                <w:top w:val="nil"/>
                <w:left w:val="nil"/>
                <w:bottom w:val="nil"/>
                <w:right w:val="nil"/>
                <w:between w:val="nil"/>
              </w:pBdr>
              <w:spacing w:before="20" w:after="20" w:line="240" w:lineRule="auto"/>
              <w:rPr>
                <w:rFonts w:eastAsia="Times New Roman" w:cs="Times New Roman"/>
                <w:sz w:val="20"/>
                <w:szCs w:val="20"/>
                <w:lang w:val="bg-BG"/>
              </w:rPr>
            </w:pPr>
            <w:proofErr w:type="spellStart"/>
            <w:r w:rsidRPr="00BC671B">
              <w:rPr>
                <w:rFonts w:eastAsia="Times New Roman" w:cs="Times New Roman"/>
                <w:sz w:val="20"/>
                <w:szCs w:val="20"/>
                <w:lang w:val="bg-BG"/>
              </w:rPr>
              <w:t>Bahga</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Arshdeep</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Vijay</w:t>
            </w:r>
            <w:proofErr w:type="spellEnd"/>
            <w:r w:rsidRPr="00BC671B">
              <w:rPr>
                <w:rFonts w:eastAsia="Times New Roman" w:cs="Times New Roman"/>
                <w:sz w:val="20"/>
                <w:szCs w:val="20"/>
                <w:lang w:val="bg-BG"/>
              </w:rPr>
              <w:t xml:space="preserve"> K. </w:t>
            </w:r>
            <w:proofErr w:type="spellStart"/>
            <w:r w:rsidRPr="00BC671B">
              <w:rPr>
                <w:rFonts w:eastAsia="Times New Roman" w:cs="Times New Roman"/>
                <w:sz w:val="20"/>
                <w:szCs w:val="20"/>
                <w:lang w:val="bg-BG"/>
              </w:rPr>
              <w:t>Madisetti</w:t>
            </w:r>
            <w:proofErr w:type="spellEnd"/>
            <w:r w:rsidRPr="00BC671B">
              <w:rPr>
                <w:rFonts w:eastAsia="Times New Roman" w:cs="Times New Roman"/>
                <w:sz w:val="20"/>
                <w:szCs w:val="20"/>
                <w:lang w:val="bg-BG"/>
              </w:rPr>
              <w:t xml:space="preserve">. (2016). </w:t>
            </w:r>
            <w:proofErr w:type="spellStart"/>
            <w:r w:rsidRPr="00BC671B">
              <w:rPr>
                <w:rFonts w:eastAsia="Times New Roman" w:cs="Times New Roman"/>
                <w:sz w:val="20"/>
                <w:szCs w:val="20"/>
                <w:lang w:val="bg-BG"/>
              </w:rPr>
              <w:t>Blockchain</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platform</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for</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industrial</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internet</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of</w:t>
            </w:r>
            <w:proofErr w:type="spellEnd"/>
            <w:r>
              <w:rPr>
                <w:rFonts w:eastAsia="Times New Roman" w:cs="Times New Roman"/>
                <w:sz w:val="20"/>
                <w:szCs w:val="20"/>
                <w:lang w:val="bg-BG"/>
              </w:rPr>
              <w:t xml:space="preserve"> </w:t>
            </w:r>
            <w:proofErr w:type="spellStart"/>
            <w:r w:rsidRPr="00BC671B">
              <w:rPr>
                <w:rFonts w:eastAsia="Times New Roman" w:cs="Times New Roman"/>
                <w:sz w:val="20"/>
                <w:szCs w:val="20"/>
                <w:lang w:val="bg-BG"/>
              </w:rPr>
              <w:t>things</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Journal</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of</w:t>
            </w:r>
            <w:proofErr w:type="spellEnd"/>
            <w:r w:rsidRPr="00BC671B">
              <w:rPr>
                <w:rFonts w:eastAsia="Times New Roman" w:cs="Times New Roman"/>
                <w:sz w:val="20"/>
                <w:szCs w:val="20"/>
                <w:lang w:val="bg-BG"/>
              </w:rPr>
              <w:t xml:space="preserve"> Software </w:t>
            </w:r>
            <w:proofErr w:type="spellStart"/>
            <w:r w:rsidRPr="00BC671B">
              <w:rPr>
                <w:rFonts w:eastAsia="Times New Roman" w:cs="Times New Roman"/>
                <w:sz w:val="20"/>
                <w:szCs w:val="20"/>
                <w:lang w:val="bg-BG"/>
              </w:rPr>
              <w:t>Engineering</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and</w:t>
            </w:r>
            <w:proofErr w:type="spellEnd"/>
            <w:r w:rsidRPr="00BC671B">
              <w:rPr>
                <w:rFonts w:eastAsia="Times New Roman" w:cs="Times New Roman"/>
                <w:sz w:val="20"/>
                <w:szCs w:val="20"/>
                <w:lang w:val="bg-BG"/>
              </w:rPr>
              <w:t xml:space="preserve"> Applications 9.10, 533–546.</w:t>
            </w:r>
          </w:p>
          <w:p w:rsidRPr="00BC671B" w:rsidR="00BC671B" w:rsidP="00500932" w:rsidRDefault="00BC671B" w14:paraId="14820948" w14:textId="50C26086">
            <w:pPr>
              <w:numPr>
                <w:ilvl w:val="0"/>
                <w:numId w:val="234"/>
              </w:numPr>
              <w:pBdr>
                <w:top w:val="nil"/>
                <w:left w:val="nil"/>
                <w:bottom w:val="nil"/>
                <w:right w:val="nil"/>
                <w:between w:val="nil"/>
              </w:pBdr>
              <w:spacing w:before="20" w:after="20" w:line="240" w:lineRule="auto"/>
              <w:rPr>
                <w:rFonts w:eastAsia="Times New Roman" w:cs="Times New Roman"/>
                <w:sz w:val="20"/>
                <w:szCs w:val="20"/>
                <w:lang w:val="bg-BG"/>
              </w:rPr>
            </w:pPr>
            <w:proofErr w:type="spellStart"/>
            <w:r w:rsidRPr="00BC671B">
              <w:rPr>
                <w:rFonts w:eastAsia="Times New Roman" w:cs="Times New Roman"/>
                <w:sz w:val="20"/>
                <w:szCs w:val="20"/>
                <w:lang w:val="bg-BG"/>
              </w:rPr>
              <w:t>Silvestri</w:t>
            </w:r>
            <w:proofErr w:type="spellEnd"/>
            <w:r w:rsidRPr="00BC671B">
              <w:rPr>
                <w:rFonts w:eastAsia="Times New Roman" w:cs="Times New Roman"/>
                <w:sz w:val="20"/>
                <w:szCs w:val="20"/>
                <w:lang w:val="bg-BG"/>
              </w:rPr>
              <w:t xml:space="preserve"> L., </w:t>
            </w:r>
            <w:proofErr w:type="spellStart"/>
            <w:r w:rsidRPr="00BC671B">
              <w:rPr>
                <w:rFonts w:eastAsia="Times New Roman" w:cs="Times New Roman"/>
                <w:sz w:val="20"/>
                <w:szCs w:val="20"/>
                <w:lang w:val="bg-BG"/>
              </w:rPr>
              <w:t>Forcina</w:t>
            </w:r>
            <w:proofErr w:type="spellEnd"/>
            <w:r w:rsidRPr="00BC671B">
              <w:rPr>
                <w:rFonts w:eastAsia="Times New Roman" w:cs="Times New Roman"/>
                <w:sz w:val="20"/>
                <w:szCs w:val="20"/>
                <w:lang w:val="bg-BG"/>
              </w:rPr>
              <w:t xml:space="preserve"> A., </w:t>
            </w:r>
            <w:proofErr w:type="spellStart"/>
            <w:r w:rsidRPr="00BC671B">
              <w:rPr>
                <w:rFonts w:eastAsia="Times New Roman" w:cs="Times New Roman"/>
                <w:sz w:val="20"/>
                <w:szCs w:val="20"/>
                <w:lang w:val="bg-BG"/>
              </w:rPr>
              <w:t>Introna</w:t>
            </w:r>
            <w:proofErr w:type="spellEnd"/>
            <w:r w:rsidRPr="00BC671B">
              <w:rPr>
                <w:rFonts w:eastAsia="Times New Roman" w:cs="Times New Roman"/>
                <w:sz w:val="20"/>
                <w:szCs w:val="20"/>
                <w:lang w:val="bg-BG"/>
              </w:rPr>
              <w:t xml:space="preserve"> V., </w:t>
            </w:r>
            <w:proofErr w:type="spellStart"/>
            <w:r w:rsidRPr="00BC671B">
              <w:rPr>
                <w:rFonts w:eastAsia="Times New Roman" w:cs="Times New Roman"/>
                <w:sz w:val="20"/>
                <w:szCs w:val="20"/>
                <w:lang w:val="bg-BG"/>
              </w:rPr>
              <w:t>Santolamazza</w:t>
            </w:r>
            <w:proofErr w:type="spellEnd"/>
            <w:r w:rsidRPr="00BC671B">
              <w:rPr>
                <w:rFonts w:eastAsia="Times New Roman" w:cs="Times New Roman"/>
                <w:sz w:val="20"/>
                <w:szCs w:val="20"/>
                <w:lang w:val="bg-BG"/>
              </w:rPr>
              <w:t xml:space="preserve"> A., </w:t>
            </w:r>
            <w:proofErr w:type="spellStart"/>
            <w:r w:rsidRPr="00BC671B">
              <w:rPr>
                <w:rFonts w:eastAsia="Times New Roman" w:cs="Times New Roman"/>
                <w:sz w:val="20"/>
                <w:szCs w:val="20"/>
                <w:lang w:val="bg-BG"/>
              </w:rPr>
              <w:t>Cesarotti</w:t>
            </w:r>
            <w:proofErr w:type="spellEnd"/>
            <w:r w:rsidRPr="00BC671B">
              <w:rPr>
                <w:rFonts w:eastAsia="Times New Roman" w:cs="Times New Roman"/>
                <w:sz w:val="20"/>
                <w:szCs w:val="20"/>
                <w:lang w:val="bg-BG"/>
              </w:rPr>
              <w:t xml:space="preserve">, V. (2020). </w:t>
            </w:r>
            <w:proofErr w:type="spellStart"/>
            <w:r w:rsidRPr="00BC671B">
              <w:rPr>
                <w:rFonts w:eastAsia="Times New Roman" w:cs="Times New Roman"/>
                <w:sz w:val="20"/>
                <w:szCs w:val="20"/>
                <w:lang w:val="bg-BG"/>
              </w:rPr>
              <w:t>Maintenance</w:t>
            </w:r>
            <w:proofErr w:type="spellEnd"/>
            <w:r>
              <w:rPr>
                <w:rFonts w:eastAsia="Times New Roman" w:cs="Times New Roman"/>
                <w:sz w:val="20"/>
                <w:szCs w:val="20"/>
                <w:lang w:val="bg-BG"/>
              </w:rPr>
              <w:t xml:space="preserve"> </w:t>
            </w:r>
            <w:proofErr w:type="spellStart"/>
            <w:r w:rsidRPr="00BC671B">
              <w:rPr>
                <w:rFonts w:eastAsia="Times New Roman" w:cs="Times New Roman"/>
                <w:sz w:val="20"/>
                <w:szCs w:val="20"/>
                <w:lang w:val="bg-BG"/>
              </w:rPr>
              <w:t>transformation</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through</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Industry</w:t>
            </w:r>
            <w:proofErr w:type="spellEnd"/>
            <w:r w:rsidRPr="00BC671B">
              <w:rPr>
                <w:rFonts w:eastAsia="Times New Roman" w:cs="Times New Roman"/>
                <w:sz w:val="20"/>
                <w:szCs w:val="20"/>
                <w:lang w:val="bg-BG"/>
              </w:rPr>
              <w:t xml:space="preserve"> 4.0 </w:t>
            </w:r>
            <w:proofErr w:type="spellStart"/>
            <w:r w:rsidRPr="00BC671B">
              <w:rPr>
                <w:rFonts w:eastAsia="Times New Roman" w:cs="Times New Roman"/>
                <w:sz w:val="20"/>
                <w:szCs w:val="20"/>
                <w:lang w:val="bg-BG"/>
              </w:rPr>
              <w:t>technologies</w:t>
            </w:r>
            <w:proofErr w:type="spellEnd"/>
            <w:r w:rsidRPr="00BC671B">
              <w:rPr>
                <w:rFonts w:eastAsia="Times New Roman" w:cs="Times New Roman"/>
                <w:sz w:val="20"/>
                <w:szCs w:val="20"/>
                <w:lang w:val="bg-BG"/>
              </w:rPr>
              <w:t xml:space="preserve">: A </w:t>
            </w:r>
            <w:proofErr w:type="spellStart"/>
            <w:r w:rsidRPr="00BC671B">
              <w:rPr>
                <w:rFonts w:eastAsia="Times New Roman" w:cs="Times New Roman"/>
                <w:sz w:val="20"/>
                <w:szCs w:val="20"/>
                <w:lang w:val="bg-BG"/>
              </w:rPr>
              <w:t>systematic</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literature</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review</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Computers</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in</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industry</w:t>
            </w:r>
            <w:proofErr w:type="spellEnd"/>
            <w:r w:rsidRPr="00BC671B">
              <w:rPr>
                <w:rFonts w:eastAsia="Times New Roman" w:cs="Times New Roman"/>
                <w:sz w:val="20"/>
                <w:szCs w:val="20"/>
                <w:lang w:val="bg-BG"/>
              </w:rPr>
              <w:t>, 123, 103335.</w:t>
            </w:r>
          </w:p>
          <w:p w:rsidRPr="00BC671B" w:rsidR="00BC671B" w:rsidP="00500932" w:rsidRDefault="00BC671B" w14:paraId="33AA4732" w14:textId="05EF8B8B">
            <w:pPr>
              <w:numPr>
                <w:ilvl w:val="0"/>
                <w:numId w:val="234"/>
              </w:numPr>
              <w:pBdr>
                <w:top w:val="nil"/>
                <w:left w:val="nil"/>
                <w:bottom w:val="nil"/>
                <w:right w:val="nil"/>
                <w:between w:val="nil"/>
              </w:pBdr>
              <w:spacing w:before="20" w:after="20" w:line="240" w:lineRule="auto"/>
              <w:rPr>
                <w:rFonts w:eastAsia="Times New Roman" w:cs="Times New Roman"/>
                <w:sz w:val="20"/>
                <w:szCs w:val="20"/>
                <w:lang w:val="bg-BG"/>
              </w:rPr>
            </w:pPr>
            <w:proofErr w:type="spellStart"/>
            <w:r w:rsidRPr="00BC671B">
              <w:rPr>
                <w:rFonts w:eastAsia="Times New Roman" w:cs="Times New Roman"/>
                <w:sz w:val="20"/>
                <w:szCs w:val="20"/>
                <w:lang w:val="bg-BG"/>
              </w:rPr>
              <w:t>Ventura</w:t>
            </w:r>
            <w:proofErr w:type="spellEnd"/>
            <w:r w:rsidRPr="00BC671B">
              <w:rPr>
                <w:rFonts w:eastAsia="Times New Roman" w:cs="Times New Roman"/>
                <w:sz w:val="20"/>
                <w:szCs w:val="20"/>
                <w:lang w:val="bg-BG"/>
              </w:rPr>
              <w:t xml:space="preserve"> V., </w:t>
            </w:r>
            <w:proofErr w:type="spellStart"/>
            <w:r w:rsidRPr="00BC671B">
              <w:rPr>
                <w:rFonts w:eastAsia="Times New Roman" w:cs="Times New Roman"/>
                <w:sz w:val="20"/>
                <w:szCs w:val="20"/>
                <w:lang w:val="bg-BG"/>
              </w:rPr>
              <w:t>La</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Monica</w:t>
            </w:r>
            <w:proofErr w:type="spellEnd"/>
            <w:r w:rsidRPr="00BC671B">
              <w:rPr>
                <w:rFonts w:eastAsia="Times New Roman" w:cs="Times New Roman"/>
                <w:sz w:val="20"/>
                <w:szCs w:val="20"/>
                <w:lang w:val="bg-BG"/>
              </w:rPr>
              <w:t xml:space="preserve"> M., </w:t>
            </w:r>
            <w:proofErr w:type="spellStart"/>
            <w:r w:rsidRPr="00BC671B">
              <w:rPr>
                <w:rFonts w:eastAsia="Times New Roman" w:cs="Times New Roman"/>
                <w:sz w:val="20"/>
                <w:szCs w:val="20"/>
                <w:lang w:val="bg-BG"/>
              </w:rPr>
              <w:t>Bortolini</w:t>
            </w:r>
            <w:proofErr w:type="spellEnd"/>
            <w:r w:rsidRPr="00BC671B">
              <w:rPr>
                <w:rFonts w:eastAsia="Times New Roman" w:cs="Times New Roman"/>
                <w:sz w:val="20"/>
                <w:szCs w:val="20"/>
                <w:lang w:val="bg-BG"/>
              </w:rPr>
              <w:t xml:space="preserve"> M., </w:t>
            </w:r>
            <w:proofErr w:type="spellStart"/>
            <w:r w:rsidRPr="00BC671B">
              <w:rPr>
                <w:rFonts w:eastAsia="Times New Roman" w:cs="Times New Roman"/>
                <w:sz w:val="20"/>
                <w:szCs w:val="20"/>
                <w:lang w:val="bg-BG"/>
              </w:rPr>
              <w:t>Cutaia</w:t>
            </w:r>
            <w:proofErr w:type="spellEnd"/>
            <w:r w:rsidRPr="00BC671B">
              <w:rPr>
                <w:rFonts w:eastAsia="Times New Roman" w:cs="Times New Roman"/>
                <w:sz w:val="20"/>
                <w:szCs w:val="20"/>
                <w:lang w:val="bg-BG"/>
              </w:rPr>
              <w:t xml:space="preserve"> L. &amp; </w:t>
            </w:r>
            <w:proofErr w:type="spellStart"/>
            <w:r w:rsidRPr="00BC671B">
              <w:rPr>
                <w:rFonts w:eastAsia="Times New Roman" w:cs="Times New Roman"/>
                <w:sz w:val="20"/>
                <w:szCs w:val="20"/>
                <w:lang w:val="bg-BG"/>
              </w:rPr>
              <w:t>Mora</w:t>
            </w:r>
            <w:proofErr w:type="spellEnd"/>
            <w:r w:rsidRPr="00BC671B">
              <w:rPr>
                <w:rFonts w:eastAsia="Times New Roman" w:cs="Times New Roman"/>
                <w:sz w:val="20"/>
                <w:szCs w:val="20"/>
                <w:lang w:val="bg-BG"/>
              </w:rPr>
              <w:t xml:space="preserve"> C. (2024). </w:t>
            </w:r>
            <w:proofErr w:type="spellStart"/>
            <w:r w:rsidRPr="00BC671B">
              <w:rPr>
                <w:rFonts w:eastAsia="Times New Roman" w:cs="Times New Roman"/>
                <w:sz w:val="20"/>
                <w:szCs w:val="20"/>
                <w:lang w:val="bg-BG"/>
              </w:rPr>
              <w:t>Blockchain</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and</w:t>
            </w:r>
            <w:proofErr w:type="spellEnd"/>
            <w:r>
              <w:rPr>
                <w:rFonts w:eastAsia="Times New Roman" w:cs="Times New Roman"/>
                <w:sz w:val="20"/>
                <w:szCs w:val="20"/>
                <w:lang w:val="bg-BG"/>
              </w:rPr>
              <w:t xml:space="preserve"> </w:t>
            </w:r>
            <w:proofErr w:type="spellStart"/>
            <w:r w:rsidRPr="00BC671B">
              <w:rPr>
                <w:rFonts w:eastAsia="Times New Roman" w:cs="Times New Roman"/>
                <w:sz w:val="20"/>
                <w:szCs w:val="20"/>
                <w:lang w:val="bg-BG"/>
              </w:rPr>
              <w:t>industrial</w:t>
            </w:r>
            <w:proofErr w:type="spellEnd"/>
            <w:r>
              <w:rPr>
                <w:rFonts w:eastAsia="Times New Roman" w:cs="Times New Roman"/>
                <w:sz w:val="20"/>
                <w:szCs w:val="20"/>
                <w:lang w:val="bg-BG"/>
              </w:rPr>
              <w:t xml:space="preserve"> </w:t>
            </w:r>
            <w:proofErr w:type="spellStart"/>
            <w:r w:rsidRPr="00BC671B">
              <w:rPr>
                <w:rFonts w:eastAsia="Times New Roman" w:cs="Times New Roman"/>
                <w:sz w:val="20"/>
                <w:szCs w:val="20"/>
                <w:lang w:val="bg-BG"/>
              </w:rPr>
              <w:t>symbiosis</w:t>
            </w:r>
            <w:proofErr w:type="spellEnd"/>
            <w:r w:rsidRPr="00BC671B">
              <w:rPr>
                <w:rFonts w:eastAsia="Times New Roman" w:cs="Times New Roman"/>
                <w:sz w:val="20"/>
                <w:szCs w:val="20"/>
                <w:lang w:val="bg-BG"/>
              </w:rPr>
              <w:t xml:space="preserve">: a </w:t>
            </w:r>
            <w:proofErr w:type="spellStart"/>
            <w:r w:rsidRPr="00BC671B">
              <w:rPr>
                <w:rFonts w:eastAsia="Times New Roman" w:cs="Times New Roman"/>
                <w:sz w:val="20"/>
                <w:szCs w:val="20"/>
                <w:lang w:val="bg-BG"/>
              </w:rPr>
              <w:t>preliminary</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two-step</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framework</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to</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green</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circular</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supply</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chains</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Volume</w:t>
            </w:r>
            <w:proofErr w:type="spellEnd"/>
            <w:r w:rsidRPr="00BC671B">
              <w:rPr>
                <w:rFonts w:eastAsia="Times New Roman" w:cs="Times New Roman"/>
                <w:sz w:val="20"/>
                <w:szCs w:val="20"/>
                <w:lang w:val="bg-BG"/>
              </w:rPr>
              <w:t xml:space="preserve"> 22, </w:t>
            </w:r>
            <w:proofErr w:type="spellStart"/>
            <w:r w:rsidRPr="00BC671B">
              <w:rPr>
                <w:rFonts w:eastAsia="Times New Roman" w:cs="Times New Roman"/>
                <w:sz w:val="20"/>
                <w:szCs w:val="20"/>
                <w:lang w:val="bg-BG"/>
              </w:rPr>
              <w:t>pages</w:t>
            </w:r>
            <w:proofErr w:type="spellEnd"/>
            <w:r w:rsidRPr="00BC671B">
              <w:rPr>
                <w:rFonts w:eastAsia="Times New Roman" w:cs="Times New Roman"/>
                <w:sz w:val="20"/>
                <w:szCs w:val="20"/>
                <w:lang w:val="bg-BG"/>
              </w:rPr>
              <w:t xml:space="preserve"> 17–30.</w:t>
            </w:r>
          </w:p>
          <w:p w:rsidRPr="00BC671B" w:rsidR="002035E3" w:rsidP="00500932" w:rsidRDefault="00BC671B" w14:paraId="5BD71BA4" w14:textId="00676B51">
            <w:pPr>
              <w:numPr>
                <w:ilvl w:val="0"/>
                <w:numId w:val="234"/>
              </w:numPr>
              <w:pBdr>
                <w:top w:val="nil"/>
                <w:left w:val="nil"/>
                <w:bottom w:val="nil"/>
                <w:right w:val="nil"/>
                <w:between w:val="nil"/>
              </w:pBdr>
              <w:spacing w:before="20" w:after="20" w:line="240" w:lineRule="auto"/>
              <w:rPr>
                <w:rFonts w:eastAsia="Times New Roman" w:cs="Times New Roman"/>
                <w:sz w:val="20"/>
                <w:szCs w:val="20"/>
                <w:lang w:val="bg-BG"/>
              </w:rPr>
            </w:pPr>
            <w:proofErr w:type="spellStart"/>
            <w:r w:rsidRPr="00BC671B">
              <w:rPr>
                <w:rFonts w:eastAsia="Times New Roman" w:cs="Times New Roman"/>
                <w:sz w:val="20"/>
                <w:szCs w:val="20"/>
                <w:lang w:val="bg-BG"/>
              </w:rPr>
              <w:t>Wang</w:t>
            </w:r>
            <w:proofErr w:type="spellEnd"/>
            <w:r w:rsidRPr="00BC671B">
              <w:rPr>
                <w:rFonts w:eastAsia="Times New Roman" w:cs="Times New Roman"/>
                <w:sz w:val="20"/>
                <w:szCs w:val="20"/>
                <w:lang w:val="bg-BG"/>
              </w:rPr>
              <w:t xml:space="preserve"> Q., </w:t>
            </w:r>
            <w:proofErr w:type="spellStart"/>
            <w:r w:rsidRPr="00BC671B">
              <w:rPr>
                <w:rFonts w:eastAsia="Times New Roman" w:cs="Times New Roman"/>
                <w:sz w:val="20"/>
                <w:szCs w:val="20"/>
                <w:lang w:val="bg-BG"/>
              </w:rPr>
              <w:t>Zhu</w:t>
            </w:r>
            <w:proofErr w:type="spellEnd"/>
            <w:r w:rsidRPr="00BC671B">
              <w:rPr>
                <w:rFonts w:eastAsia="Times New Roman" w:cs="Times New Roman"/>
                <w:sz w:val="20"/>
                <w:szCs w:val="20"/>
                <w:lang w:val="bg-BG"/>
              </w:rPr>
              <w:t xml:space="preserve"> X., </w:t>
            </w:r>
            <w:proofErr w:type="spellStart"/>
            <w:r w:rsidRPr="00BC671B">
              <w:rPr>
                <w:rFonts w:eastAsia="Times New Roman" w:cs="Times New Roman"/>
                <w:sz w:val="20"/>
                <w:szCs w:val="20"/>
                <w:lang w:val="bg-BG"/>
              </w:rPr>
              <w:t>Ni</w:t>
            </w:r>
            <w:proofErr w:type="spellEnd"/>
            <w:r w:rsidRPr="00BC671B">
              <w:rPr>
                <w:rFonts w:eastAsia="Times New Roman" w:cs="Times New Roman"/>
                <w:sz w:val="20"/>
                <w:szCs w:val="20"/>
                <w:lang w:val="bg-BG"/>
              </w:rPr>
              <w:t xml:space="preserve"> Y., </w:t>
            </w:r>
            <w:proofErr w:type="spellStart"/>
            <w:r w:rsidRPr="00BC671B">
              <w:rPr>
                <w:rFonts w:eastAsia="Times New Roman" w:cs="Times New Roman"/>
                <w:sz w:val="20"/>
                <w:szCs w:val="20"/>
                <w:lang w:val="bg-BG"/>
              </w:rPr>
              <w:t>Gu</w:t>
            </w:r>
            <w:proofErr w:type="spellEnd"/>
            <w:r w:rsidRPr="00BC671B">
              <w:rPr>
                <w:rFonts w:eastAsia="Times New Roman" w:cs="Times New Roman"/>
                <w:sz w:val="20"/>
                <w:szCs w:val="20"/>
                <w:lang w:val="bg-BG"/>
              </w:rPr>
              <w:t xml:space="preserve"> L., </w:t>
            </w:r>
            <w:proofErr w:type="spellStart"/>
            <w:r w:rsidRPr="00BC671B">
              <w:rPr>
                <w:rFonts w:eastAsia="Times New Roman" w:cs="Times New Roman"/>
                <w:sz w:val="20"/>
                <w:szCs w:val="20"/>
                <w:lang w:val="bg-BG"/>
              </w:rPr>
              <w:t>Zhu</w:t>
            </w:r>
            <w:proofErr w:type="spellEnd"/>
            <w:r w:rsidRPr="00BC671B">
              <w:rPr>
                <w:rFonts w:eastAsia="Times New Roman" w:cs="Times New Roman"/>
                <w:sz w:val="20"/>
                <w:szCs w:val="20"/>
                <w:lang w:val="bg-BG"/>
              </w:rPr>
              <w:t xml:space="preserve"> H. (2020). </w:t>
            </w:r>
            <w:proofErr w:type="spellStart"/>
            <w:r w:rsidRPr="00BC671B">
              <w:rPr>
                <w:rFonts w:eastAsia="Times New Roman" w:cs="Times New Roman"/>
                <w:sz w:val="20"/>
                <w:szCs w:val="20"/>
                <w:lang w:val="bg-BG"/>
              </w:rPr>
              <w:t>Blockchain</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for</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the</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IoT</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and</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industrial</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IoT</w:t>
            </w:r>
            <w:proofErr w:type="spellEnd"/>
            <w:r w:rsidRPr="00BC671B">
              <w:rPr>
                <w:rFonts w:eastAsia="Times New Roman" w:cs="Times New Roman"/>
                <w:sz w:val="20"/>
                <w:szCs w:val="20"/>
                <w:lang w:val="bg-BG"/>
              </w:rPr>
              <w:t>: A</w:t>
            </w:r>
            <w:r>
              <w:rPr>
                <w:rFonts w:eastAsia="Times New Roman" w:cs="Times New Roman"/>
                <w:sz w:val="20"/>
                <w:szCs w:val="20"/>
                <w:lang w:val="bg-BG"/>
              </w:rPr>
              <w:t xml:space="preserve"> </w:t>
            </w:r>
            <w:proofErr w:type="spellStart"/>
            <w:r w:rsidRPr="00BC671B">
              <w:rPr>
                <w:rFonts w:eastAsia="Times New Roman" w:cs="Times New Roman"/>
                <w:sz w:val="20"/>
                <w:szCs w:val="20"/>
                <w:lang w:val="bg-BG"/>
              </w:rPr>
              <w:t>review</w:t>
            </w:r>
            <w:proofErr w:type="spellEnd"/>
            <w:r w:rsidRPr="00BC671B">
              <w:rPr>
                <w:rFonts w:eastAsia="Times New Roman" w:cs="Times New Roman"/>
                <w:sz w:val="20"/>
                <w:szCs w:val="20"/>
                <w:lang w:val="bg-BG"/>
              </w:rPr>
              <w:t xml:space="preserve">. Internet </w:t>
            </w:r>
            <w:proofErr w:type="spellStart"/>
            <w:r w:rsidRPr="00BC671B">
              <w:rPr>
                <w:rFonts w:eastAsia="Times New Roman" w:cs="Times New Roman"/>
                <w:sz w:val="20"/>
                <w:szCs w:val="20"/>
                <w:lang w:val="bg-BG"/>
              </w:rPr>
              <w:t>of</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Things</w:t>
            </w:r>
            <w:proofErr w:type="spellEnd"/>
            <w:r w:rsidRPr="00BC671B">
              <w:rPr>
                <w:rFonts w:eastAsia="Times New Roman" w:cs="Times New Roman"/>
                <w:sz w:val="20"/>
                <w:szCs w:val="20"/>
                <w:lang w:val="bg-BG"/>
              </w:rPr>
              <w:t xml:space="preserve"> 10 (2020): 100081. </w:t>
            </w:r>
          </w:p>
        </w:tc>
      </w:tr>
    </w:tbl>
    <w:p w:rsidRPr="002035E3" w:rsidR="002035E3" w:rsidP="003C5B8A" w:rsidRDefault="002035E3" w14:paraId="178B3177" w14:textId="77777777">
      <w:pPr>
        <w:rPr>
          <w:lang w:val="bg-BG"/>
        </w:rPr>
      </w:pPr>
    </w:p>
    <w:p w:rsidRPr="0014203D" w:rsidR="002035E3" w:rsidP="003C5B8A" w:rsidRDefault="002035E3" w14:paraId="4EA612BE" w14:textId="2C3D6D99">
      <w:pPr>
        <w:rPr>
          <w:lang w:val="bg-BG"/>
        </w:rPr>
      </w:pPr>
      <w:bookmarkStart w:name="_heading=h.fmcc50cw2tso" w:colFirst="0" w:colLast="0" w:id="143"/>
      <w:bookmarkEnd w:id="143"/>
      <w:r w:rsidRPr="0014203D">
        <w:rPr>
          <w:lang w:val="bg-BG"/>
        </w:rPr>
        <w:t xml:space="preserve">Предложение за микросертификат: </w:t>
      </w:r>
      <w:r w:rsidRPr="0014203D">
        <w:rPr>
          <w:b/>
          <w:bCs/>
          <w:lang w:val="bg-BG"/>
        </w:rPr>
        <w:t>5. Блокчейн за прозрачна проследимост (</w:t>
      </w:r>
      <w:r w:rsidRPr="0014203D" w:rsidR="0014203D">
        <w:rPr>
          <w:b/>
          <w:bCs/>
          <w:lang w:val="bg-BG"/>
        </w:rPr>
        <w:t xml:space="preserve">Значка „Управител на </w:t>
      </w:r>
      <w:proofErr w:type="spellStart"/>
      <w:r w:rsidRPr="0014203D" w:rsidR="0014203D">
        <w:rPr>
          <w:b/>
          <w:bCs/>
          <w:lang w:val="bg-BG"/>
        </w:rPr>
        <w:t>блокчейн</w:t>
      </w:r>
      <w:proofErr w:type="spellEnd"/>
      <w:r w:rsidRPr="0014203D" w:rsidR="0014203D">
        <w:rPr>
          <w:b/>
          <w:bCs/>
          <w:lang w:val="bg-BG"/>
        </w:rPr>
        <w:t xml:space="preserve"> системи“</w:t>
      </w:r>
      <w:r w:rsidRPr="0014203D">
        <w:rPr>
          <w:b/>
          <w:bCs/>
          <w:lang w:val="bg-BG"/>
        </w:rPr>
        <w:t>) (4 ECTS)</w:t>
      </w:r>
    </w:p>
    <w:p w:rsidR="0014203D" w:rsidP="003C5B8A" w:rsidRDefault="0014203D" w14:paraId="0BABD52A" w14:textId="460FB990">
      <w:pPr>
        <w:rPr>
          <w:b/>
          <w:sz w:val="24"/>
          <w:szCs w:val="24"/>
          <w:lang w:val="bg-BG"/>
        </w:rPr>
      </w:pPr>
      <w:r w:rsidRPr="0014203D">
        <w:rPr>
          <w:sz w:val="20"/>
          <w:szCs w:val="20"/>
          <w:lang w:val="bg-BG"/>
        </w:rPr>
        <w:t xml:space="preserve">Наименование на микросертификата: </w:t>
      </w:r>
      <w:proofErr w:type="spellStart"/>
      <w:r w:rsidRPr="0014203D">
        <w:rPr>
          <w:b/>
          <w:sz w:val="24"/>
          <w:szCs w:val="24"/>
          <w:lang w:val="bg-BG"/>
        </w:rPr>
        <w:t>Блокчейн</w:t>
      </w:r>
      <w:proofErr w:type="spellEnd"/>
      <w:r w:rsidRPr="0014203D">
        <w:rPr>
          <w:b/>
          <w:sz w:val="24"/>
          <w:szCs w:val="24"/>
          <w:lang w:val="bg-BG"/>
        </w:rPr>
        <w:t xml:space="preserve"> за прозрачна проследимост (</w:t>
      </w:r>
      <w:r w:rsidRPr="0014203D">
        <w:rPr>
          <w:b/>
          <w:lang w:val="bg-BG"/>
        </w:rPr>
        <w:t xml:space="preserve">Значка „Управител на </w:t>
      </w:r>
      <w:proofErr w:type="spellStart"/>
      <w:r w:rsidRPr="0014203D">
        <w:rPr>
          <w:b/>
          <w:lang w:val="bg-BG"/>
        </w:rPr>
        <w:t>блокчейн</w:t>
      </w:r>
      <w:proofErr w:type="spellEnd"/>
      <w:r w:rsidRPr="0014203D">
        <w:rPr>
          <w:b/>
          <w:lang w:val="bg-BG"/>
        </w:rPr>
        <w:t xml:space="preserve"> системи“</w:t>
      </w:r>
      <w:r w:rsidRPr="0014203D">
        <w:rPr>
          <w:b/>
          <w:sz w:val="24"/>
          <w:szCs w:val="24"/>
          <w:lang w:val="bg-BG"/>
        </w:rPr>
        <w:t>)</w:t>
      </w:r>
    </w:p>
    <w:p w:rsidRPr="0014203D" w:rsidR="0014203D" w:rsidP="003C5B8A" w:rsidRDefault="0014203D" w14:paraId="6B30D5A3" w14:textId="086FE217">
      <w:pPr>
        <w:rPr>
          <w:b/>
          <w:sz w:val="24"/>
          <w:szCs w:val="24"/>
          <w:lang w:val="bg-BG"/>
        </w:rPr>
      </w:pPr>
      <w:r w:rsidRPr="002035E3">
        <w:rPr>
          <w:sz w:val="20"/>
          <w:szCs w:val="20"/>
          <w:lang w:val="bg-BG"/>
        </w:rPr>
        <w:t xml:space="preserve">Ниво на квалификация: </w:t>
      </w:r>
      <w:r w:rsidRPr="002035E3">
        <w:rPr>
          <w:b/>
          <w:lang w:val="bg-BG"/>
        </w:rPr>
        <w:t>EQF ниво 6 (бакалавърско/ранно магистърско ниво)</w:t>
      </w:r>
    </w:p>
    <w:tbl>
      <w:tblPr>
        <w:tblW w:w="9923"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851"/>
        <w:gridCol w:w="709"/>
        <w:gridCol w:w="8363"/>
      </w:tblGrid>
      <w:tr w:rsidRPr="002035E3" w:rsidR="002035E3" w:rsidTr="0014203D" w14:paraId="5D819287"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14203D" w:rsidR="002035E3" w:rsidP="003C5B8A" w:rsidRDefault="002035E3" w14:paraId="4DD773C8" w14:textId="77777777">
            <w:pPr>
              <w:rPr>
                <w:b/>
                <w:bCs/>
                <w:lang w:val="bg-BG"/>
              </w:rPr>
            </w:pPr>
            <w:bookmarkStart w:name="_heading=h.slna5gpsh2v6" w:colFirst="0" w:colLast="0" w:id="144"/>
            <w:bookmarkEnd w:id="144"/>
            <w:r w:rsidRPr="0014203D">
              <w:rPr>
                <w:b/>
                <w:bCs/>
                <w:lang w:val="bg-BG"/>
              </w:rPr>
              <w:t>Резултати от обучението</w:t>
            </w:r>
          </w:p>
        </w:tc>
      </w:tr>
      <w:tr w:rsidRPr="002035E3" w:rsidR="002035E3" w:rsidTr="0014203D" w14:paraId="60155CC1"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14203D" w:rsidR="002035E3" w:rsidP="00205FF5" w:rsidRDefault="002035E3" w14:paraId="4EDF1AD6" w14:textId="130E853D">
            <w:pPr>
              <w:spacing w:before="20" w:after="20"/>
              <w:rPr>
                <w:rFonts w:eastAsia="Times New Roman" w:cs="Times New Roman"/>
                <w:sz w:val="20"/>
                <w:szCs w:val="20"/>
                <w:lang w:val="bg-BG"/>
              </w:rPr>
            </w:pPr>
            <w:r w:rsidRPr="0014203D">
              <w:rPr>
                <w:rFonts w:eastAsia="Times New Roman" w:cs="Times New Roman"/>
                <w:sz w:val="20"/>
                <w:szCs w:val="20"/>
                <w:lang w:val="bg-BG"/>
              </w:rPr>
              <w:t>След успешното завършване на т</w:t>
            </w:r>
            <w:r w:rsidRPr="0014203D" w:rsidR="0014203D">
              <w:rPr>
                <w:rFonts w:eastAsia="Times New Roman" w:cs="Times New Roman"/>
                <w:sz w:val="20"/>
                <w:szCs w:val="20"/>
                <w:lang w:val="bg-BG"/>
              </w:rPr>
              <w:t>а</w:t>
            </w:r>
            <w:r w:rsidRPr="0014203D">
              <w:rPr>
                <w:rFonts w:eastAsia="Times New Roman" w:cs="Times New Roman"/>
                <w:sz w:val="20"/>
                <w:szCs w:val="20"/>
                <w:lang w:val="bg-BG"/>
              </w:rPr>
              <w:t>зи микро-квалификация, учащият ще може да:</w:t>
            </w:r>
          </w:p>
        </w:tc>
      </w:tr>
      <w:tr w:rsidRPr="002035E3" w:rsidR="002035E3" w:rsidTr="0014203D" w14:paraId="613C0547" w14:textId="77777777">
        <w:tc>
          <w:tcPr>
            <w:tcW w:w="851" w:type="dxa"/>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2E94503A" w14:textId="77777777">
            <w:pPr>
              <w:rPr>
                <w:lang w:val="bg-BG"/>
              </w:rPr>
            </w:pPr>
            <w:bookmarkStart w:name="_heading=h.7zls6jt3swhw" w:colFirst="0" w:colLast="0" w:id="145"/>
            <w:bookmarkEnd w:id="145"/>
            <w:r w:rsidRPr="002035E3">
              <w:rPr>
                <w:lang w:val="bg-BG"/>
              </w:rPr>
              <w:t>1.</w:t>
            </w:r>
          </w:p>
        </w:tc>
        <w:tc>
          <w:tcPr>
            <w:tcW w:w="9072" w:type="dxa"/>
            <w:gridSpan w:val="2"/>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0AD67B12" w14:textId="77777777">
            <w:pPr>
              <w:rPr>
                <w:lang w:val="bg-BG"/>
              </w:rPr>
            </w:pPr>
            <w:r w:rsidRPr="002035E3">
              <w:rPr>
                <w:b/>
                <w:lang w:val="bg-BG"/>
              </w:rPr>
              <w:t xml:space="preserve">Прилага </w:t>
            </w:r>
            <w:r w:rsidRPr="002035E3">
              <w:rPr>
                <w:lang w:val="bg-BG"/>
              </w:rPr>
              <w:t>принципите на блокчейна за проследяване на материални и енергийни потоци в екосистемите на индустриалната симбиоза (ИС).</w:t>
            </w:r>
          </w:p>
        </w:tc>
      </w:tr>
      <w:tr w:rsidRPr="002035E3" w:rsidR="002035E3" w:rsidTr="0014203D" w14:paraId="7A76FA18" w14:textId="77777777">
        <w:tc>
          <w:tcPr>
            <w:tcW w:w="851" w:type="dxa"/>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56A36748" w14:textId="77777777">
            <w:pPr>
              <w:rPr>
                <w:lang w:val="bg-BG"/>
              </w:rPr>
            </w:pPr>
            <w:bookmarkStart w:name="_heading=h.qyddgl3j4x0n" w:colFirst="0" w:colLast="0" w:id="146"/>
            <w:bookmarkEnd w:id="146"/>
            <w:r w:rsidRPr="002035E3">
              <w:rPr>
                <w:lang w:val="bg-BG"/>
              </w:rPr>
              <w:t>2.</w:t>
            </w:r>
          </w:p>
        </w:tc>
        <w:tc>
          <w:tcPr>
            <w:tcW w:w="9072" w:type="dxa"/>
            <w:gridSpan w:val="2"/>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55BE23F9" w14:textId="77777777">
            <w:pPr>
              <w:rPr>
                <w:lang w:val="bg-BG"/>
              </w:rPr>
            </w:pPr>
            <w:r w:rsidRPr="002035E3">
              <w:rPr>
                <w:b/>
                <w:lang w:val="bg-BG"/>
              </w:rPr>
              <w:t xml:space="preserve">Анализира </w:t>
            </w:r>
            <w:r w:rsidRPr="002035E3">
              <w:rPr>
                <w:lang w:val="bg-BG"/>
              </w:rPr>
              <w:t>ползите, рисковете и ограниченията на технологиите за разпределени регистри в устойчивите вериги на стойността.</w:t>
            </w:r>
          </w:p>
        </w:tc>
      </w:tr>
      <w:tr w:rsidRPr="002035E3" w:rsidR="002035E3" w:rsidTr="0014203D" w14:paraId="1FD59513" w14:textId="77777777">
        <w:tc>
          <w:tcPr>
            <w:tcW w:w="851" w:type="dxa"/>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41656779" w14:textId="77777777">
            <w:pPr>
              <w:rPr>
                <w:lang w:val="bg-BG"/>
              </w:rPr>
            </w:pPr>
            <w:bookmarkStart w:name="_heading=h.wbyobjpcqmjn" w:colFirst="0" w:colLast="0" w:id="147"/>
            <w:bookmarkEnd w:id="147"/>
            <w:r w:rsidRPr="002035E3">
              <w:rPr>
                <w:lang w:val="bg-BG"/>
              </w:rPr>
              <w:t>3.</w:t>
            </w:r>
          </w:p>
        </w:tc>
        <w:tc>
          <w:tcPr>
            <w:tcW w:w="9072" w:type="dxa"/>
            <w:gridSpan w:val="2"/>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6A3F776E" w14:textId="77777777">
            <w:pPr>
              <w:rPr>
                <w:lang w:val="bg-BG"/>
              </w:rPr>
            </w:pPr>
            <w:r w:rsidRPr="002035E3">
              <w:rPr>
                <w:b/>
                <w:lang w:val="bg-BG"/>
              </w:rPr>
              <w:t xml:space="preserve">Оценява </w:t>
            </w:r>
            <w:r w:rsidRPr="002035E3">
              <w:rPr>
                <w:lang w:val="bg-BG"/>
              </w:rPr>
              <w:t xml:space="preserve">различни блокчейн платформи (напр. </w:t>
            </w:r>
            <w:proofErr w:type="spellStart"/>
            <w:r w:rsidRPr="002035E3">
              <w:rPr>
                <w:lang w:val="bg-BG"/>
              </w:rPr>
              <w:t>Ethereum</w:t>
            </w:r>
            <w:proofErr w:type="spellEnd"/>
            <w:r w:rsidRPr="002035E3">
              <w:rPr>
                <w:lang w:val="bg-BG"/>
              </w:rPr>
              <w:t xml:space="preserve">, </w:t>
            </w:r>
            <w:proofErr w:type="spellStart"/>
            <w:r w:rsidRPr="002035E3">
              <w:rPr>
                <w:lang w:val="bg-BG"/>
              </w:rPr>
              <w:t>Hyperledger</w:t>
            </w:r>
            <w:proofErr w:type="spellEnd"/>
            <w:r w:rsidRPr="002035E3">
              <w:rPr>
                <w:lang w:val="bg-BG"/>
              </w:rPr>
              <w:t xml:space="preserve">, </w:t>
            </w:r>
            <w:proofErr w:type="spellStart"/>
            <w:r w:rsidRPr="002035E3">
              <w:rPr>
                <w:lang w:val="bg-BG"/>
              </w:rPr>
              <w:t>CircularИСe</w:t>
            </w:r>
            <w:proofErr w:type="spellEnd"/>
            <w:r w:rsidRPr="002035E3">
              <w:rPr>
                <w:lang w:val="bg-BG"/>
              </w:rPr>
              <w:t>) за използване в проследяването, свързано с ИС.</w:t>
            </w:r>
          </w:p>
        </w:tc>
      </w:tr>
      <w:tr w:rsidRPr="002035E3" w:rsidR="002035E3" w:rsidTr="0014203D" w14:paraId="7F6E1328" w14:textId="77777777">
        <w:tc>
          <w:tcPr>
            <w:tcW w:w="851" w:type="dxa"/>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5FC4B2C5" w14:textId="77777777">
            <w:pPr>
              <w:rPr>
                <w:lang w:val="bg-BG"/>
              </w:rPr>
            </w:pPr>
            <w:bookmarkStart w:name="_heading=h.g68kx8efnzdm" w:colFirst="0" w:colLast="0" w:id="148"/>
            <w:bookmarkEnd w:id="148"/>
            <w:r w:rsidRPr="002035E3">
              <w:rPr>
                <w:lang w:val="bg-BG"/>
              </w:rPr>
              <w:t>4.</w:t>
            </w:r>
          </w:p>
        </w:tc>
        <w:tc>
          <w:tcPr>
            <w:tcW w:w="9072" w:type="dxa"/>
            <w:gridSpan w:val="2"/>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180B2A9A" w14:textId="77777777">
            <w:pPr>
              <w:rPr>
                <w:lang w:val="bg-BG"/>
              </w:rPr>
            </w:pPr>
            <w:r w:rsidRPr="002035E3">
              <w:rPr>
                <w:b/>
                <w:lang w:val="bg-BG"/>
              </w:rPr>
              <w:t>Проектира</w:t>
            </w:r>
            <w:r w:rsidRPr="002035E3">
              <w:rPr>
                <w:lang w:val="bg-BG"/>
              </w:rPr>
              <w:t xml:space="preserve"> основна система за сертифициране на базата на блокчейн за проследяване на ресурсите или емисиите.</w:t>
            </w:r>
          </w:p>
        </w:tc>
      </w:tr>
      <w:tr w:rsidRPr="002035E3" w:rsidR="002035E3" w:rsidTr="0014203D" w14:paraId="4B748512" w14:textId="77777777">
        <w:tc>
          <w:tcPr>
            <w:tcW w:w="851" w:type="dxa"/>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3CE1F518" w14:textId="77777777">
            <w:pPr>
              <w:rPr>
                <w:lang w:val="bg-BG"/>
              </w:rPr>
            </w:pPr>
            <w:bookmarkStart w:name="_heading=h.20iq6aib37na" w:colFirst="0" w:colLast="0" w:id="149"/>
            <w:bookmarkEnd w:id="149"/>
            <w:r w:rsidRPr="002035E3">
              <w:rPr>
                <w:lang w:val="bg-BG"/>
              </w:rPr>
              <w:t>5.</w:t>
            </w:r>
          </w:p>
        </w:tc>
        <w:tc>
          <w:tcPr>
            <w:tcW w:w="9072" w:type="dxa"/>
            <w:gridSpan w:val="2"/>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43847475" w14:textId="69F072DA">
            <w:pPr>
              <w:rPr>
                <w:lang w:val="bg-BG"/>
              </w:rPr>
            </w:pPr>
            <w:r w:rsidRPr="002035E3">
              <w:rPr>
                <w:b/>
                <w:lang w:val="bg-BG"/>
              </w:rPr>
              <w:t xml:space="preserve">Обясни </w:t>
            </w:r>
            <w:r w:rsidRPr="002035E3">
              <w:rPr>
                <w:lang w:val="bg-BG"/>
              </w:rPr>
              <w:t>как блокчейн допринася за спазването на ESG</w:t>
            </w:r>
            <w:r w:rsidRPr="009E067F">
              <w:rPr>
                <w:lang w:val="bg-BG"/>
              </w:rPr>
              <w:t>, борбата с „</w:t>
            </w:r>
            <w:r w:rsidRPr="009E067F" w:rsidR="009E067F">
              <w:rPr>
                <w:lang w:val="bg-BG"/>
              </w:rPr>
              <w:t>зелено заблуждение</w:t>
            </w:r>
            <w:r w:rsidRPr="009E067F">
              <w:rPr>
                <w:lang w:val="bg-BG"/>
              </w:rPr>
              <w:t>“ и</w:t>
            </w:r>
            <w:r w:rsidRPr="002035E3">
              <w:rPr>
                <w:lang w:val="bg-BG"/>
              </w:rPr>
              <w:t xml:space="preserve"> сигурното управление на данните.</w:t>
            </w:r>
          </w:p>
        </w:tc>
      </w:tr>
      <w:tr w:rsidRPr="002035E3" w:rsidR="002035E3" w:rsidTr="0014203D" w14:paraId="3C7BF7D4"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5021D1D7" w14:textId="77777777">
            <w:pPr>
              <w:rPr>
                <w:lang w:val="bg-BG"/>
              </w:rPr>
            </w:pPr>
          </w:p>
        </w:tc>
      </w:tr>
      <w:tr w:rsidRPr="002035E3" w:rsidR="002035E3" w:rsidTr="0014203D" w14:paraId="62D51744"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3C5B8A" w:rsidR="002035E3" w:rsidP="003C5B8A" w:rsidRDefault="002035E3" w14:paraId="7ADF47DE" w14:textId="77777777">
            <w:pPr>
              <w:rPr>
                <w:b/>
                <w:bCs/>
                <w:lang w:val="bg-BG"/>
              </w:rPr>
            </w:pPr>
            <w:bookmarkStart w:name="_heading=h.kj6xdapyboj5" w:colFirst="0" w:colLast="0" w:id="150"/>
            <w:bookmarkEnd w:id="150"/>
            <w:r w:rsidRPr="003C5B8A">
              <w:rPr>
                <w:b/>
                <w:bCs/>
                <w:lang w:val="bg-BG"/>
              </w:rPr>
              <w:t>Работна натовареност</w:t>
            </w:r>
          </w:p>
        </w:tc>
      </w:tr>
      <w:tr w:rsidRPr="002035E3" w:rsidR="002035E3" w:rsidTr="0014203D" w14:paraId="76B8A3F4"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23EA8337"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Общо работно натоварване: 100 часа (еквивалент на 4 ECTS)</w:t>
            </w:r>
          </w:p>
        </w:tc>
      </w:tr>
      <w:tr w:rsidRPr="002035E3" w:rsidR="002035E3" w:rsidTr="0014203D" w14:paraId="7BDDF387" w14:textId="77777777">
        <w:tc>
          <w:tcPr>
            <w:tcW w:w="1560" w:type="dxa"/>
            <w:gridSpan w:val="2"/>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2476B2B7" w14:textId="77777777">
            <w:pPr>
              <w:rPr>
                <w:lang w:val="bg-BG"/>
              </w:rPr>
            </w:pPr>
          </w:p>
        </w:tc>
        <w:tc>
          <w:tcPr>
            <w:tcW w:w="8363" w:type="dxa"/>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78B2DFAF" w14:textId="77777777">
            <w:pPr>
              <w:numPr>
                <w:ilvl w:val="0"/>
                <w:numId w:val="188"/>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Контактни часове (лекции, лабораторни упражнения, семинари): 42 часа</w:t>
            </w:r>
          </w:p>
          <w:p w:rsidRPr="002035E3" w:rsidR="002035E3" w:rsidP="00500932" w:rsidRDefault="002035E3" w14:paraId="013C282D" w14:textId="77777777">
            <w:pPr>
              <w:numPr>
                <w:ilvl w:val="0"/>
                <w:numId w:val="188"/>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Самостоятелна работа с ръководство и работа по проекти: 58 часа</w:t>
            </w:r>
          </w:p>
        </w:tc>
      </w:tr>
      <w:tr w:rsidRPr="002035E3" w:rsidR="002035E3" w:rsidTr="0014203D" w14:paraId="4CE0C744"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0CD47031" w14:textId="77777777">
            <w:pPr>
              <w:rPr>
                <w:lang w:val="bg-BG"/>
              </w:rPr>
            </w:pPr>
          </w:p>
        </w:tc>
      </w:tr>
      <w:tr w:rsidRPr="002035E3" w:rsidR="002035E3" w:rsidTr="0014203D" w14:paraId="25863121"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3C5B8A" w:rsidR="002035E3" w:rsidP="003C5B8A" w:rsidRDefault="002035E3" w14:paraId="66494FC5" w14:textId="77777777">
            <w:pPr>
              <w:rPr>
                <w:b/>
                <w:bCs/>
                <w:lang w:val="bg-BG"/>
              </w:rPr>
            </w:pPr>
            <w:bookmarkStart w:name="_heading=h.4jwr0m5t3ohk" w:colFirst="0" w:colLast="0" w:id="151"/>
            <w:bookmarkEnd w:id="151"/>
            <w:r w:rsidRPr="003C5B8A">
              <w:rPr>
                <w:b/>
                <w:bCs/>
                <w:lang w:val="bg-BG"/>
              </w:rPr>
              <w:t>Методи за оценяване</w:t>
            </w:r>
          </w:p>
        </w:tc>
      </w:tr>
      <w:tr w:rsidRPr="002035E3" w:rsidR="002035E3" w:rsidTr="0014203D" w14:paraId="542313BA" w14:textId="77777777">
        <w:tc>
          <w:tcPr>
            <w:tcW w:w="1560" w:type="dxa"/>
            <w:gridSpan w:val="2"/>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28177C6E" w14:textId="77777777">
            <w:pPr>
              <w:rPr>
                <w:lang w:val="bg-BG"/>
              </w:rPr>
            </w:pPr>
          </w:p>
        </w:tc>
        <w:tc>
          <w:tcPr>
            <w:tcW w:w="8363" w:type="dxa"/>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280D5FB4" w14:textId="77777777">
            <w:pPr>
              <w:numPr>
                <w:ilvl w:val="0"/>
                <w:numId w:val="189"/>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Проект (групов прогнозен модел и доклад; анализ на данни, моделиране на системи) – 35%</w:t>
            </w:r>
          </w:p>
          <w:p w:rsidRPr="002035E3" w:rsidR="002035E3" w:rsidP="00500932" w:rsidRDefault="002035E3" w14:paraId="241D4AC5" w14:textId="77777777">
            <w:pPr>
              <w:numPr>
                <w:ilvl w:val="0"/>
                <w:numId w:val="189"/>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Лабораторни задачи (2 индивидуални задачи за приложно машинно обучение; прогнозиране на потока на материали, тестване на алгоритми, визуализация) – 25%</w:t>
            </w:r>
          </w:p>
          <w:p w:rsidRPr="002035E3" w:rsidR="002035E3" w:rsidP="00500932" w:rsidRDefault="002035E3" w14:paraId="12CA1AE5" w14:textId="77777777">
            <w:pPr>
              <w:numPr>
                <w:ilvl w:val="0"/>
                <w:numId w:val="189"/>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Участие в занятията (активно участие в семинари, дискусии и оценки от състуденти (активно участие в семинари; решаване на проблеми, работа в екип, дискусии по етика на изкуствения интелект) – 10%</w:t>
            </w:r>
          </w:p>
          <w:p w:rsidRPr="002035E3" w:rsidR="002035E3" w:rsidP="00500932" w:rsidRDefault="002035E3" w14:paraId="6E7686ED" w14:textId="1B78B12A">
            <w:pPr>
              <w:numPr>
                <w:ilvl w:val="0"/>
                <w:numId w:val="189"/>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 xml:space="preserve">Заключителен тест (кратки въпроси и практически случаи; знания, терминология на </w:t>
            </w:r>
            <w:r w:rsidRPr="0014203D" w:rsidR="0014203D">
              <w:rPr>
                <w:rFonts w:eastAsia="Times New Roman" w:cs="Times New Roman"/>
                <w:sz w:val="20"/>
                <w:szCs w:val="20"/>
                <w:lang w:val="bg-BG"/>
              </w:rPr>
              <w:t>Машинно Обучение</w:t>
            </w:r>
            <w:r w:rsidRPr="002035E3">
              <w:rPr>
                <w:rFonts w:eastAsia="Times New Roman" w:cs="Times New Roman"/>
                <w:sz w:val="20"/>
                <w:szCs w:val="20"/>
                <w:lang w:val="bg-BG"/>
              </w:rPr>
              <w:t>, системна архитектура) – 30%</w:t>
            </w:r>
          </w:p>
        </w:tc>
      </w:tr>
      <w:tr w:rsidRPr="002035E3" w:rsidR="002035E3" w:rsidTr="0014203D" w14:paraId="29D700D0"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60B8BA7C" w14:textId="77777777">
            <w:pPr>
              <w:rPr>
                <w:lang w:val="bg-BG"/>
              </w:rPr>
            </w:pPr>
          </w:p>
        </w:tc>
      </w:tr>
      <w:tr w:rsidRPr="002035E3" w:rsidR="002035E3" w:rsidTr="0014203D" w14:paraId="15626C37"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3C5B8A" w:rsidR="002035E3" w:rsidP="003C5B8A" w:rsidRDefault="002035E3" w14:paraId="3846F644" w14:textId="77777777">
            <w:pPr>
              <w:rPr>
                <w:b/>
                <w:bCs/>
                <w:lang w:val="bg-BG"/>
              </w:rPr>
            </w:pPr>
            <w:bookmarkStart w:name="_heading=h.4ebw2ugy5g8g" w:colFirst="0" w:colLast="0" w:id="152"/>
            <w:bookmarkEnd w:id="152"/>
            <w:r w:rsidRPr="003C5B8A">
              <w:rPr>
                <w:b/>
                <w:bCs/>
                <w:lang w:val="bg-BG"/>
              </w:rPr>
              <w:t>Метаданни (за цифрово удостоверение)</w:t>
            </w:r>
          </w:p>
        </w:tc>
      </w:tr>
      <w:tr w:rsidRPr="002035E3" w:rsidR="002035E3" w:rsidTr="0014203D" w14:paraId="23810EAC" w14:textId="77777777">
        <w:tc>
          <w:tcPr>
            <w:tcW w:w="1560" w:type="dxa"/>
            <w:gridSpan w:val="2"/>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7BDE47D4" w14:textId="77777777">
            <w:pPr>
              <w:rPr>
                <w:lang w:val="bg-BG"/>
              </w:rPr>
            </w:pPr>
          </w:p>
        </w:tc>
        <w:tc>
          <w:tcPr>
            <w:tcW w:w="8363" w:type="dxa"/>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197685A8" w14:textId="77777777">
            <w:pPr>
              <w:numPr>
                <w:ilvl w:val="0"/>
                <w:numId w:val="190"/>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Издател: [Име на университета/консорциума]</w:t>
            </w:r>
          </w:p>
          <w:p w:rsidRPr="002035E3" w:rsidR="002035E3" w:rsidP="00500932" w:rsidRDefault="002035E3" w14:paraId="72F23866" w14:textId="77777777">
            <w:pPr>
              <w:numPr>
                <w:ilvl w:val="0"/>
                <w:numId w:val="190"/>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Тип удостоверение: Микроудостоверение (значка)</w:t>
            </w:r>
          </w:p>
          <w:p w:rsidRPr="002035E3" w:rsidR="002035E3" w:rsidP="00500932" w:rsidRDefault="002035E3" w14:paraId="516A8E00" w14:textId="77777777">
            <w:pPr>
              <w:numPr>
                <w:ilvl w:val="0"/>
                <w:numId w:val="190"/>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Кредитна стойност: 4 ECTS</w:t>
            </w:r>
          </w:p>
          <w:p w:rsidRPr="002035E3" w:rsidR="002035E3" w:rsidP="00500932" w:rsidRDefault="002035E3" w14:paraId="7FD67408" w14:textId="77777777">
            <w:pPr>
              <w:numPr>
                <w:ilvl w:val="0"/>
                <w:numId w:val="190"/>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Дата на издаване: [дата]</w:t>
            </w:r>
          </w:p>
          <w:p w:rsidRPr="002035E3" w:rsidR="002035E3" w:rsidP="00500932" w:rsidRDefault="002035E3" w14:paraId="612E5589" w14:textId="77777777">
            <w:pPr>
              <w:numPr>
                <w:ilvl w:val="0"/>
                <w:numId w:val="190"/>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Срок на валидност: Няма (кредит за учене през целия живот)</w:t>
            </w:r>
          </w:p>
          <w:p w:rsidRPr="002035E3" w:rsidR="002035E3" w:rsidP="00500932" w:rsidRDefault="002035E3" w14:paraId="499441B6" w14:textId="77777777">
            <w:pPr>
              <w:numPr>
                <w:ilvl w:val="0"/>
                <w:numId w:val="190"/>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Проверка: JSON-LD формат на данните с проверими подписи</w:t>
            </w:r>
          </w:p>
          <w:p w:rsidRPr="002035E3" w:rsidR="002035E3" w:rsidP="00500932" w:rsidRDefault="002035E3" w14:paraId="57A9ADE5" w14:textId="77777777">
            <w:pPr>
              <w:numPr>
                <w:ilvl w:val="0"/>
                <w:numId w:val="190"/>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URL адрес към програмата на модула и подробности за оценяването</w:t>
            </w:r>
          </w:p>
        </w:tc>
      </w:tr>
      <w:tr w:rsidRPr="002035E3" w:rsidR="002035E3" w:rsidTr="0014203D" w14:paraId="4B215BA1"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291CA637" w14:textId="77777777">
            <w:pPr>
              <w:rPr>
                <w:lang w:val="bg-BG"/>
              </w:rPr>
            </w:pPr>
          </w:p>
        </w:tc>
      </w:tr>
      <w:tr w:rsidRPr="002035E3" w:rsidR="002035E3" w:rsidTr="0014203D" w14:paraId="777F47A0"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3C5B8A" w:rsidR="002035E3" w:rsidP="003C5B8A" w:rsidRDefault="002035E3" w14:paraId="59C50C8C" w14:textId="77777777">
            <w:pPr>
              <w:rPr>
                <w:b/>
                <w:bCs/>
                <w:lang w:val="bg-BG"/>
              </w:rPr>
            </w:pPr>
            <w:bookmarkStart w:name="_heading=h.xjd7h1yokv3o" w:colFirst="0" w:colLast="0" w:id="153"/>
            <w:bookmarkEnd w:id="153"/>
            <w:r w:rsidRPr="003C5B8A">
              <w:rPr>
                <w:b/>
                <w:bCs/>
                <w:lang w:val="bg-BG"/>
              </w:rPr>
              <w:t>Резюме</w:t>
            </w:r>
          </w:p>
        </w:tc>
      </w:tr>
      <w:tr w:rsidRPr="002035E3" w:rsidR="002035E3" w:rsidTr="0014203D" w14:paraId="0275E526" w14:textId="77777777">
        <w:tc>
          <w:tcPr>
            <w:tcW w:w="851" w:type="dxa"/>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68EBAD20" w14:textId="77777777">
            <w:pPr>
              <w:rPr>
                <w:lang w:val="bg-BG"/>
              </w:rPr>
            </w:pPr>
          </w:p>
        </w:tc>
        <w:tc>
          <w:tcPr>
            <w:tcW w:w="9072" w:type="dxa"/>
            <w:gridSpan w:val="2"/>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345D82F6" w14:textId="2A9A40EE">
            <w:p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 xml:space="preserve">Притежателите на </w:t>
            </w:r>
            <w:r w:rsidRPr="0014203D">
              <w:rPr>
                <w:rFonts w:eastAsia="Times New Roman" w:cs="Times New Roman"/>
                <w:sz w:val="20"/>
                <w:szCs w:val="20"/>
                <w:lang w:val="bg-BG"/>
              </w:rPr>
              <w:t xml:space="preserve">микросертификата </w:t>
            </w:r>
            <w:r w:rsidRPr="0014203D" w:rsidR="0014203D">
              <w:rPr>
                <w:rFonts w:eastAsia="Times New Roman" w:cs="Times New Roman"/>
                <w:sz w:val="20"/>
                <w:szCs w:val="20"/>
                <w:lang w:val="bg-BG"/>
              </w:rPr>
              <w:t xml:space="preserve">„Управител на </w:t>
            </w:r>
            <w:proofErr w:type="spellStart"/>
            <w:r w:rsidRPr="0014203D" w:rsidR="0014203D">
              <w:rPr>
                <w:rFonts w:eastAsia="Times New Roman" w:cs="Times New Roman"/>
                <w:sz w:val="20"/>
                <w:szCs w:val="20"/>
                <w:lang w:val="bg-BG"/>
              </w:rPr>
              <w:t>блокчейн</w:t>
            </w:r>
            <w:proofErr w:type="spellEnd"/>
            <w:r w:rsidRPr="0014203D" w:rsidR="0014203D">
              <w:rPr>
                <w:rFonts w:eastAsia="Times New Roman" w:cs="Times New Roman"/>
                <w:sz w:val="20"/>
                <w:szCs w:val="20"/>
                <w:lang w:val="bg-BG"/>
              </w:rPr>
              <w:t xml:space="preserve"> системи“</w:t>
            </w:r>
            <w:r w:rsidRPr="0014203D">
              <w:rPr>
                <w:rFonts w:eastAsia="Times New Roman" w:cs="Times New Roman"/>
                <w:sz w:val="20"/>
                <w:szCs w:val="20"/>
                <w:lang w:val="bg-BG"/>
              </w:rPr>
              <w:t xml:space="preserve"> ще</w:t>
            </w:r>
            <w:r w:rsidRPr="002035E3">
              <w:rPr>
                <w:rFonts w:eastAsia="Times New Roman" w:cs="Times New Roman"/>
                <w:sz w:val="20"/>
                <w:szCs w:val="20"/>
                <w:lang w:val="bg-BG"/>
              </w:rPr>
              <w:t xml:space="preserve"> притежават умения за прилагане на технологиите за блокчейн и разпределени регистри с цел повишаване на прозрачността, доверието и отчетността в системите за индустриална симбиоза. Те ще разбират как да проектират инструменти, базирани на блокчейн, като например цифрови паспорти за продукти и смарт договори, които позволяват сигурно проследяване на потоците от материали и енергия извън границите на организацията. С добро познаване на регулаторните изисквания и екологичните стандарти, те ще могат да подкрепят процесите на съответствие (например съгласно CSRD (Директива за корпоративно отчитане на устойчивостта) или EUDR </w:t>
            </w:r>
            <w:r w:rsidRPr="002035E3">
              <w:rPr>
                <w:rFonts w:eastAsia="Times New Roman" w:cs="Times New Roman"/>
                <w:sz w:val="24"/>
                <w:szCs w:val="24"/>
                <w:lang w:val="bg-BG"/>
              </w:rPr>
              <w:t>(</w:t>
            </w:r>
            <w:r w:rsidRPr="002035E3">
              <w:rPr>
                <w:rFonts w:eastAsia="Times New Roman" w:cs="Times New Roman"/>
                <w:sz w:val="20"/>
                <w:szCs w:val="20"/>
                <w:lang w:val="bg-BG"/>
              </w:rPr>
              <w:t>Регламент на ЕС за обезлесяването)), като същевременно гарантират целостта на данните и доверието на заинтересованите страни. Тези професионалисти ще могат също така да оценяват етичните, техническите и оперативните последици от въвеждането на блокчейн в мрежи за устойчивост с много участници.</w:t>
            </w:r>
          </w:p>
        </w:tc>
      </w:tr>
      <w:tr w:rsidRPr="002035E3" w:rsidR="002035E3" w:rsidTr="0014203D" w14:paraId="7CC57817"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7FE484BE" w14:textId="77777777">
            <w:pPr>
              <w:pBdr>
                <w:top w:val="nil"/>
                <w:left w:val="nil"/>
                <w:bottom w:val="nil"/>
                <w:right w:val="nil"/>
                <w:between w:val="nil"/>
              </w:pBdr>
              <w:spacing w:before="20" w:after="20"/>
              <w:rPr>
                <w:rFonts w:eastAsia="Times New Roman" w:cs="Times New Roman"/>
                <w:sz w:val="24"/>
                <w:szCs w:val="24"/>
                <w:lang w:val="bg-BG"/>
              </w:rPr>
            </w:pPr>
          </w:p>
        </w:tc>
      </w:tr>
      <w:tr w:rsidRPr="002035E3" w:rsidR="002035E3" w:rsidTr="0014203D" w14:paraId="281873CE"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3C5B8A" w:rsidR="002035E3" w:rsidP="003C5B8A" w:rsidRDefault="002035E3" w14:paraId="3E9D0011" w14:textId="77777777">
            <w:pPr>
              <w:rPr>
                <w:b/>
                <w:bCs/>
                <w:lang w:val="bg-BG"/>
              </w:rPr>
            </w:pPr>
            <w:bookmarkStart w:name="_heading=h.j9x7hyivo5sf" w:colFirst="0" w:colLast="0" w:id="154"/>
            <w:bookmarkEnd w:id="154"/>
            <w:r w:rsidRPr="003C5B8A">
              <w:rPr>
                <w:b/>
                <w:bCs/>
                <w:lang w:val="bg-BG"/>
              </w:rPr>
              <w:t>Спецификация на микросертификатите</w:t>
            </w:r>
          </w:p>
        </w:tc>
      </w:tr>
      <w:tr w:rsidRPr="002035E3" w:rsidR="002035E3" w:rsidTr="0014203D" w14:paraId="527FFEFD"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D1F6154" w14:textId="77777777">
            <w:pPr>
              <w:spacing w:before="20" w:after="20"/>
              <w:jc w:val="center"/>
              <w:rPr>
                <w:rFonts w:eastAsia="Times New Roman" w:cs="Times New Roman"/>
                <w:sz w:val="20"/>
                <w:szCs w:val="20"/>
                <w:lang w:val="bg-BG"/>
              </w:rPr>
            </w:pPr>
            <w:r w:rsidRPr="002035E3">
              <w:rPr>
                <w:rFonts w:eastAsia="Times New Roman" w:cs="Times New Roman"/>
                <w:b/>
                <w:sz w:val="20"/>
                <w:szCs w:val="20"/>
                <w:lang w:val="bg-BG"/>
              </w:rPr>
              <w:t>Област</w:t>
            </w:r>
          </w:p>
        </w:tc>
        <w:tc>
          <w:tcPr>
            <w:tcW w:w="8363"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7E5B5E5" w14:textId="77777777">
            <w:pPr>
              <w:spacing w:before="20" w:after="20"/>
              <w:jc w:val="center"/>
              <w:rPr>
                <w:rFonts w:eastAsia="Times New Roman" w:cs="Times New Roman"/>
                <w:sz w:val="20"/>
                <w:szCs w:val="20"/>
                <w:lang w:val="bg-BG"/>
              </w:rPr>
            </w:pPr>
            <w:r w:rsidRPr="002035E3">
              <w:rPr>
                <w:rFonts w:eastAsia="Times New Roman" w:cs="Times New Roman"/>
                <w:b/>
                <w:sz w:val="20"/>
                <w:szCs w:val="20"/>
                <w:lang w:val="bg-BG"/>
              </w:rPr>
              <w:t>Съдържание</w:t>
            </w:r>
          </w:p>
        </w:tc>
      </w:tr>
      <w:tr w:rsidRPr="002035E3" w:rsidR="002035E3" w:rsidTr="0014203D" w14:paraId="10165B0F"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365FFDD"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Заглавие</w:t>
            </w:r>
          </w:p>
        </w:tc>
        <w:tc>
          <w:tcPr>
            <w:tcW w:w="8363"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B156D7E" w14:textId="09439575">
            <w:pPr>
              <w:spacing w:before="20" w:after="20"/>
              <w:rPr>
                <w:rFonts w:eastAsia="Times New Roman" w:cs="Times New Roman"/>
                <w:sz w:val="20"/>
                <w:szCs w:val="20"/>
                <w:highlight w:val="yellow"/>
                <w:lang w:val="bg-BG"/>
              </w:rPr>
            </w:pPr>
            <w:r w:rsidRPr="0014203D">
              <w:rPr>
                <w:rFonts w:eastAsia="Times New Roman" w:cs="Times New Roman"/>
                <w:sz w:val="20"/>
                <w:szCs w:val="20"/>
                <w:lang w:val="bg-BG"/>
              </w:rPr>
              <w:t>Блокчейн за прозрачна проследимост (значка „</w:t>
            </w:r>
            <w:r w:rsidRPr="0014203D" w:rsidR="0014203D">
              <w:rPr>
                <w:rFonts w:eastAsia="Times New Roman" w:cs="Times New Roman"/>
                <w:sz w:val="20"/>
                <w:szCs w:val="20"/>
                <w:lang w:val="bg-BG"/>
              </w:rPr>
              <w:t xml:space="preserve">Управител на </w:t>
            </w:r>
            <w:proofErr w:type="spellStart"/>
            <w:r w:rsidRPr="0014203D" w:rsidR="0014203D">
              <w:rPr>
                <w:rFonts w:eastAsia="Times New Roman" w:cs="Times New Roman"/>
                <w:sz w:val="20"/>
                <w:szCs w:val="20"/>
                <w:lang w:val="bg-BG"/>
              </w:rPr>
              <w:t>блокчейн</w:t>
            </w:r>
            <w:proofErr w:type="spellEnd"/>
            <w:r w:rsidRPr="0014203D" w:rsidR="0014203D">
              <w:rPr>
                <w:rFonts w:eastAsia="Times New Roman" w:cs="Times New Roman"/>
                <w:sz w:val="20"/>
                <w:szCs w:val="20"/>
                <w:lang w:val="bg-BG"/>
              </w:rPr>
              <w:t xml:space="preserve"> системи</w:t>
            </w:r>
            <w:r w:rsidRPr="0014203D">
              <w:rPr>
                <w:rFonts w:eastAsia="Times New Roman" w:cs="Times New Roman"/>
                <w:sz w:val="20"/>
                <w:szCs w:val="20"/>
                <w:lang w:val="bg-BG"/>
              </w:rPr>
              <w:t>“)</w:t>
            </w:r>
          </w:p>
        </w:tc>
      </w:tr>
      <w:tr w:rsidRPr="002035E3" w:rsidR="002035E3" w:rsidTr="0014203D" w14:paraId="4DC17C1B"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44B01196" w14:textId="7326ED91">
            <w:pPr>
              <w:spacing w:before="20" w:after="20"/>
              <w:rPr>
                <w:rFonts w:eastAsia="Times New Roman" w:cs="Times New Roman"/>
                <w:b/>
                <w:sz w:val="20"/>
                <w:szCs w:val="20"/>
              </w:rPr>
            </w:pPr>
            <w:r w:rsidRPr="002035E3">
              <w:rPr>
                <w:rFonts w:eastAsia="Times New Roman" w:cs="Times New Roman"/>
                <w:b/>
                <w:sz w:val="20"/>
                <w:szCs w:val="20"/>
                <w:lang w:val="bg-BG"/>
              </w:rPr>
              <w:t xml:space="preserve">Ниво на </w:t>
            </w:r>
            <w:r w:rsidR="0014203D">
              <w:rPr>
                <w:rFonts w:eastAsia="Times New Roman" w:cs="Times New Roman"/>
                <w:b/>
                <w:sz w:val="20"/>
                <w:szCs w:val="20"/>
              </w:rPr>
              <w:t>EQF</w:t>
            </w:r>
          </w:p>
        </w:tc>
        <w:tc>
          <w:tcPr>
            <w:tcW w:w="8363"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19F77BE"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6</w:t>
            </w:r>
          </w:p>
        </w:tc>
      </w:tr>
      <w:tr w:rsidRPr="002035E3" w:rsidR="002035E3" w:rsidTr="0014203D" w14:paraId="4D4A68DC"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2C2E79C"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Работна натовареност</w:t>
            </w:r>
          </w:p>
        </w:tc>
        <w:tc>
          <w:tcPr>
            <w:tcW w:w="8363"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A3C104E"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100–120 часа (≈ 4 ECTS)</w:t>
            </w:r>
          </w:p>
        </w:tc>
      </w:tr>
      <w:tr w:rsidRPr="002035E3" w:rsidR="002035E3" w:rsidTr="0014203D" w14:paraId="64988E38"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AA5A8AC"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Режим</w:t>
            </w:r>
          </w:p>
        </w:tc>
        <w:tc>
          <w:tcPr>
            <w:tcW w:w="8363"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044A5C8"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Смесено / хибридно</w:t>
            </w:r>
          </w:p>
        </w:tc>
      </w:tr>
      <w:tr w:rsidRPr="002035E3" w:rsidR="002035E3" w:rsidTr="0014203D" w14:paraId="14C66C16"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B94ECC3"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Умения</w:t>
            </w:r>
          </w:p>
        </w:tc>
        <w:tc>
          <w:tcPr>
            <w:tcW w:w="8363"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B4BC4B7"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 xml:space="preserve">Проследимост, смарт договори, цифрови паспорти на продукти                                                                                                                                                                                    </w:t>
            </w:r>
          </w:p>
        </w:tc>
      </w:tr>
      <w:tr w:rsidRPr="002035E3" w:rsidR="002035E3" w:rsidTr="0014203D" w14:paraId="049028AE"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B2D4609"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Доказателства за оценка</w:t>
            </w:r>
          </w:p>
        </w:tc>
        <w:tc>
          <w:tcPr>
            <w:tcW w:w="8363"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2E48A08"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 xml:space="preserve">Прототип за </w:t>
            </w:r>
            <w:r w:rsidRPr="0014203D">
              <w:rPr>
                <w:rFonts w:eastAsia="Times New Roman" w:cs="Times New Roman"/>
                <w:sz w:val="20"/>
                <w:szCs w:val="20"/>
                <w:lang w:val="bg-BG"/>
              </w:rPr>
              <w:t>проследимост (репо + слайдове), индивидуални</w:t>
            </w:r>
            <w:r w:rsidRPr="002035E3">
              <w:rPr>
                <w:rFonts w:eastAsia="Times New Roman" w:cs="Times New Roman"/>
                <w:sz w:val="20"/>
                <w:szCs w:val="20"/>
                <w:lang w:val="bg-BG"/>
              </w:rPr>
              <w:t xml:space="preserve"> разсъждения</w:t>
            </w:r>
          </w:p>
        </w:tc>
      </w:tr>
      <w:tr w:rsidRPr="002035E3" w:rsidR="002035E3" w:rsidTr="0014203D" w14:paraId="01CAFCE9"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9755189"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Издател</w:t>
            </w:r>
          </w:p>
        </w:tc>
        <w:tc>
          <w:tcPr>
            <w:tcW w:w="8363"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4C5C2B3"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SymbioTech Alliance</w:t>
            </w:r>
          </w:p>
        </w:tc>
      </w:tr>
      <w:tr w:rsidRPr="002035E3" w:rsidR="002035E3" w:rsidTr="0014203D" w14:paraId="4F8D1364" w14:textId="77777777">
        <w:tc>
          <w:tcPr>
            <w:tcW w:w="1560"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3552CBE"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Формат</w:t>
            </w:r>
          </w:p>
        </w:tc>
        <w:tc>
          <w:tcPr>
            <w:tcW w:w="8363"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5A25469"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JSON-LD проверима микро-кредитна карта, регистрирана в публична блокчейн</w:t>
            </w:r>
          </w:p>
        </w:tc>
      </w:tr>
    </w:tbl>
    <w:p w:rsidRPr="002035E3" w:rsidR="002035E3" w:rsidP="002035E3" w:rsidRDefault="002035E3" w14:paraId="722DB599" w14:textId="77777777">
      <w:pPr>
        <w:pBdr>
          <w:top w:val="nil"/>
          <w:left w:val="nil"/>
          <w:bottom w:val="nil"/>
          <w:right w:val="nil"/>
          <w:between w:val="nil"/>
        </w:pBdr>
        <w:spacing w:before="20" w:after="20" w:line="288" w:lineRule="auto"/>
        <w:rPr>
          <w:rFonts w:eastAsia="Times New Roman" w:cs="Times New Roman"/>
          <w:sz w:val="20"/>
          <w:szCs w:val="20"/>
          <w:lang w:val="bg-BG"/>
        </w:rPr>
      </w:pPr>
    </w:p>
    <w:p w:rsidR="0014203D" w:rsidP="002035E3" w:rsidRDefault="0014203D" w14:paraId="60446D01" w14:textId="77777777">
      <w:pPr>
        <w:pBdr>
          <w:top w:val="nil"/>
          <w:left w:val="nil"/>
          <w:bottom w:val="nil"/>
          <w:right w:val="nil"/>
          <w:between w:val="nil"/>
        </w:pBdr>
        <w:spacing w:before="20" w:after="20" w:line="288" w:lineRule="auto"/>
        <w:rPr>
          <w:rFonts w:eastAsia="Times New Roman" w:cs="Times New Roman"/>
          <w:noProof/>
          <w:color w:val="000000"/>
          <w:sz w:val="24"/>
          <w:szCs w:val="24"/>
          <w:lang w:val="bg-BG"/>
        </w:rPr>
      </w:pPr>
      <w:bookmarkStart w:name="_heading=h.y8dj19ra7n34" w:colFirst="0" w:colLast="0" w:id="155"/>
      <w:bookmarkEnd w:id="155"/>
    </w:p>
    <w:p w:rsidRPr="002035E3" w:rsidR="002035E3" w:rsidP="002035E3" w:rsidRDefault="002035E3" w14:paraId="5E9C995A" w14:textId="57E75212">
      <w:pPr>
        <w:pBdr>
          <w:top w:val="nil"/>
          <w:left w:val="nil"/>
          <w:bottom w:val="nil"/>
          <w:right w:val="nil"/>
          <w:between w:val="nil"/>
        </w:pBdr>
        <w:spacing w:before="20" w:after="20" w:line="288" w:lineRule="auto"/>
        <w:rPr>
          <w:rFonts w:eastAsia="Times New Roman" w:cs="Times New Roman"/>
          <w:color w:val="000000"/>
          <w:sz w:val="20"/>
          <w:szCs w:val="20"/>
          <w:lang w:val="bg-BG"/>
        </w:rPr>
      </w:pPr>
      <w:r w:rsidRPr="0014203D">
        <w:rPr>
          <w:rFonts w:eastAsia="Times New Roman" w:cs="Times New Roman"/>
          <w:noProof/>
          <w:color w:val="000000"/>
          <w:sz w:val="24"/>
          <w:szCs w:val="24"/>
          <w:lang w:val="bg-BG"/>
        </w:rPr>
        <w:drawing>
          <wp:inline distT="0" distB="0" distL="0" distR="0" wp14:anchorId="2D9908C5" wp14:editId="1810CF24">
            <wp:extent cx="4711065" cy="5353050"/>
            <wp:effectExtent l="0" t="0" r="0" b="0"/>
            <wp:docPr id="204981714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rotWithShape="1">
                    <a:blip r:embed="rId22"/>
                    <a:srcRect b="11540"/>
                    <a:stretch/>
                  </pic:blipFill>
                  <pic:spPr bwMode="auto">
                    <a:xfrm>
                      <a:off x="0" y="0"/>
                      <a:ext cx="4711452" cy="5353490"/>
                    </a:xfrm>
                    <a:prstGeom prst="rect">
                      <a:avLst/>
                    </a:prstGeom>
                    <a:ln>
                      <a:noFill/>
                    </a:ln>
                    <a:extLst>
                      <a:ext uri="{53640926-AAD7-44D8-BBD7-CCE9431645EC}">
                        <a14:shadowObscured xmlns:a14="http://schemas.microsoft.com/office/drawing/2010/main"/>
                      </a:ext>
                    </a:extLst>
                  </pic:spPr>
                </pic:pic>
              </a:graphicData>
            </a:graphic>
          </wp:inline>
        </w:drawing>
      </w:r>
    </w:p>
    <w:p w:rsidRPr="002035E3" w:rsidR="002035E3" w:rsidP="002035E3" w:rsidRDefault="002035E3" w14:paraId="7EC85915" w14:textId="77777777">
      <w:pPr>
        <w:pBdr>
          <w:top w:val="nil"/>
          <w:left w:val="nil"/>
          <w:bottom w:val="nil"/>
          <w:right w:val="nil"/>
          <w:between w:val="nil"/>
        </w:pBdr>
        <w:spacing w:before="20" w:after="20" w:line="288" w:lineRule="auto"/>
        <w:rPr>
          <w:rFonts w:eastAsia="Times New Roman" w:cs="Times New Roman"/>
          <w:color w:val="000000"/>
          <w:sz w:val="20"/>
          <w:szCs w:val="20"/>
          <w:lang w:val="bg-BG"/>
        </w:rPr>
      </w:pPr>
    </w:p>
    <w:p w:rsidRPr="003C5B8A" w:rsidR="002035E3" w:rsidP="003C5B8A" w:rsidRDefault="002035E3" w14:paraId="2F186B52" w14:textId="0F603128">
      <w:pPr>
        <w:rPr>
          <w:rFonts w:ascii="Verdana" w:hAnsi="Verdana"/>
          <w:b/>
          <w:bCs/>
          <w:lang w:val="bg-BG"/>
        </w:rPr>
      </w:pPr>
      <w:bookmarkStart w:name="_heading=h.lehtqwkexmsm" w:colFirst="0" w:colLast="0" w:id="156"/>
      <w:bookmarkEnd w:id="156"/>
      <w:r w:rsidRPr="003C5B8A">
        <w:rPr>
          <w:rFonts w:ascii="Verdana" w:hAnsi="Verdana"/>
          <w:b/>
          <w:bCs/>
          <w:lang w:val="bg-BG"/>
        </w:rPr>
        <w:t xml:space="preserve">Модул 6. </w:t>
      </w:r>
      <w:proofErr w:type="spellStart"/>
      <w:r w:rsidRPr="003C5B8A">
        <w:rPr>
          <w:rFonts w:ascii="Verdana" w:hAnsi="Verdana"/>
          <w:b/>
          <w:bCs/>
          <w:lang w:val="bg-BG"/>
        </w:rPr>
        <w:t>Симбиотични</w:t>
      </w:r>
      <w:proofErr w:type="spellEnd"/>
      <w:r w:rsidRPr="003C5B8A">
        <w:rPr>
          <w:rFonts w:ascii="Verdana" w:hAnsi="Verdana"/>
          <w:b/>
          <w:bCs/>
          <w:lang w:val="bg-BG"/>
        </w:rPr>
        <w:t xml:space="preserve"> технологии за енергийна ефективност (Учебна програма: 4 ECTS)</w:t>
      </w:r>
    </w:p>
    <w:p w:rsidRPr="003C5B8A" w:rsidR="002035E3" w:rsidP="003C5B8A" w:rsidRDefault="002035E3" w14:paraId="56D9F2D1" w14:textId="77777777">
      <w:pPr>
        <w:rPr>
          <w:rFonts w:ascii="Verdana" w:hAnsi="Verdana"/>
          <w:b/>
          <w:bCs/>
          <w:lang w:val="bg-BG"/>
        </w:rPr>
      </w:pPr>
      <w:bookmarkStart w:name="_heading=h.vvqu8kavld7" w:colFirst="0" w:colLast="0" w:id="157"/>
      <w:bookmarkEnd w:id="157"/>
      <w:r w:rsidRPr="003C5B8A">
        <w:rPr>
          <w:rFonts w:ascii="Verdana" w:hAnsi="Verdana"/>
          <w:b/>
          <w:bCs/>
          <w:lang w:val="bg-BG"/>
        </w:rPr>
        <w:t>Описание на курса</w:t>
      </w:r>
    </w:p>
    <w:p w:rsidRPr="002035E3" w:rsidR="002035E3" w:rsidP="003C5B8A" w:rsidRDefault="002035E3" w14:paraId="02452774" w14:textId="77777777">
      <w:pPr>
        <w:rPr>
          <w:sz w:val="24"/>
          <w:szCs w:val="24"/>
          <w:lang w:val="bg-BG"/>
        </w:rPr>
      </w:pPr>
      <w:bookmarkStart w:name="_heading=h.7whhehtkfycx" w:colFirst="0" w:colLast="0" w:id="158"/>
      <w:bookmarkEnd w:id="158"/>
      <w:r w:rsidRPr="002035E3">
        <w:rPr>
          <w:sz w:val="24"/>
          <w:szCs w:val="24"/>
          <w:lang w:val="bg-BG"/>
        </w:rPr>
        <w:t xml:space="preserve">Този модул разглежда интегрирането на възобновяеми енергийни източници и усъвършенствани системи за енергийно управление в контекста на индустриалната симбиоза. Той се фокусира върху това как предприятията могат да оптимизират съвместно енергопотреблението, да намалят разходите и да минимизират въздействието върху околната среда чрез по-интелигентно споделяне и управление на енергийните ресурси в индустриалните мрежи. Студентите ще изучават принципите и технологиите, които стоят в основата на </w:t>
      </w:r>
      <w:proofErr w:type="spellStart"/>
      <w:r w:rsidRPr="002035E3">
        <w:rPr>
          <w:sz w:val="24"/>
          <w:szCs w:val="24"/>
          <w:lang w:val="bg-BG"/>
        </w:rPr>
        <w:t>симбиотичните</w:t>
      </w:r>
      <w:proofErr w:type="spellEnd"/>
      <w:r w:rsidRPr="002035E3">
        <w:rPr>
          <w:sz w:val="24"/>
          <w:szCs w:val="24"/>
          <w:lang w:val="bg-BG"/>
        </w:rPr>
        <w:t xml:space="preserve"> енергийни модели, включително индустриално оползотворяване на топлината, каскадно използване на енергията, местни енергийни общности чрез практически инструменти, реални казуси и </w:t>
      </w:r>
      <w:r w:rsidRPr="002035E3">
        <w:rPr>
          <w:sz w:val="24"/>
          <w:szCs w:val="24"/>
          <w:lang w:val="bg-BG"/>
        </w:rPr>
        <w:t>упражнения за моделиране на системи, студентите ще се научат да идентифицират енергийни синергии, да оценяват техническата и икономическата осъществимост и да проектират съвместни решения, които са в съответствие с целите на кръговата икономика и климатичната неутралност. Модулът подготвя бъдещите SymbioTech мениджъри да ръководят проекти за енергийна интеграция, да работят с множество заинтересовани страни и да допринасят за устойчиви, нисковъглеродни индустриални екосистеми.</w:t>
      </w:r>
    </w:p>
    <w:p w:rsidRPr="002035E3" w:rsidR="002035E3" w:rsidP="002035E3" w:rsidRDefault="002035E3" w14:paraId="3207335B" w14:textId="77777777">
      <w:pPr>
        <w:pBdr>
          <w:top w:val="nil"/>
          <w:left w:val="nil"/>
          <w:bottom w:val="nil"/>
          <w:right w:val="nil"/>
          <w:between w:val="nil"/>
        </w:pBdr>
        <w:spacing w:before="20" w:after="20" w:line="288" w:lineRule="auto"/>
        <w:rPr>
          <w:rFonts w:eastAsia="Times New Roman" w:cs="Times New Roman"/>
          <w:sz w:val="20"/>
          <w:szCs w:val="20"/>
          <w:lang w:val="bg-BG"/>
        </w:rPr>
      </w:pPr>
    </w:p>
    <w:tbl>
      <w:tblPr>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1001"/>
        <w:gridCol w:w="3117"/>
        <w:gridCol w:w="3261"/>
      </w:tblGrid>
      <w:tr w:rsidRPr="002035E3" w:rsidR="002035E3" w:rsidTr="00205FF5" w14:paraId="056DCF4A"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14203D" w:rsidR="002035E3" w:rsidP="003C5B8A" w:rsidRDefault="002035E3" w14:paraId="5949F5F6" w14:textId="77777777">
            <w:pPr>
              <w:rPr>
                <w:b/>
                <w:bCs/>
                <w:lang w:val="bg-BG"/>
              </w:rPr>
            </w:pPr>
            <w:bookmarkStart w:name="_heading=h.ow4et4xkewkl" w:colFirst="0" w:colLast="0" w:id="159"/>
            <w:bookmarkEnd w:id="159"/>
            <w:r w:rsidRPr="0014203D">
              <w:rPr>
                <w:b/>
                <w:bCs/>
                <w:lang w:val="bg-BG"/>
              </w:rPr>
              <w:t>Общи резултати от обучението</w:t>
            </w:r>
          </w:p>
        </w:tc>
      </w:tr>
      <w:tr w:rsidRPr="002035E3" w:rsidR="002035E3" w:rsidTr="00205FF5" w14:paraId="3F3BB5D0"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14203D" w:rsidR="002035E3" w:rsidP="00205FF5" w:rsidRDefault="002035E3" w14:paraId="60B5F317" w14:textId="3CF850BB">
            <w:pPr>
              <w:pBdr>
                <w:top w:val="nil"/>
                <w:left w:val="nil"/>
                <w:bottom w:val="nil"/>
                <w:right w:val="nil"/>
                <w:between w:val="nil"/>
              </w:pBdr>
              <w:spacing w:before="20" w:after="20"/>
              <w:rPr>
                <w:rFonts w:eastAsia="Times New Roman" w:cs="Times New Roman"/>
                <w:sz w:val="20"/>
                <w:szCs w:val="20"/>
                <w:lang w:val="bg-BG"/>
              </w:rPr>
            </w:pPr>
            <w:r w:rsidRPr="0014203D">
              <w:rPr>
                <w:rFonts w:eastAsia="Times New Roman" w:cs="Times New Roman"/>
                <w:sz w:val="20"/>
                <w:szCs w:val="20"/>
                <w:lang w:val="bg-BG"/>
              </w:rPr>
              <w:t>След успешното завършване на т</w:t>
            </w:r>
            <w:r w:rsidRPr="0014203D" w:rsidR="0014203D">
              <w:rPr>
                <w:rFonts w:eastAsia="Times New Roman" w:cs="Times New Roman"/>
                <w:sz w:val="20"/>
                <w:szCs w:val="20"/>
              </w:rPr>
              <w:t>a</w:t>
            </w:r>
            <w:proofErr w:type="spellStart"/>
            <w:r w:rsidRPr="0014203D">
              <w:rPr>
                <w:rFonts w:eastAsia="Times New Roman" w:cs="Times New Roman"/>
                <w:sz w:val="20"/>
                <w:szCs w:val="20"/>
                <w:lang w:val="bg-BG"/>
              </w:rPr>
              <w:t>зи</w:t>
            </w:r>
            <w:proofErr w:type="spellEnd"/>
            <w:r w:rsidRPr="0014203D">
              <w:rPr>
                <w:rFonts w:eastAsia="Times New Roman" w:cs="Times New Roman"/>
                <w:sz w:val="20"/>
                <w:szCs w:val="20"/>
                <w:lang w:val="bg-BG"/>
              </w:rPr>
              <w:t xml:space="preserve"> микро-квалификация, учащият ще може да:</w:t>
            </w:r>
          </w:p>
        </w:tc>
      </w:tr>
      <w:tr w:rsidRPr="002035E3" w:rsidR="002035E3" w:rsidTr="00205FF5" w14:paraId="042A985B" w14:textId="77777777">
        <w:tc>
          <w:tcPr>
            <w:tcW w:w="560" w:type="dxa"/>
            <w:tcBorders>
              <w:top w:val="single" w:color="000000" w:sz="4" w:space="0"/>
              <w:left w:val="single" w:color="000000" w:sz="4" w:space="0"/>
              <w:bottom w:val="single" w:color="000000" w:sz="4" w:space="0"/>
              <w:right w:val="single" w:color="000000" w:sz="4" w:space="0"/>
            </w:tcBorders>
          </w:tcPr>
          <w:p w:rsidRPr="0014203D" w:rsidR="002035E3" w:rsidP="003C5B8A" w:rsidRDefault="002035E3" w14:paraId="70BABB16"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14203D" w:rsidR="002035E3" w:rsidP="00500932" w:rsidRDefault="002035E3" w14:paraId="46A8229E" w14:textId="77777777">
            <w:pPr>
              <w:numPr>
                <w:ilvl w:val="0"/>
                <w:numId w:val="191"/>
              </w:numPr>
              <w:pBdr>
                <w:top w:val="nil"/>
                <w:left w:val="nil"/>
                <w:bottom w:val="nil"/>
                <w:right w:val="nil"/>
                <w:between w:val="nil"/>
              </w:pBdr>
              <w:jc w:val="both"/>
              <w:rPr>
                <w:rFonts w:eastAsia="Times New Roman" w:cs="Times New Roman"/>
                <w:sz w:val="20"/>
                <w:szCs w:val="20"/>
                <w:lang w:val="bg-BG"/>
              </w:rPr>
            </w:pPr>
            <w:r w:rsidRPr="0014203D">
              <w:rPr>
                <w:rFonts w:eastAsia="Times New Roman" w:cs="Times New Roman"/>
                <w:sz w:val="20"/>
                <w:szCs w:val="20"/>
                <w:lang w:val="bg-BG"/>
              </w:rPr>
              <w:t>Приложат модели за енергийна ефективност и техники за интегриране на възобновяеми енергийни източници в контекста на индустриалната симбиоза (ИС).</w:t>
            </w:r>
          </w:p>
          <w:p w:rsidRPr="0014203D" w:rsidR="002035E3" w:rsidP="00500932" w:rsidRDefault="002035E3" w14:paraId="3B44E955" w14:textId="77777777">
            <w:pPr>
              <w:numPr>
                <w:ilvl w:val="0"/>
                <w:numId w:val="191"/>
              </w:numPr>
              <w:pBdr>
                <w:top w:val="nil"/>
                <w:left w:val="nil"/>
                <w:bottom w:val="nil"/>
                <w:right w:val="nil"/>
                <w:between w:val="nil"/>
              </w:pBdr>
              <w:jc w:val="both"/>
              <w:rPr>
                <w:rFonts w:eastAsia="Times New Roman" w:cs="Times New Roman"/>
                <w:sz w:val="20"/>
                <w:szCs w:val="20"/>
                <w:lang w:val="bg-BG"/>
              </w:rPr>
            </w:pPr>
            <w:r w:rsidRPr="0014203D">
              <w:rPr>
                <w:rFonts w:eastAsia="Times New Roman" w:cs="Times New Roman"/>
                <w:sz w:val="20"/>
                <w:szCs w:val="20"/>
                <w:lang w:val="bg-BG"/>
              </w:rPr>
              <w:t>Анализират енергийните потоци и синергиите в рамките на и между компаниите, за да намалят отпадъците и да подобрят екологичните показатели.</w:t>
            </w:r>
          </w:p>
          <w:p w:rsidRPr="0014203D" w:rsidR="002035E3" w:rsidP="00500932" w:rsidRDefault="002035E3" w14:paraId="5DB824DD" w14:textId="77777777">
            <w:pPr>
              <w:numPr>
                <w:ilvl w:val="0"/>
                <w:numId w:val="191"/>
              </w:numPr>
              <w:pBdr>
                <w:top w:val="nil"/>
                <w:left w:val="nil"/>
                <w:bottom w:val="nil"/>
                <w:right w:val="nil"/>
                <w:between w:val="nil"/>
              </w:pBdr>
              <w:jc w:val="both"/>
              <w:rPr>
                <w:rFonts w:eastAsia="Times New Roman" w:cs="Times New Roman"/>
                <w:sz w:val="20"/>
                <w:szCs w:val="20"/>
                <w:lang w:val="bg-BG"/>
              </w:rPr>
            </w:pPr>
            <w:r w:rsidRPr="0014203D">
              <w:rPr>
                <w:rFonts w:eastAsia="Times New Roman" w:cs="Times New Roman"/>
                <w:sz w:val="20"/>
                <w:szCs w:val="20"/>
                <w:lang w:val="bg-BG"/>
              </w:rPr>
              <w:t>Оценят икономическата осъществимост на системите за споделяне на енергия (например топлообмен, съхранение, търговия между равнопоставени участници).</w:t>
            </w:r>
          </w:p>
          <w:p w:rsidRPr="0014203D" w:rsidR="002035E3" w:rsidP="00500932" w:rsidRDefault="002035E3" w14:paraId="7C6B1AF5" w14:textId="77777777">
            <w:pPr>
              <w:numPr>
                <w:ilvl w:val="0"/>
                <w:numId w:val="191"/>
              </w:numPr>
              <w:pBdr>
                <w:top w:val="nil"/>
                <w:left w:val="nil"/>
                <w:bottom w:val="nil"/>
                <w:right w:val="nil"/>
                <w:between w:val="nil"/>
              </w:pBdr>
              <w:jc w:val="both"/>
              <w:rPr>
                <w:rFonts w:eastAsia="Times New Roman" w:cs="Times New Roman"/>
                <w:sz w:val="20"/>
                <w:szCs w:val="20"/>
                <w:lang w:val="bg-BG"/>
              </w:rPr>
            </w:pPr>
            <w:r w:rsidRPr="0014203D">
              <w:rPr>
                <w:rFonts w:eastAsia="Times New Roman" w:cs="Times New Roman"/>
                <w:sz w:val="20"/>
                <w:szCs w:val="20"/>
                <w:lang w:val="bg-BG"/>
              </w:rPr>
              <w:t xml:space="preserve">Проектират сценарии за интегриране на </w:t>
            </w:r>
            <w:proofErr w:type="spellStart"/>
            <w:r w:rsidRPr="0014203D">
              <w:rPr>
                <w:rFonts w:eastAsia="Times New Roman" w:cs="Times New Roman"/>
                <w:sz w:val="20"/>
                <w:szCs w:val="20"/>
                <w:lang w:val="bg-BG"/>
              </w:rPr>
              <w:t>симбиотичното</w:t>
            </w:r>
            <w:proofErr w:type="spellEnd"/>
            <w:r w:rsidRPr="0014203D">
              <w:rPr>
                <w:rFonts w:eastAsia="Times New Roman" w:cs="Times New Roman"/>
                <w:sz w:val="20"/>
                <w:szCs w:val="20"/>
                <w:lang w:val="bg-BG"/>
              </w:rPr>
              <w:t xml:space="preserve"> енергийно управление в индустриалните мрежи, като използват симулационни инструменти.</w:t>
            </w:r>
          </w:p>
          <w:p w:rsidRPr="0014203D" w:rsidR="002035E3" w:rsidP="00500932" w:rsidRDefault="002035E3" w14:paraId="33F61FB1" w14:textId="77777777">
            <w:pPr>
              <w:numPr>
                <w:ilvl w:val="0"/>
                <w:numId w:val="191"/>
              </w:numPr>
              <w:pBdr>
                <w:top w:val="nil"/>
                <w:left w:val="nil"/>
                <w:bottom w:val="nil"/>
                <w:right w:val="nil"/>
                <w:between w:val="nil"/>
              </w:pBdr>
              <w:jc w:val="both"/>
              <w:rPr>
                <w:rFonts w:eastAsia="Times New Roman" w:cs="Times New Roman"/>
                <w:sz w:val="20"/>
                <w:szCs w:val="20"/>
                <w:lang w:val="bg-BG"/>
              </w:rPr>
            </w:pPr>
            <w:r w:rsidRPr="0014203D">
              <w:rPr>
                <w:rFonts w:eastAsia="Times New Roman" w:cs="Times New Roman"/>
                <w:sz w:val="20"/>
                <w:szCs w:val="20"/>
                <w:lang w:val="bg-BG"/>
              </w:rPr>
              <w:t>Комуникират жизнеспособни стратегии за енергийна ефективност на техническите и управленските заинтересовани страни.</w:t>
            </w:r>
          </w:p>
        </w:tc>
      </w:tr>
      <w:tr w:rsidRPr="002035E3" w:rsidR="002035E3" w:rsidTr="00205FF5" w14:paraId="7A00A7E1"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14203D" w:rsidR="002035E3" w:rsidP="003C5B8A" w:rsidRDefault="002035E3" w14:paraId="7123805F" w14:textId="77777777">
            <w:pPr>
              <w:rPr>
                <w:lang w:val="bg-BG"/>
              </w:rPr>
            </w:pPr>
          </w:p>
        </w:tc>
      </w:tr>
      <w:tr w:rsidRPr="002035E3" w:rsidR="002035E3" w:rsidTr="00205FF5" w14:paraId="43DF1491"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14203D" w:rsidR="002035E3" w:rsidP="003C5B8A" w:rsidRDefault="002035E3" w14:paraId="06356E2F" w14:textId="77777777">
            <w:pPr>
              <w:rPr>
                <w:b/>
                <w:bCs/>
                <w:lang w:val="bg-BG"/>
              </w:rPr>
            </w:pPr>
            <w:bookmarkStart w:name="_heading=h.ljfruhw1gwxr" w:colFirst="0" w:colLast="0" w:id="160"/>
            <w:bookmarkEnd w:id="160"/>
            <w:r w:rsidRPr="0014203D">
              <w:rPr>
                <w:b/>
                <w:bCs/>
                <w:lang w:val="bg-BG"/>
              </w:rPr>
              <w:t>Разширени компетенции на студентите</w:t>
            </w:r>
          </w:p>
          <w:p w:rsidRPr="0014203D" w:rsidR="002035E3" w:rsidP="003C5B8A" w:rsidRDefault="002035E3" w14:paraId="4AD0B5E6" w14:textId="2639E652">
            <w:pPr>
              <w:rPr>
                <w:sz w:val="20"/>
                <w:szCs w:val="20"/>
              </w:rPr>
            </w:pPr>
            <w:bookmarkStart w:name="_heading=h.k9bcri3cpydg" w:colFirst="0" w:colLast="0" w:id="161"/>
            <w:bookmarkEnd w:id="161"/>
            <w:r w:rsidRPr="0014203D">
              <w:rPr>
                <w:sz w:val="20"/>
                <w:szCs w:val="20"/>
                <w:lang w:val="bg-BG"/>
              </w:rPr>
              <w:t xml:space="preserve">До края на този модул студентите ще развият следните компетенции, съответстващи на ниво 6 от </w:t>
            </w:r>
            <w:r w:rsidRPr="0014203D" w:rsidR="0014203D">
              <w:rPr>
                <w:sz w:val="20"/>
                <w:szCs w:val="20"/>
              </w:rPr>
              <w:t>EQF.</w:t>
            </w:r>
          </w:p>
        </w:tc>
      </w:tr>
      <w:tr w:rsidRPr="002035E3" w:rsidR="002035E3" w:rsidTr="00205FF5" w14:paraId="34CB9574"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14203D" w:rsidR="002035E3" w:rsidP="00205FF5" w:rsidRDefault="002035E3" w14:paraId="6024DA9C" w14:textId="77777777">
            <w:pPr>
              <w:pBdr>
                <w:top w:val="nil"/>
                <w:left w:val="nil"/>
                <w:bottom w:val="nil"/>
                <w:right w:val="nil"/>
                <w:between w:val="nil"/>
              </w:pBdr>
              <w:spacing w:before="20" w:after="20" w:line="288" w:lineRule="auto"/>
              <w:rPr>
                <w:rFonts w:eastAsia="Times New Roman" w:cs="Times New Roman"/>
                <w:b/>
                <w:sz w:val="24"/>
                <w:szCs w:val="24"/>
                <w:lang w:val="bg-BG"/>
              </w:rPr>
            </w:pPr>
            <w:r w:rsidRPr="0014203D">
              <w:rPr>
                <w:rFonts w:eastAsia="Times New Roman" w:cs="Times New Roman"/>
                <w:b/>
                <w:sz w:val="24"/>
                <w:szCs w:val="24"/>
                <w:lang w:val="bg-BG"/>
              </w:rPr>
              <w:t>Знания</w:t>
            </w:r>
          </w:p>
          <w:p w:rsidRPr="0014203D" w:rsidR="002035E3" w:rsidP="00205FF5" w:rsidRDefault="002035E3" w14:paraId="00E38E02" w14:textId="77777777">
            <w:pPr>
              <w:pBdr>
                <w:top w:val="nil"/>
                <w:left w:val="nil"/>
                <w:bottom w:val="nil"/>
                <w:right w:val="nil"/>
                <w:between w:val="nil"/>
              </w:pBdr>
              <w:spacing w:before="20" w:after="20" w:line="288" w:lineRule="auto"/>
              <w:rPr>
                <w:rFonts w:eastAsia="Times New Roman" w:cs="Times New Roman"/>
                <w:sz w:val="20"/>
                <w:szCs w:val="20"/>
                <w:lang w:val="bg-BG"/>
              </w:rPr>
            </w:pPr>
            <w:r w:rsidRPr="0014203D">
              <w:rPr>
                <w:rFonts w:eastAsia="Times New Roman" w:cs="Times New Roman"/>
                <w:sz w:val="20"/>
                <w:szCs w:val="20"/>
                <w:lang w:val="bg-BG"/>
              </w:rPr>
              <w:t>Студентите ще демонстрират напреднали, специализирани знания в следните области:</w:t>
            </w:r>
          </w:p>
        </w:tc>
      </w:tr>
      <w:tr w:rsidRPr="002035E3" w:rsidR="002035E3" w:rsidTr="00205FF5" w14:paraId="7378E95A" w14:textId="77777777">
        <w:tc>
          <w:tcPr>
            <w:tcW w:w="560" w:type="dxa"/>
            <w:tcBorders>
              <w:top w:val="single" w:color="000000" w:sz="4" w:space="0"/>
              <w:left w:val="single" w:color="000000" w:sz="4" w:space="0"/>
              <w:bottom w:val="single" w:color="000000" w:sz="4" w:space="0"/>
              <w:right w:val="single" w:color="000000" w:sz="4" w:space="0"/>
            </w:tcBorders>
          </w:tcPr>
          <w:p w:rsidRPr="0014203D" w:rsidR="002035E3" w:rsidP="003C5B8A" w:rsidRDefault="002035E3" w14:paraId="01315BDC"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14203D" w:rsidR="002035E3" w:rsidP="00500932" w:rsidRDefault="002035E3" w14:paraId="5D9DC84C" w14:textId="4D9AD356">
            <w:pPr>
              <w:numPr>
                <w:ilvl w:val="0"/>
                <w:numId w:val="192"/>
              </w:numPr>
              <w:pBdr>
                <w:top w:val="nil"/>
                <w:left w:val="nil"/>
                <w:bottom w:val="nil"/>
                <w:right w:val="nil"/>
                <w:between w:val="nil"/>
              </w:pBdr>
              <w:spacing w:after="0" w:line="240" w:lineRule="auto"/>
              <w:jc w:val="both"/>
              <w:rPr>
                <w:rFonts w:eastAsia="Times New Roman" w:cs="Times New Roman"/>
                <w:sz w:val="20"/>
                <w:szCs w:val="20"/>
                <w:lang w:val="bg-BG"/>
              </w:rPr>
            </w:pPr>
            <w:r w:rsidRPr="0014203D">
              <w:rPr>
                <w:rFonts w:eastAsia="Times New Roman" w:cs="Times New Roman"/>
                <w:sz w:val="20"/>
                <w:szCs w:val="20"/>
                <w:lang w:val="bg-BG"/>
              </w:rPr>
              <w:t xml:space="preserve">Дълбоко разбиране на енергийните потоци, </w:t>
            </w:r>
            <w:r w:rsidR="0014203D">
              <w:rPr>
                <w:rFonts w:eastAsia="Times New Roman" w:cs="Times New Roman"/>
                <w:sz w:val="20"/>
                <w:szCs w:val="20"/>
                <w:lang w:val="bg-BG"/>
              </w:rPr>
              <w:t>възвращаемостта</w:t>
            </w:r>
            <w:r w:rsidRPr="0014203D">
              <w:rPr>
                <w:rFonts w:eastAsia="Times New Roman" w:cs="Times New Roman"/>
                <w:sz w:val="20"/>
                <w:szCs w:val="20"/>
                <w:lang w:val="bg-BG"/>
              </w:rPr>
              <w:t xml:space="preserve"> на топлина, когенерацията, интеграцията на възобновяеми енергийни източници и концепциите за интелигентни електроенергийни мрежи в промишле</w:t>
            </w:r>
            <w:r w:rsidRPr="0014203D" w:rsidR="0014203D">
              <w:rPr>
                <w:rFonts w:eastAsia="Times New Roman" w:cs="Times New Roman"/>
                <w:sz w:val="20"/>
                <w:szCs w:val="20"/>
                <w:lang w:val="bg-BG"/>
              </w:rPr>
              <w:t>ни мрежи.</w:t>
            </w:r>
          </w:p>
          <w:p w:rsidRPr="0014203D" w:rsidR="002035E3" w:rsidP="00500932" w:rsidRDefault="002035E3" w14:paraId="0919E4BE" w14:textId="77777777">
            <w:pPr>
              <w:numPr>
                <w:ilvl w:val="0"/>
                <w:numId w:val="192"/>
              </w:numPr>
              <w:pBdr>
                <w:top w:val="nil"/>
                <w:left w:val="nil"/>
                <w:bottom w:val="nil"/>
                <w:right w:val="nil"/>
                <w:between w:val="nil"/>
              </w:pBdr>
              <w:spacing w:after="0" w:line="240" w:lineRule="auto"/>
              <w:jc w:val="both"/>
              <w:rPr>
                <w:rFonts w:eastAsia="Times New Roman" w:cs="Times New Roman"/>
                <w:sz w:val="20"/>
                <w:szCs w:val="20"/>
                <w:lang w:val="bg-BG"/>
              </w:rPr>
            </w:pPr>
            <w:r w:rsidRPr="0014203D">
              <w:rPr>
                <w:rFonts w:eastAsia="Times New Roman" w:cs="Times New Roman"/>
                <w:sz w:val="20"/>
                <w:szCs w:val="20"/>
                <w:lang w:val="bg-BG"/>
              </w:rPr>
              <w:t xml:space="preserve">Запознатост с Директивата за енергийна ефективност и свързаните с нея политики на ЕС. </w:t>
            </w:r>
          </w:p>
          <w:p w:rsidRPr="0014203D" w:rsidR="002035E3" w:rsidP="00500932" w:rsidRDefault="002035E3" w14:paraId="4168FB2E" w14:textId="77777777">
            <w:pPr>
              <w:numPr>
                <w:ilvl w:val="0"/>
                <w:numId w:val="192"/>
              </w:numPr>
              <w:pBdr>
                <w:top w:val="nil"/>
                <w:left w:val="nil"/>
                <w:bottom w:val="nil"/>
                <w:right w:val="nil"/>
                <w:between w:val="nil"/>
              </w:pBdr>
              <w:spacing w:after="0" w:line="240" w:lineRule="auto"/>
              <w:jc w:val="both"/>
              <w:rPr>
                <w:rFonts w:eastAsia="Times New Roman" w:cs="Times New Roman"/>
                <w:sz w:val="20"/>
                <w:szCs w:val="20"/>
                <w:lang w:val="bg-BG"/>
              </w:rPr>
            </w:pPr>
            <w:r w:rsidRPr="0014203D">
              <w:rPr>
                <w:rFonts w:eastAsia="Times New Roman" w:cs="Times New Roman"/>
                <w:sz w:val="20"/>
                <w:szCs w:val="20"/>
                <w:lang w:val="bg-BG"/>
              </w:rPr>
              <w:t>Познания за основните инструменти и методологии за енергийно моделиране за симулиране на сценарии и анализ на разходите и ползите – всичко това от икономическа/бизнес перспектива.</w:t>
            </w:r>
          </w:p>
        </w:tc>
      </w:tr>
      <w:tr w:rsidRPr="002035E3" w:rsidR="002035E3" w:rsidTr="00205FF5" w14:paraId="3FAB3BBE"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009D1324" w14:textId="77777777">
            <w:pPr>
              <w:pBdr>
                <w:top w:val="nil"/>
                <w:left w:val="nil"/>
                <w:bottom w:val="nil"/>
                <w:right w:val="nil"/>
                <w:between w:val="nil"/>
              </w:pBdr>
              <w:spacing w:before="20" w:after="20"/>
              <w:rPr>
                <w:rFonts w:eastAsia="Times New Roman" w:cs="Times New Roman"/>
                <w:b/>
                <w:sz w:val="24"/>
                <w:szCs w:val="24"/>
                <w:lang w:val="bg-BG"/>
              </w:rPr>
            </w:pPr>
            <w:r w:rsidRPr="002035E3">
              <w:rPr>
                <w:rFonts w:eastAsia="Times New Roman" w:cs="Times New Roman"/>
                <w:b/>
                <w:sz w:val="24"/>
                <w:szCs w:val="24"/>
                <w:lang w:val="bg-BG"/>
              </w:rPr>
              <w:t>Умения</w:t>
            </w:r>
          </w:p>
          <w:p w:rsidRPr="002035E3" w:rsidR="002035E3" w:rsidP="00205FF5" w:rsidRDefault="002035E3" w14:paraId="24F3FFDB" w14:textId="77777777">
            <w:pPr>
              <w:pBdr>
                <w:top w:val="nil"/>
                <w:left w:val="nil"/>
                <w:bottom w:val="nil"/>
                <w:right w:val="nil"/>
                <w:between w:val="nil"/>
              </w:pBdr>
              <w:spacing w:before="20" w:after="20"/>
              <w:rPr>
                <w:rFonts w:eastAsia="Times New Roman" w:cs="Times New Roman"/>
                <w:b/>
                <w:sz w:val="24"/>
                <w:szCs w:val="24"/>
                <w:lang w:val="bg-BG"/>
              </w:rPr>
            </w:pPr>
            <w:r w:rsidRPr="002035E3">
              <w:rPr>
                <w:rFonts w:eastAsia="Times New Roman" w:cs="Times New Roman"/>
                <w:sz w:val="20"/>
                <w:szCs w:val="20"/>
                <w:lang w:val="bg-BG"/>
              </w:rPr>
              <w:t>Студентите ще придобият умения да:</w:t>
            </w:r>
          </w:p>
        </w:tc>
      </w:tr>
      <w:tr w:rsidRPr="002035E3" w:rsidR="002035E3" w:rsidTr="00205FF5" w14:paraId="68143D15"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271FBC6F"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078CA660" w14:textId="77777777">
            <w:pPr>
              <w:numPr>
                <w:ilvl w:val="0"/>
                <w:numId w:val="4"/>
              </w:numPr>
              <w:pBdr>
                <w:top w:val="nil"/>
                <w:left w:val="nil"/>
                <w:bottom w:val="nil"/>
                <w:right w:val="nil"/>
                <w:between w:val="nil"/>
              </w:pBdr>
              <w:spacing w:after="0"/>
              <w:jc w:val="both"/>
              <w:rPr>
                <w:rFonts w:eastAsia="Times New Roman" w:cs="Times New Roman"/>
                <w:color w:val="000000"/>
                <w:sz w:val="20"/>
                <w:szCs w:val="20"/>
                <w:lang w:val="bg-BG"/>
              </w:rPr>
            </w:pPr>
            <w:r w:rsidRPr="002035E3">
              <w:rPr>
                <w:rFonts w:eastAsia="Times New Roman" w:cs="Times New Roman"/>
                <w:color w:val="000000"/>
                <w:sz w:val="20"/>
                <w:szCs w:val="20"/>
                <w:lang w:val="bg-BG"/>
              </w:rPr>
              <w:t>Провеждат енергийни одити, анализират топлинни и електрически потоци и идентифицират възможности за възстановяване или споделяне.</w:t>
            </w:r>
          </w:p>
          <w:p w:rsidRPr="002035E3" w:rsidR="002035E3" w:rsidP="00500932" w:rsidRDefault="002035E3" w14:paraId="39D75F42" w14:textId="77777777">
            <w:pPr>
              <w:numPr>
                <w:ilvl w:val="0"/>
                <w:numId w:val="4"/>
              </w:numPr>
              <w:pBdr>
                <w:top w:val="nil"/>
                <w:left w:val="nil"/>
                <w:bottom w:val="nil"/>
                <w:right w:val="nil"/>
                <w:between w:val="nil"/>
              </w:pBdr>
              <w:spacing w:after="0"/>
              <w:jc w:val="both"/>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Симулират сценарии на енергийни системи, използвайки инструменти като </w:t>
            </w:r>
            <w:proofErr w:type="spellStart"/>
            <w:r w:rsidRPr="002035E3">
              <w:rPr>
                <w:rFonts w:eastAsia="Times New Roman" w:cs="Times New Roman"/>
                <w:color w:val="000000"/>
                <w:sz w:val="20"/>
                <w:szCs w:val="20"/>
                <w:lang w:val="bg-BG"/>
              </w:rPr>
              <w:t>RETScreen</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SankeyMATIC</w:t>
            </w:r>
            <w:proofErr w:type="spellEnd"/>
            <w:r w:rsidRPr="002035E3">
              <w:rPr>
                <w:rFonts w:eastAsia="Times New Roman" w:cs="Times New Roman"/>
                <w:color w:val="000000"/>
                <w:sz w:val="20"/>
                <w:szCs w:val="20"/>
                <w:lang w:val="bg-BG"/>
              </w:rPr>
              <w:t>** или HOMER***.</w:t>
            </w:r>
          </w:p>
          <w:p w:rsidRPr="002035E3" w:rsidR="002035E3" w:rsidP="00500932" w:rsidRDefault="002035E3" w14:paraId="166E2B2A" w14:textId="77777777">
            <w:pPr>
              <w:numPr>
                <w:ilvl w:val="0"/>
                <w:numId w:val="4"/>
              </w:numPr>
              <w:pBdr>
                <w:top w:val="nil"/>
                <w:left w:val="nil"/>
                <w:bottom w:val="nil"/>
                <w:right w:val="nil"/>
                <w:between w:val="nil"/>
              </w:pBdr>
              <w:spacing w:after="0"/>
              <w:jc w:val="both"/>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Оценяват техническата, икономическата и регулаторната жизнеспособност на </w:t>
            </w:r>
            <w:proofErr w:type="spellStart"/>
            <w:r w:rsidRPr="002035E3">
              <w:rPr>
                <w:rFonts w:eastAsia="Times New Roman" w:cs="Times New Roman"/>
                <w:color w:val="000000"/>
                <w:sz w:val="20"/>
                <w:szCs w:val="20"/>
                <w:lang w:val="bg-BG"/>
              </w:rPr>
              <w:t>симбиотични</w:t>
            </w:r>
            <w:proofErr w:type="spellEnd"/>
            <w:r w:rsidRPr="002035E3">
              <w:rPr>
                <w:rFonts w:eastAsia="Times New Roman" w:cs="Times New Roman"/>
                <w:color w:val="000000"/>
                <w:sz w:val="20"/>
                <w:szCs w:val="20"/>
                <w:lang w:val="bg-BG"/>
              </w:rPr>
              <w:t xml:space="preserve"> енергийни проекти.</w:t>
            </w:r>
          </w:p>
          <w:p w:rsidRPr="002035E3" w:rsidR="002035E3" w:rsidP="00500932" w:rsidRDefault="002035E3" w14:paraId="1B7AA8FA" w14:textId="77777777">
            <w:pPr>
              <w:numPr>
                <w:ilvl w:val="0"/>
                <w:numId w:val="4"/>
              </w:numPr>
              <w:pBdr>
                <w:top w:val="nil"/>
                <w:left w:val="nil"/>
                <w:bottom w:val="nil"/>
                <w:right w:val="nil"/>
                <w:between w:val="nil"/>
              </w:pBdr>
              <w:spacing w:after="0"/>
              <w:rPr>
                <w:rFonts w:eastAsia="Times New Roman" w:cs="Times New Roman"/>
                <w:color w:val="000000"/>
                <w:sz w:val="20"/>
                <w:szCs w:val="20"/>
                <w:lang w:val="bg-BG"/>
              </w:rPr>
            </w:pPr>
            <w:r w:rsidRPr="002035E3">
              <w:rPr>
                <w:rFonts w:eastAsia="Times New Roman" w:cs="Times New Roman"/>
                <w:color w:val="000000"/>
                <w:sz w:val="20"/>
                <w:szCs w:val="20"/>
                <w:lang w:val="bg-BG"/>
              </w:rPr>
              <w:t>Комуникират решения чрез технически доклади и визуални инструменти за различни аудитории.</w:t>
            </w:r>
          </w:p>
          <w:p w:rsidRPr="002035E3" w:rsidR="002035E3" w:rsidP="00500932" w:rsidRDefault="002035E3" w14:paraId="4BB13392" w14:textId="77777777">
            <w:pPr>
              <w:numPr>
                <w:ilvl w:val="0"/>
                <w:numId w:val="4"/>
              </w:numPr>
              <w:pBdr>
                <w:top w:val="nil"/>
                <w:left w:val="nil"/>
                <w:bottom w:val="nil"/>
                <w:right w:val="nil"/>
                <w:between w:val="nil"/>
              </w:pBdr>
              <w:spacing w:after="20"/>
              <w:rPr>
                <w:rFonts w:eastAsia="Times New Roman" w:cs="Times New Roman"/>
                <w:color w:val="000000"/>
                <w:sz w:val="20"/>
                <w:szCs w:val="20"/>
                <w:lang w:val="bg-BG"/>
              </w:rPr>
            </w:pPr>
            <w:r w:rsidRPr="002035E3">
              <w:rPr>
                <w:rFonts w:eastAsia="Times New Roman" w:cs="Times New Roman"/>
                <w:color w:val="000000"/>
                <w:sz w:val="20"/>
                <w:szCs w:val="20"/>
                <w:lang w:val="bg-BG"/>
              </w:rPr>
              <w:t>Изчисляват въглеродния отпечатък въз основа на топлообмена между две или повече единици. (или: Оценяват въглеродния отпечатък, свързан с топлообмена между единици)</w:t>
            </w:r>
          </w:p>
        </w:tc>
      </w:tr>
      <w:tr w:rsidRPr="002035E3" w:rsidR="002035E3" w:rsidTr="00205FF5" w14:paraId="37694018"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6B782EAF" w14:textId="77777777">
            <w:pPr>
              <w:pBdr>
                <w:top w:val="nil"/>
                <w:left w:val="nil"/>
                <w:bottom w:val="nil"/>
                <w:right w:val="nil"/>
                <w:between w:val="nil"/>
              </w:pBdr>
              <w:spacing w:before="20" w:after="20" w:line="288" w:lineRule="auto"/>
              <w:rPr>
                <w:rFonts w:eastAsia="Times New Roman" w:cs="Times New Roman"/>
                <w:b/>
                <w:sz w:val="24"/>
                <w:szCs w:val="24"/>
                <w:lang w:val="bg-BG"/>
              </w:rPr>
            </w:pPr>
            <w:r w:rsidRPr="002035E3">
              <w:rPr>
                <w:rFonts w:eastAsia="Times New Roman" w:cs="Times New Roman"/>
                <w:b/>
                <w:sz w:val="24"/>
                <w:szCs w:val="24"/>
                <w:lang w:val="bg-BG"/>
              </w:rPr>
              <w:t>Компетенции</w:t>
            </w:r>
          </w:p>
          <w:p w:rsidRPr="002035E3" w:rsidR="002035E3" w:rsidP="00205FF5" w:rsidRDefault="002035E3" w14:paraId="7CA3EA87" w14:textId="77777777">
            <w:pPr>
              <w:pBdr>
                <w:top w:val="nil"/>
                <w:left w:val="nil"/>
                <w:bottom w:val="nil"/>
                <w:right w:val="nil"/>
                <w:between w:val="nil"/>
              </w:pBdr>
              <w:spacing w:before="20" w:after="20" w:line="288" w:lineRule="auto"/>
              <w:rPr>
                <w:rFonts w:eastAsia="Times New Roman" w:cs="Times New Roman"/>
                <w:b/>
                <w:sz w:val="20"/>
                <w:szCs w:val="20"/>
                <w:lang w:val="bg-BG"/>
              </w:rPr>
            </w:pPr>
            <w:r w:rsidRPr="002035E3">
              <w:rPr>
                <w:rFonts w:eastAsia="Times New Roman" w:cs="Times New Roman"/>
                <w:sz w:val="20"/>
                <w:szCs w:val="20"/>
                <w:lang w:val="bg-BG"/>
              </w:rPr>
              <w:t>След завършване на курса студентите ще могат да:</w:t>
            </w:r>
          </w:p>
        </w:tc>
      </w:tr>
      <w:tr w:rsidRPr="002035E3" w:rsidR="002035E3" w:rsidTr="00205FF5" w14:paraId="2A18BBEB"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5BCCA6B8"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5524BE0E" w14:textId="77777777">
            <w:pPr>
              <w:numPr>
                <w:ilvl w:val="0"/>
                <w:numId w:val="5"/>
              </w:numPr>
              <w:pBdr>
                <w:top w:val="nil"/>
                <w:left w:val="nil"/>
                <w:bottom w:val="nil"/>
                <w:right w:val="nil"/>
                <w:between w:val="nil"/>
              </w:pBdr>
              <w:spacing w:after="0" w:line="240" w:lineRule="auto"/>
              <w:jc w:val="both"/>
              <w:rPr>
                <w:rFonts w:eastAsia="Times New Roman" w:cs="Times New Roman"/>
                <w:sz w:val="20"/>
                <w:szCs w:val="20"/>
                <w:lang w:val="bg-BG"/>
              </w:rPr>
            </w:pPr>
            <w:r w:rsidRPr="002035E3">
              <w:rPr>
                <w:rFonts w:eastAsia="Times New Roman" w:cs="Times New Roman"/>
                <w:sz w:val="20"/>
                <w:szCs w:val="20"/>
                <w:lang w:val="bg-BG"/>
              </w:rPr>
              <w:t>Правят независими преценки относно стратегиите за енергоспестяване и възможностите за системна интеграция.</w:t>
            </w:r>
          </w:p>
          <w:p w:rsidRPr="002035E3" w:rsidR="002035E3" w:rsidP="00500932" w:rsidRDefault="002035E3" w14:paraId="7D9BF76C" w14:textId="77777777">
            <w:pPr>
              <w:numPr>
                <w:ilvl w:val="0"/>
                <w:numId w:val="5"/>
              </w:numPr>
              <w:pBdr>
                <w:top w:val="nil"/>
                <w:left w:val="nil"/>
                <w:bottom w:val="nil"/>
                <w:right w:val="nil"/>
                <w:between w:val="nil"/>
              </w:pBdr>
              <w:spacing w:after="0" w:line="240" w:lineRule="auto"/>
              <w:jc w:val="both"/>
              <w:rPr>
                <w:rFonts w:eastAsia="Times New Roman" w:cs="Times New Roman"/>
                <w:sz w:val="20"/>
                <w:szCs w:val="20"/>
                <w:lang w:val="bg-BG"/>
              </w:rPr>
            </w:pPr>
            <w:r w:rsidRPr="002035E3">
              <w:rPr>
                <w:rFonts w:eastAsia="Times New Roman" w:cs="Times New Roman"/>
                <w:sz w:val="20"/>
                <w:szCs w:val="20"/>
                <w:lang w:val="bg-BG"/>
              </w:rPr>
              <w:t>Ръководят или подкрепят инициативи за енергийно управление в мулти-заинтересована ИС среда.</w:t>
            </w:r>
          </w:p>
          <w:p w:rsidRPr="002035E3" w:rsidR="002035E3" w:rsidP="00500932" w:rsidRDefault="002035E3" w14:paraId="636FF05B" w14:textId="77777777">
            <w:pPr>
              <w:numPr>
                <w:ilvl w:val="0"/>
                <w:numId w:val="5"/>
              </w:numPr>
              <w:pBdr>
                <w:top w:val="nil"/>
                <w:left w:val="nil"/>
                <w:bottom w:val="nil"/>
                <w:right w:val="nil"/>
                <w:between w:val="nil"/>
              </w:pBdr>
              <w:spacing w:after="0" w:line="240" w:lineRule="auto"/>
              <w:jc w:val="both"/>
              <w:rPr>
                <w:rFonts w:eastAsia="Times New Roman" w:cs="Times New Roman"/>
                <w:sz w:val="20"/>
                <w:szCs w:val="20"/>
                <w:lang w:val="bg-BG"/>
              </w:rPr>
            </w:pPr>
            <w:r w:rsidRPr="002035E3">
              <w:rPr>
                <w:rFonts w:eastAsia="Times New Roman" w:cs="Times New Roman"/>
                <w:sz w:val="20"/>
                <w:szCs w:val="20"/>
                <w:lang w:val="bg-BG"/>
              </w:rPr>
              <w:t>Тълкуват и прилагат енергийните регламенти на ЕС при вземането на решения на ниво компания.</w:t>
            </w:r>
          </w:p>
          <w:p w:rsidRPr="002035E3" w:rsidR="002035E3" w:rsidP="00500932" w:rsidRDefault="002035E3" w14:paraId="5864B24B" w14:textId="77777777">
            <w:pPr>
              <w:numPr>
                <w:ilvl w:val="0"/>
                <w:numId w:val="5"/>
              </w:numPr>
              <w:pBdr>
                <w:top w:val="nil"/>
                <w:left w:val="nil"/>
                <w:bottom w:val="nil"/>
                <w:right w:val="nil"/>
                <w:between w:val="nil"/>
              </w:pBdr>
              <w:spacing w:before="20" w:after="0" w:line="240" w:lineRule="auto"/>
              <w:rPr>
                <w:rFonts w:eastAsia="Times New Roman" w:cs="Times New Roman"/>
                <w:sz w:val="20"/>
                <w:szCs w:val="20"/>
                <w:lang w:val="bg-BG"/>
              </w:rPr>
            </w:pPr>
            <w:r w:rsidRPr="002035E3">
              <w:rPr>
                <w:rFonts w:eastAsia="Times New Roman" w:cs="Times New Roman"/>
                <w:sz w:val="20"/>
                <w:szCs w:val="20"/>
                <w:lang w:val="bg-BG"/>
              </w:rPr>
              <w:t>Действат етично и отговорно в управлението на енергийни данни, оптимизацията на системи и балансирането на рисковете за околната среда.</w:t>
            </w:r>
          </w:p>
        </w:tc>
      </w:tr>
      <w:tr w:rsidRPr="002035E3" w:rsidR="002035E3" w:rsidTr="00205FF5" w14:paraId="6E40DAB0"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14203D" w:rsidR="002035E3" w:rsidP="003C5B8A" w:rsidRDefault="002035E3" w14:paraId="11EDE397" w14:textId="77777777">
            <w:pPr>
              <w:rPr>
                <w:lang w:val="bg-BG"/>
              </w:rPr>
            </w:pPr>
            <w:r w:rsidRPr="0014203D">
              <w:rPr>
                <w:lang w:val="bg-BG"/>
              </w:rPr>
              <w:t>*</w:t>
            </w:r>
            <w:proofErr w:type="spellStart"/>
            <w:r w:rsidRPr="0014203D">
              <w:rPr>
                <w:lang w:val="bg-BG"/>
              </w:rPr>
              <w:t>RETScreen</w:t>
            </w:r>
            <w:proofErr w:type="spellEnd"/>
            <w:r w:rsidRPr="0014203D">
              <w:rPr>
                <w:lang w:val="bg-BG"/>
              </w:rPr>
              <w:t xml:space="preserve"> е инструмент за енергийно планиране, внедряване, мониторинг и отчитане. ** </w:t>
            </w:r>
            <w:proofErr w:type="spellStart"/>
            <w:r w:rsidRPr="0014203D">
              <w:rPr>
                <w:lang w:val="bg-BG"/>
              </w:rPr>
              <w:t>SankeyMATIC</w:t>
            </w:r>
            <w:proofErr w:type="spellEnd"/>
            <w:r w:rsidRPr="0014203D">
              <w:rPr>
                <w:lang w:val="bg-BG"/>
              </w:rPr>
              <w:t xml:space="preserve"> е уеб-базиран инструмент, който ви позволява да създавате и персонализирате красиви диаграми на потоците. *** Софтуерът HOMER (</w:t>
            </w:r>
            <w:proofErr w:type="spellStart"/>
            <w:r w:rsidRPr="0014203D">
              <w:rPr>
                <w:lang w:val="bg-BG"/>
              </w:rPr>
              <w:t>Hybrid</w:t>
            </w:r>
            <w:proofErr w:type="spellEnd"/>
            <w:r w:rsidRPr="0014203D">
              <w:rPr>
                <w:lang w:val="bg-BG"/>
              </w:rPr>
              <w:t xml:space="preserve"> </w:t>
            </w:r>
            <w:proofErr w:type="spellStart"/>
            <w:r w:rsidRPr="0014203D">
              <w:rPr>
                <w:lang w:val="bg-BG"/>
              </w:rPr>
              <w:t>Optimization</w:t>
            </w:r>
            <w:proofErr w:type="spellEnd"/>
            <w:r w:rsidRPr="0014203D">
              <w:rPr>
                <w:lang w:val="bg-BG"/>
              </w:rPr>
              <w:t xml:space="preserve"> </w:t>
            </w:r>
            <w:proofErr w:type="spellStart"/>
            <w:r w:rsidRPr="0014203D">
              <w:rPr>
                <w:lang w:val="bg-BG"/>
              </w:rPr>
              <w:t>of</w:t>
            </w:r>
            <w:proofErr w:type="spellEnd"/>
            <w:r w:rsidRPr="0014203D">
              <w:rPr>
                <w:lang w:val="bg-BG"/>
              </w:rPr>
              <w:t xml:space="preserve"> </w:t>
            </w:r>
            <w:proofErr w:type="spellStart"/>
            <w:r w:rsidRPr="0014203D">
              <w:rPr>
                <w:lang w:val="bg-BG"/>
              </w:rPr>
              <w:t>Multiple</w:t>
            </w:r>
            <w:proofErr w:type="spellEnd"/>
            <w:r w:rsidRPr="0014203D">
              <w:rPr>
                <w:lang w:val="bg-BG"/>
              </w:rPr>
              <w:t xml:space="preserve"> Energy </w:t>
            </w:r>
            <w:proofErr w:type="spellStart"/>
            <w:r w:rsidRPr="0014203D">
              <w:rPr>
                <w:lang w:val="bg-BG"/>
              </w:rPr>
              <w:t>ResourКИs</w:t>
            </w:r>
            <w:proofErr w:type="spellEnd"/>
            <w:r w:rsidRPr="0014203D">
              <w:rPr>
                <w:lang w:val="bg-BG"/>
              </w:rPr>
              <w:t xml:space="preserve">) </w:t>
            </w:r>
            <w:proofErr w:type="spellStart"/>
            <w:r w:rsidRPr="0014203D">
              <w:rPr>
                <w:lang w:val="bg-BG"/>
              </w:rPr>
              <w:t>навигира</w:t>
            </w:r>
            <w:proofErr w:type="spellEnd"/>
            <w:r w:rsidRPr="0014203D">
              <w:rPr>
                <w:lang w:val="bg-BG"/>
              </w:rPr>
              <w:t xml:space="preserve"> в сложността на изграждането на рентабилни и надеждни хибридни микромрежи и системи, свързани с електропреносната мрежа, които комбинират традиционно генерирана и възобновяема енергия, съхранение и управление на натоварването.</w:t>
            </w:r>
          </w:p>
        </w:tc>
      </w:tr>
      <w:tr w:rsidRPr="002035E3" w:rsidR="002035E3" w:rsidTr="00205FF5" w14:paraId="689FBF45"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14203D" w:rsidR="002035E3" w:rsidP="003C5B8A" w:rsidRDefault="002035E3" w14:paraId="4912930A" w14:textId="77777777">
            <w:pPr>
              <w:rPr>
                <w:b/>
                <w:bCs/>
                <w:lang w:val="bg-BG"/>
              </w:rPr>
            </w:pPr>
            <w:bookmarkStart w:name="_heading=h.ir5ed5enltnc" w:colFirst="0" w:colLast="0" w:id="162"/>
            <w:bookmarkEnd w:id="162"/>
            <w:r w:rsidRPr="0014203D">
              <w:rPr>
                <w:b/>
                <w:bCs/>
                <w:lang w:val="bg-BG"/>
              </w:rPr>
              <w:t>Седмични теми и дейности</w:t>
            </w:r>
          </w:p>
        </w:tc>
      </w:tr>
      <w:tr w:rsidRPr="002035E3" w:rsidR="002035E3" w:rsidTr="00205FF5" w14:paraId="0F73D286"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5379B5B2" w14:textId="77777777">
            <w:pPr>
              <w:spacing w:before="20" w:after="20"/>
              <w:jc w:val="center"/>
              <w:rPr>
                <w:rFonts w:eastAsia="Times New Roman" w:cs="Times New Roman"/>
                <w:sz w:val="20"/>
                <w:szCs w:val="20"/>
                <w:lang w:val="bg-BG"/>
              </w:rPr>
            </w:pPr>
            <w:r w:rsidRPr="0014203D">
              <w:rPr>
                <w:rFonts w:eastAsia="Times New Roman" w:cs="Times New Roman"/>
                <w:sz w:val="20"/>
                <w:szCs w:val="20"/>
                <w:lang w:val="bg-BG"/>
              </w:rPr>
              <w:t>Седмица</w:t>
            </w: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7F3C62A0" w14:textId="77777777">
            <w:pPr>
              <w:spacing w:before="20" w:after="20"/>
              <w:jc w:val="center"/>
              <w:rPr>
                <w:rFonts w:eastAsia="Times New Roman" w:cs="Times New Roman"/>
                <w:sz w:val="20"/>
                <w:szCs w:val="20"/>
                <w:lang w:val="bg-BG"/>
              </w:rPr>
            </w:pPr>
            <w:r w:rsidRPr="0014203D">
              <w:rPr>
                <w:rFonts w:eastAsia="Times New Roman" w:cs="Times New Roman"/>
                <w:sz w:val="20"/>
                <w:szCs w:val="20"/>
                <w:lang w:val="bg-BG"/>
              </w:rPr>
              <w:t>Тема</w:t>
            </w:r>
          </w:p>
        </w:tc>
        <w:tc>
          <w:tcPr>
            <w:tcW w:w="3117"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4AA082B8" w14:textId="77777777">
            <w:pPr>
              <w:spacing w:before="20" w:after="20"/>
              <w:jc w:val="center"/>
              <w:rPr>
                <w:rFonts w:eastAsia="Times New Roman" w:cs="Times New Roman"/>
                <w:b/>
                <w:sz w:val="20"/>
                <w:szCs w:val="20"/>
                <w:lang w:val="bg-BG"/>
              </w:rPr>
            </w:pPr>
            <w:r w:rsidRPr="0014203D">
              <w:rPr>
                <w:rFonts w:eastAsia="Times New Roman" w:cs="Times New Roman"/>
                <w:sz w:val="20"/>
                <w:szCs w:val="20"/>
                <w:lang w:val="bg-BG"/>
              </w:rPr>
              <w:t>Лаборатория / Дейност</w:t>
            </w:r>
          </w:p>
        </w:tc>
        <w:tc>
          <w:tcPr>
            <w:tcW w:w="3261"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0AC3AA95" w14:textId="77777777">
            <w:pPr>
              <w:spacing w:before="20" w:after="20"/>
              <w:jc w:val="center"/>
              <w:rPr>
                <w:rFonts w:eastAsia="Times New Roman" w:cs="Times New Roman"/>
                <w:b/>
                <w:sz w:val="20"/>
                <w:szCs w:val="20"/>
                <w:lang w:val="bg-BG"/>
              </w:rPr>
            </w:pPr>
            <w:r w:rsidRPr="0014203D">
              <w:rPr>
                <w:rFonts w:eastAsia="Times New Roman" w:cs="Times New Roman"/>
                <w:sz w:val="20"/>
                <w:szCs w:val="20"/>
                <w:lang w:val="bg-BG"/>
              </w:rPr>
              <w:t>Независимо изучаване</w:t>
            </w:r>
          </w:p>
        </w:tc>
      </w:tr>
      <w:tr w:rsidRPr="002035E3" w:rsidR="002035E3" w:rsidTr="00205FF5" w14:paraId="3D7E875E"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14203D" w:rsidR="002035E3" w:rsidP="00500932" w:rsidRDefault="002035E3" w14:paraId="69602197" w14:textId="77777777">
            <w:pPr>
              <w:numPr>
                <w:ilvl w:val="0"/>
                <w:numId w:val="38"/>
              </w:numPr>
              <w:pBdr>
                <w:top w:val="nil"/>
                <w:left w:val="nil"/>
                <w:bottom w:val="nil"/>
                <w:right w:val="nil"/>
                <w:between w:val="nil"/>
              </w:pBdr>
              <w:spacing w:before="20" w:after="20"/>
              <w:rPr>
                <w:rFonts w:eastAsia="Times New Roman" w:cs="Times New Roman"/>
                <w:sz w:val="20"/>
                <w:szCs w:val="20"/>
                <w:lang w:val="bg-BG"/>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27F57F90"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Енергията в кръговата икономика</w:t>
            </w:r>
          </w:p>
        </w:tc>
        <w:tc>
          <w:tcPr>
            <w:tcW w:w="3117"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102B8BC3"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Преглед: Енергийна йерархия, </w:t>
            </w:r>
            <w:proofErr w:type="spellStart"/>
            <w:r w:rsidRPr="0014203D">
              <w:rPr>
                <w:rFonts w:eastAsia="Times New Roman" w:cs="Times New Roman"/>
                <w:sz w:val="20"/>
                <w:szCs w:val="20"/>
                <w:lang w:val="bg-BG"/>
              </w:rPr>
              <w:t>ексергия</w:t>
            </w:r>
            <w:proofErr w:type="spellEnd"/>
          </w:p>
        </w:tc>
        <w:tc>
          <w:tcPr>
            <w:tcW w:w="3261"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719D6026"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Литература: IEA </w:t>
            </w:r>
            <w:proofErr w:type="spellStart"/>
            <w:r w:rsidRPr="0014203D">
              <w:rPr>
                <w:rFonts w:eastAsia="Times New Roman" w:cs="Times New Roman"/>
                <w:sz w:val="20"/>
                <w:szCs w:val="20"/>
                <w:lang w:val="bg-BG"/>
              </w:rPr>
              <w:t>Circular</w:t>
            </w:r>
            <w:proofErr w:type="spellEnd"/>
            <w:r w:rsidRPr="0014203D">
              <w:rPr>
                <w:rFonts w:eastAsia="Times New Roman" w:cs="Times New Roman"/>
                <w:sz w:val="20"/>
                <w:szCs w:val="20"/>
                <w:lang w:val="bg-BG"/>
              </w:rPr>
              <w:t xml:space="preserve"> Energy 2024</w:t>
            </w:r>
          </w:p>
        </w:tc>
      </w:tr>
      <w:tr w:rsidRPr="002035E3" w:rsidR="002035E3" w:rsidTr="00205FF5" w14:paraId="5C0653A9"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14203D" w:rsidR="002035E3" w:rsidP="00500932" w:rsidRDefault="002035E3" w14:paraId="3A1BFAD7" w14:textId="77777777">
            <w:pPr>
              <w:numPr>
                <w:ilvl w:val="0"/>
                <w:numId w:val="38"/>
              </w:numPr>
              <w:pBdr>
                <w:top w:val="nil"/>
                <w:left w:val="nil"/>
                <w:bottom w:val="nil"/>
                <w:right w:val="nil"/>
                <w:between w:val="nil"/>
              </w:pBdr>
              <w:spacing w:before="20" w:after="20"/>
              <w:rPr>
                <w:rFonts w:eastAsia="Times New Roman" w:cs="Times New Roman"/>
                <w:sz w:val="20"/>
                <w:szCs w:val="20"/>
                <w:lang w:val="bg-BG"/>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5E72CDD7"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Индустриални енергийни потоци</w:t>
            </w:r>
          </w:p>
        </w:tc>
        <w:tc>
          <w:tcPr>
            <w:tcW w:w="3117"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754F92BC"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Картографиране: Пара, топлина, охлаждане</w:t>
            </w:r>
          </w:p>
        </w:tc>
        <w:tc>
          <w:tcPr>
            <w:tcW w:w="3261"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08BD2A24"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Четене: Основи на анализа на </w:t>
            </w:r>
            <w:proofErr w:type="spellStart"/>
            <w:r w:rsidRPr="0014203D">
              <w:rPr>
                <w:rFonts w:eastAsia="Times New Roman" w:cs="Times New Roman"/>
                <w:sz w:val="20"/>
                <w:szCs w:val="20"/>
                <w:lang w:val="bg-BG"/>
              </w:rPr>
              <w:t>Пинч</w:t>
            </w:r>
            <w:proofErr w:type="spellEnd"/>
          </w:p>
        </w:tc>
      </w:tr>
      <w:tr w:rsidRPr="002035E3" w:rsidR="002035E3" w:rsidTr="00205FF5" w14:paraId="3DCB50D6"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14203D" w:rsidR="002035E3" w:rsidP="00500932" w:rsidRDefault="002035E3" w14:paraId="79C45727" w14:textId="77777777">
            <w:pPr>
              <w:numPr>
                <w:ilvl w:val="0"/>
                <w:numId w:val="38"/>
              </w:numPr>
              <w:pBdr>
                <w:top w:val="nil"/>
                <w:left w:val="nil"/>
                <w:bottom w:val="nil"/>
                <w:right w:val="nil"/>
                <w:between w:val="nil"/>
              </w:pBdr>
              <w:spacing w:before="20" w:after="20"/>
              <w:rPr>
                <w:rFonts w:eastAsia="Times New Roman" w:cs="Times New Roman"/>
                <w:sz w:val="20"/>
                <w:szCs w:val="20"/>
                <w:lang w:val="bg-BG"/>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7C506E6C" w14:textId="77777777">
            <w:pPr>
              <w:spacing w:before="20" w:after="20"/>
              <w:rPr>
                <w:rFonts w:eastAsia="Times New Roman" w:cs="Times New Roman"/>
                <w:sz w:val="20"/>
                <w:szCs w:val="20"/>
                <w:lang w:val="bg-BG"/>
              </w:rPr>
            </w:pPr>
            <w:proofErr w:type="spellStart"/>
            <w:r w:rsidRPr="0014203D">
              <w:rPr>
                <w:rFonts w:eastAsia="Times New Roman" w:cs="Times New Roman"/>
                <w:sz w:val="20"/>
                <w:szCs w:val="20"/>
                <w:lang w:val="bg-BG"/>
              </w:rPr>
              <w:t>Симбиотични</w:t>
            </w:r>
            <w:proofErr w:type="spellEnd"/>
            <w:r w:rsidRPr="0014203D">
              <w:rPr>
                <w:rFonts w:eastAsia="Times New Roman" w:cs="Times New Roman"/>
                <w:sz w:val="20"/>
                <w:szCs w:val="20"/>
                <w:lang w:val="bg-BG"/>
              </w:rPr>
              <w:t xml:space="preserve"> енергийни синергии</w:t>
            </w:r>
          </w:p>
        </w:tc>
        <w:tc>
          <w:tcPr>
            <w:tcW w:w="3117"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34A91DCC"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Пример: например екологичният индустриален парк в Улсан</w:t>
            </w:r>
          </w:p>
        </w:tc>
        <w:tc>
          <w:tcPr>
            <w:tcW w:w="3261"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56E8D8A0"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Идентифициране на възможности за синергия</w:t>
            </w:r>
          </w:p>
        </w:tc>
      </w:tr>
      <w:tr w:rsidRPr="002035E3" w:rsidR="002035E3" w:rsidTr="00205FF5" w14:paraId="19368977"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14203D" w:rsidR="002035E3" w:rsidP="00500932" w:rsidRDefault="002035E3" w14:paraId="3BE8EBFF" w14:textId="77777777">
            <w:pPr>
              <w:numPr>
                <w:ilvl w:val="0"/>
                <w:numId w:val="38"/>
              </w:numPr>
              <w:pBdr>
                <w:top w:val="nil"/>
                <w:left w:val="nil"/>
                <w:bottom w:val="nil"/>
                <w:right w:val="nil"/>
                <w:between w:val="nil"/>
              </w:pBdr>
              <w:spacing w:before="20" w:after="20"/>
              <w:rPr>
                <w:rFonts w:eastAsia="Times New Roman" w:cs="Times New Roman"/>
                <w:sz w:val="20"/>
                <w:szCs w:val="20"/>
                <w:lang w:val="bg-BG"/>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71B26FB3"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Възстановяване и обмен на топлина</w:t>
            </w:r>
          </w:p>
        </w:tc>
        <w:tc>
          <w:tcPr>
            <w:tcW w:w="3117"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65740C9A"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Инструмент: Диаграми на </w:t>
            </w:r>
            <w:proofErr w:type="spellStart"/>
            <w:r w:rsidRPr="0014203D">
              <w:rPr>
                <w:rFonts w:eastAsia="Times New Roman" w:cs="Times New Roman"/>
                <w:sz w:val="20"/>
                <w:szCs w:val="20"/>
                <w:lang w:val="bg-BG"/>
              </w:rPr>
              <w:t>Санки</w:t>
            </w:r>
            <w:proofErr w:type="spellEnd"/>
            <w:r w:rsidRPr="0014203D">
              <w:rPr>
                <w:rFonts w:eastAsia="Times New Roman" w:cs="Times New Roman"/>
                <w:sz w:val="20"/>
                <w:szCs w:val="20"/>
                <w:lang w:val="bg-BG"/>
              </w:rPr>
              <w:t xml:space="preserve"> (</w:t>
            </w:r>
            <w:proofErr w:type="spellStart"/>
            <w:r w:rsidRPr="0014203D">
              <w:rPr>
                <w:rFonts w:eastAsia="Times New Roman" w:cs="Times New Roman"/>
                <w:sz w:val="20"/>
                <w:szCs w:val="20"/>
                <w:lang w:val="bg-BG"/>
              </w:rPr>
              <w:t>SankeyMATIC</w:t>
            </w:r>
            <w:proofErr w:type="spellEnd"/>
            <w:r w:rsidRPr="0014203D">
              <w:rPr>
                <w:rFonts w:eastAsia="Times New Roman" w:cs="Times New Roman"/>
                <w:sz w:val="20"/>
                <w:szCs w:val="20"/>
                <w:lang w:val="bg-BG"/>
              </w:rPr>
              <w:t>)</w:t>
            </w:r>
          </w:p>
        </w:tc>
        <w:tc>
          <w:tcPr>
            <w:tcW w:w="3261"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30146369"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Казус за топлинна мрежа</w:t>
            </w:r>
          </w:p>
        </w:tc>
      </w:tr>
      <w:tr w:rsidRPr="002035E3" w:rsidR="002035E3" w:rsidTr="00205FF5" w14:paraId="48E741B3"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14203D" w:rsidR="002035E3" w:rsidP="00500932" w:rsidRDefault="002035E3" w14:paraId="5C44574C" w14:textId="77777777">
            <w:pPr>
              <w:numPr>
                <w:ilvl w:val="0"/>
                <w:numId w:val="38"/>
              </w:numPr>
              <w:pBdr>
                <w:top w:val="nil"/>
                <w:left w:val="nil"/>
                <w:bottom w:val="nil"/>
                <w:right w:val="nil"/>
                <w:between w:val="nil"/>
              </w:pBdr>
              <w:spacing w:before="20" w:after="20"/>
              <w:rPr>
                <w:rFonts w:eastAsia="Times New Roman" w:cs="Times New Roman"/>
                <w:sz w:val="20"/>
                <w:szCs w:val="20"/>
                <w:lang w:val="bg-BG"/>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44D5D9DF"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Интегриране на възобновяема енергия</w:t>
            </w:r>
          </w:p>
        </w:tc>
        <w:tc>
          <w:tcPr>
            <w:tcW w:w="3117"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5B1422FE"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Проучете: фотоволтаични, вятърни, биогазови инсталации в ИС</w:t>
            </w:r>
          </w:p>
        </w:tc>
        <w:tc>
          <w:tcPr>
            <w:tcW w:w="3261"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2E8F4217"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Техническа информация: Хибридни енергийни системи</w:t>
            </w:r>
          </w:p>
        </w:tc>
      </w:tr>
      <w:tr w:rsidRPr="002035E3" w:rsidR="002035E3" w:rsidTr="00205FF5" w14:paraId="114F64CD"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14203D" w:rsidR="002035E3" w:rsidP="00500932" w:rsidRDefault="002035E3" w14:paraId="6AD04598" w14:textId="77777777">
            <w:pPr>
              <w:numPr>
                <w:ilvl w:val="0"/>
                <w:numId w:val="38"/>
              </w:numPr>
              <w:pBdr>
                <w:top w:val="nil"/>
                <w:left w:val="nil"/>
                <w:bottom w:val="nil"/>
                <w:right w:val="nil"/>
                <w:between w:val="nil"/>
              </w:pBdr>
              <w:spacing w:before="20" w:after="20"/>
              <w:rPr>
                <w:rFonts w:eastAsia="Times New Roman" w:cs="Times New Roman"/>
                <w:sz w:val="20"/>
                <w:szCs w:val="20"/>
                <w:lang w:val="bg-BG"/>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530AC2B1"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Интелигентни мрежи и реагиране на търсенето</w:t>
            </w:r>
          </w:p>
        </w:tc>
        <w:tc>
          <w:tcPr>
            <w:tcW w:w="3117"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5EDBDE7C"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Интелигентни електромери, изкуствен интелект за балансиране на натоварването</w:t>
            </w:r>
          </w:p>
        </w:tc>
        <w:tc>
          <w:tcPr>
            <w:tcW w:w="3261"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33F32140"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Доклади на ENTSO-E за гъвкавостта на търсенето</w:t>
            </w:r>
          </w:p>
        </w:tc>
      </w:tr>
      <w:tr w:rsidRPr="002035E3" w:rsidR="002035E3" w:rsidTr="00205FF5" w14:paraId="51D75BF9"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14203D" w:rsidR="002035E3" w:rsidP="00500932" w:rsidRDefault="002035E3" w14:paraId="2DDACA11" w14:textId="77777777">
            <w:pPr>
              <w:numPr>
                <w:ilvl w:val="0"/>
                <w:numId w:val="38"/>
              </w:numPr>
              <w:pBdr>
                <w:top w:val="nil"/>
                <w:left w:val="nil"/>
                <w:bottom w:val="nil"/>
                <w:right w:val="nil"/>
                <w:between w:val="nil"/>
              </w:pBdr>
              <w:spacing w:before="20" w:after="20"/>
              <w:rPr>
                <w:rFonts w:eastAsia="Times New Roman" w:cs="Times New Roman"/>
                <w:sz w:val="20"/>
                <w:szCs w:val="20"/>
                <w:lang w:val="bg-BG"/>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3D86AD7E"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Системи за съхранение на енергия</w:t>
            </w:r>
          </w:p>
        </w:tc>
        <w:tc>
          <w:tcPr>
            <w:tcW w:w="3117"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72BA80E7"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Лаборатория: Моделиране на батерии, съхранение на водород</w:t>
            </w:r>
          </w:p>
        </w:tc>
        <w:tc>
          <w:tcPr>
            <w:tcW w:w="3261"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77F01EB7"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Разходи и ползи от решенията за съхранение</w:t>
            </w:r>
          </w:p>
        </w:tc>
      </w:tr>
      <w:tr w:rsidRPr="002035E3" w:rsidR="002035E3" w:rsidTr="00205FF5" w14:paraId="7C8744C8"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14203D" w:rsidR="002035E3" w:rsidP="00500932" w:rsidRDefault="002035E3" w14:paraId="4DF04549" w14:textId="77777777">
            <w:pPr>
              <w:numPr>
                <w:ilvl w:val="0"/>
                <w:numId w:val="38"/>
              </w:numPr>
              <w:pBdr>
                <w:top w:val="nil"/>
                <w:left w:val="nil"/>
                <w:bottom w:val="nil"/>
                <w:right w:val="nil"/>
                <w:between w:val="nil"/>
              </w:pBdr>
              <w:spacing w:before="20" w:after="20"/>
              <w:rPr>
                <w:rFonts w:eastAsia="Times New Roman" w:cs="Times New Roman"/>
                <w:sz w:val="20"/>
                <w:szCs w:val="20"/>
                <w:lang w:val="bg-BG"/>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159ED598"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Стандарти за управление на енергията</w:t>
            </w:r>
          </w:p>
        </w:tc>
        <w:tc>
          <w:tcPr>
            <w:tcW w:w="3117"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0974D40E" w14:textId="3C2EF185">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Фокус: ISO 50001, одити, </w:t>
            </w:r>
            <w:r w:rsidRPr="0014203D" w:rsidR="0014203D">
              <w:rPr>
                <w:rFonts w:eastAsia="Times New Roman" w:cs="Times New Roman"/>
                <w:sz w:val="20"/>
                <w:szCs w:val="20"/>
                <w:lang w:val="bg-BG"/>
              </w:rPr>
              <w:t>КПИ</w:t>
            </w:r>
          </w:p>
        </w:tc>
        <w:tc>
          <w:tcPr>
            <w:tcW w:w="3261"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61F7DA87"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Инструменти: </w:t>
            </w:r>
            <w:proofErr w:type="spellStart"/>
            <w:r w:rsidRPr="0014203D">
              <w:rPr>
                <w:rFonts w:eastAsia="Times New Roman" w:cs="Times New Roman"/>
                <w:sz w:val="20"/>
                <w:szCs w:val="20"/>
                <w:lang w:val="bg-BG"/>
              </w:rPr>
              <w:t>EnPI</w:t>
            </w:r>
            <w:proofErr w:type="spellEnd"/>
            <w:r w:rsidRPr="0014203D">
              <w:rPr>
                <w:rFonts w:eastAsia="Times New Roman" w:cs="Times New Roman"/>
                <w:sz w:val="20"/>
                <w:szCs w:val="20"/>
                <w:lang w:val="bg-BG"/>
              </w:rPr>
              <w:t xml:space="preserve"> </w:t>
            </w:r>
            <w:proofErr w:type="spellStart"/>
            <w:r w:rsidRPr="0014203D">
              <w:rPr>
                <w:rFonts w:eastAsia="Times New Roman" w:cs="Times New Roman"/>
                <w:sz w:val="20"/>
                <w:szCs w:val="20"/>
                <w:lang w:val="bg-BG"/>
              </w:rPr>
              <w:t>Lite</w:t>
            </w:r>
            <w:proofErr w:type="spellEnd"/>
            <w:r w:rsidRPr="0014203D">
              <w:rPr>
                <w:rFonts w:eastAsia="Times New Roman" w:cs="Times New Roman"/>
                <w:sz w:val="20"/>
                <w:szCs w:val="20"/>
                <w:lang w:val="bg-BG"/>
              </w:rPr>
              <w:t xml:space="preserve"> (показател за енергийна ефективност), стъпки за енергиен одит</w:t>
            </w:r>
          </w:p>
        </w:tc>
      </w:tr>
      <w:tr w:rsidRPr="002035E3" w:rsidR="002035E3" w:rsidTr="00205FF5" w14:paraId="17F24526"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14203D" w:rsidR="002035E3" w:rsidP="00500932" w:rsidRDefault="002035E3" w14:paraId="6C66A164" w14:textId="77777777">
            <w:pPr>
              <w:numPr>
                <w:ilvl w:val="0"/>
                <w:numId w:val="38"/>
              </w:numPr>
              <w:pBdr>
                <w:top w:val="nil"/>
                <w:left w:val="nil"/>
                <w:bottom w:val="nil"/>
                <w:right w:val="nil"/>
                <w:between w:val="nil"/>
              </w:pBdr>
              <w:spacing w:before="20" w:after="20"/>
              <w:rPr>
                <w:rFonts w:eastAsia="Times New Roman" w:cs="Times New Roman"/>
                <w:sz w:val="20"/>
                <w:szCs w:val="20"/>
                <w:lang w:val="bg-BG"/>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384A7988"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Енергийни договори и бизнес модели</w:t>
            </w:r>
          </w:p>
        </w:tc>
        <w:tc>
          <w:tcPr>
            <w:tcW w:w="3117"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1C252828" w14:textId="0CC9C1D1">
            <w:pPr>
              <w:spacing w:before="20" w:after="20"/>
              <w:rPr>
                <w:rFonts w:eastAsia="Times New Roman" w:cs="Times New Roman"/>
                <w:sz w:val="20"/>
                <w:szCs w:val="20"/>
                <w:lang w:val="bg-BG"/>
              </w:rPr>
            </w:pPr>
            <w:r w:rsidRPr="0014203D">
              <w:rPr>
                <w:rFonts w:eastAsia="Times New Roman" w:cs="Times New Roman"/>
                <w:sz w:val="20"/>
                <w:szCs w:val="20"/>
                <w:lang w:val="bg-BG"/>
              </w:rPr>
              <w:t>ESCO (енергийни сервизни компании), PPA*, споделен</w:t>
            </w:r>
            <w:r w:rsidRPr="0014203D" w:rsidR="0014203D">
              <w:rPr>
                <w:rFonts w:eastAsia="Times New Roman" w:cs="Times New Roman"/>
                <w:sz w:val="20"/>
                <w:szCs w:val="20"/>
                <w:lang w:val="bg-BG"/>
              </w:rPr>
              <w:t>а</w:t>
            </w:r>
            <w:r w:rsidRPr="0014203D">
              <w:rPr>
                <w:rFonts w:eastAsia="Times New Roman" w:cs="Times New Roman"/>
                <w:sz w:val="20"/>
                <w:szCs w:val="20"/>
                <w:lang w:val="bg-BG"/>
              </w:rPr>
              <w:t xml:space="preserve"> собственост</w:t>
            </w:r>
          </w:p>
        </w:tc>
        <w:tc>
          <w:tcPr>
            <w:tcW w:w="3261"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58824086"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Упражнение: Споразумение за енергийни услуги</w:t>
            </w:r>
          </w:p>
        </w:tc>
      </w:tr>
      <w:tr w:rsidRPr="002035E3" w:rsidR="002035E3" w:rsidTr="00205FF5" w14:paraId="2EC39FF4"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14203D" w:rsidR="002035E3" w:rsidP="00500932" w:rsidRDefault="002035E3" w14:paraId="44538EEF" w14:textId="77777777">
            <w:pPr>
              <w:numPr>
                <w:ilvl w:val="0"/>
                <w:numId w:val="38"/>
              </w:numPr>
              <w:pBdr>
                <w:top w:val="nil"/>
                <w:left w:val="nil"/>
                <w:bottom w:val="nil"/>
                <w:right w:val="nil"/>
                <w:between w:val="nil"/>
              </w:pBdr>
              <w:spacing w:before="20" w:after="20"/>
              <w:rPr>
                <w:rFonts w:eastAsia="Times New Roman" w:cs="Times New Roman"/>
                <w:sz w:val="20"/>
                <w:szCs w:val="20"/>
                <w:lang w:val="bg-BG"/>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549F2F47"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Симулационни инструменти за енергийно планиране</w:t>
            </w:r>
          </w:p>
        </w:tc>
        <w:tc>
          <w:tcPr>
            <w:tcW w:w="3117"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79E5A96E"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Лаборатория: софтуер </w:t>
            </w:r>
            <w:proofErr w:type="spellStart"/>
            <w:r w:rsidRPr="0014203D">
              <w:rPr>
                <w:rFonts w:eastAsia="Times New Roman" w:cs="Times New Roman"/>
                <w:sz w:val="20"/>
                <w:szCs w:val="20"/>
                <w:lang w:val="bg-BG"/>
              </w:rPr>
              <w:t>RETScreen</w:t>
            </w:r>
            <w:proofErr w:type="spellEnd"/>
            <w:r w:rsidRPr="0014203D">
              <w:rPr>
                <w:rFonts w:eastAsia="Times New Roman" w:cs="Times New Roman"/>
                <w:sz w:val="20"/>
                <w:szCs w:val="20"/>
                <w:lang w:val="bg-BG"/>
              </w:rPr>
              <w:t xml:space="preserve"> или HOMER (кой ще се погрижи за това?)</w:t>
            </w:r>
          </w:p>
        </w:tc>
        <w:tc>
          <w:tcPr>
            <w:tcW w:w="3261"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7AA1DDB7"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Разработване на </w:t>
            </w:r>
            <w:proofErr w:type="spellStart"/>
            <w:r w:rsidRPr="0014203D">
              <w:rPr>
                <w:rFonts w:eastAsia="Times New Roman" w:cs="Times New Roman"/>
                <w:sz w:val="20"/>
                <w:szCs w:val="20"/>
                <w:lang w:val="bg-BG"/>
              </w:rPr>
              <w:t>симбиотичен</w:t>
            </w:r>
            <w:proofErr w:type="spellEnd"/>
            <w:r w:rsidRPr="0014203D">
              <w:rPr>
                <w:rFonts w:eastAsia="Times New Roman" w:cs="Times New Roman"/>
                <w:sz w:val="20"/>
                <w:szCs w:val="20"/>
                <w:lang w:val="bg-BG"/>
              </w:rPr>
              <w:t xml:space="preserve"> енергиен модел</w:t>
            </w:r>
          </w:p>
        </w:tc>
      </w:tr>
      <w:tr w:rsidRPr="002035E3" w:rsidR="002035E3" w:rsidTr="00205FF5" w14:paraId="50B2B884"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14203D" w:rsidR="002035E3" w:rsidP="00500932" w:rsidRDefault="002035E3" w14:paraId="21DC31D4" w14:textId="77777777">
            <w:pPr>
              <w:numPr>
                <w:ilvl w:val="0"/>
                <w:numId w:val="38"/>
              </w:numPr>
              <w:pBdr>
                <w:top w:val="nil"/>
                <w:left w:val="nil"/>
                <w:bottom w:val="nil"/>
                <w:right w:val="nil"/>
                <w:between w:val="nil"/>
              </w:pBdr>
              <w:spacing w:before="20" w:after="20"/>
              <w:rPr>
                <w:rFonts w:eastAsia="Times New Roman" w:cs="Times New Roman"/>
                <w:sz w:val="20"/>
                <w:szCs w:val="20"/>
                <w:lang w:val="bg-BG"/>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177051DB"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Регулаторна среда</w:t>
            </w:r>
          </w:p>
        </w:tc>
        <w:tc>
          <w:tcPr>
            <w:tcW w:w="3117"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4B010F1B"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 xml:space="preserve">Политики и регламенти на ЕС за енергийна ефективност </w:t>
            </w:r>
          </w:p>
        </w:tc>
        <w:tc>
          <w:tcPr>
            <w:tcW w:w="3261" w:type="dxa"/>
            <w:tcBorders>
              <w:top w:val="single" w:color="000000" w:sz="4" w:space="0"/>
              <w:left w:val="single" w:color="000000" w:sz="4" w:space="0"/>
              <w:bottom w:val="single" w:color="000000" w:sz="4" w:space="0"/>
              <w:right w:val="single" w:color="000000" w:sz="4" w:space="0"/>
            </w:tcBorders>
            <w:vAlign w:val="center"/>
          </w:tcPr>
          <w:p w:rsidRPr="0014203D" w:rsidR="002035E3" w:rsidP="00205FF5" w:rsidRDefault="002035E3" w14:paraId="02AD62C4" w14:textId="77777777">
            <w:pPr>
              <w:spacing w:before="20" w:after="20"/>
              <w:rPr>
                <w:rFonts w:eastAsia="Times New Roman" w:cs="Times New Roman"/>
                <w:sz w:val="20"/>
                <w:szCs w:val="20"/>
                <w:lang w:val="bg-BG"/>
              </w:rPr>
            </w:pPr>
            <w:r w:rsidRPr="0014203D">
              <w:rPr>
                <w:rFonts w:eastAsia="Times New Roman" w:cs="Times New Roman"/>
                <w:sz w:val="20"/>
                <w:szCs w:val="20"/>
                <w:lang w:val="bg-BG"/>
              </w:rPr>
              <w:t>Контролен списък за съответствие</w:t>
            </w:r>
          </w:p>
        </w:tc>
      </w:tr>
      <w:tr w:rsidRPr="002035E3" w:rsidR="002035E3" w:rsidTr="00205FF5" w14:paraId="5607E756"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500932" w:rsidRDefault="002035E3" w14:paraId="735D8C73" w14:textId="77777777">
            <w:pPr>
              <w:numPr>
                <w:ilvl w:val="0"/>
                <w:numId w:val="38"/>
              </w:numPr>
              <w:pBdr>
                <w:top w:val="nil"/>
                <w:left w:val="nil"/>
                <w:bottom w:val="nil"/>
                <w:right w:val="nil"/>
                <w:between w:val="nil"/>
              </w:pBdr>
              <w:spacing w:before="20" w:after="20"/>
              <w:rPr>
                <w:rFonts w:eastAsia="Times New Roman" w:cs="Times New Roman"/>
                <w:sz w:val="20"/>
                <w:szCs w:val="20"/>
                <w:lang w:val="bg-BG"/>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6E20937"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Групов проектен семинар</w:t>
            </w:r>
          </w:p>
        </w:tc>
        <w:tc>
          <w:tcPr>
            <w:tcW w:w="3117"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888837C"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Съвместно проектиране на енергийна концепция за ИС</w:t>
            </w:r>
          </w:p>
        </w:tc>
        <w:tc>
          <w:tcPr>
            <w:tcW w:w="326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828F33A"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Проект на бизнес и техническа презентация</w:t>
            </w:r>
          </w:p>
        </w:tc>
      </w:tr>
      <w:tr w:rsidRPr="002035E3" w:rsidR="002035E3" w:rsidTr="00205FF5" w14:paraId="7EFDFC52" w14:textId="77777777">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500932" w:rsidRDefault="002035E3" w14:paraId="0842C468" w14:textId="77777777">
            <w:pPr>
              <w:numPr>
                <w:ilvl w:val="0"/>
                <w:numId w:val="38"/>
              </w:numPr>
              <w:pBdr>
                <w:top w:val="nil"/>
                <w:left w:val="nil"/>
                <w:bottom w:val="nil"/>
                <w:right w:val="nil"/>
                <w:between w:val="nil"/>
              </w:pBdr>
              <w:spacing w:before="20" w:after="20"/>
              <w:rPr>
                <w:rFonts w:eastAsia="Times New Roman" w:cs="Times New Roman"/>
                <w:sz w:val="20"/>
                <w:szCs w:val="20"/>
                <w:lang w:val="bg-BG"/>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4758E6B"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Групови презентации</w:t>
            </w:r>
          </w:p>
        </w:tc>
        <w:tc>
          <w:tcPr>
            <w:tcW w:w="3117"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CE56109"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Критична оценка и усъвършенстване от колеги</w:t>
            </w:r>
          </w:p>
        </w:tc>
        <w:tc>
          <w:tcPr>
            <w:tcW w:w="326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6C858A7"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Окончателно обсъждане и съгласуване</w:t>
            </w:r>
          </w:p>
        </w:tc>
      </w:tr>
      <w:tr w:rsidRPr="002035E3" w:rsidR="002035E3" w:rsidTr="00205FF5" w14:paraId="77696B23" w14:textId="77777777">
        <w:trPr>
          <w:trHeight w:val="406"/>
        </w:trPr>
        <w:tc>
          <w:tcPr>
            <w:tcW w:w="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500932" w:rsidRDefault="002035E3" w14:paraId="70C5C727" w14:textId="77777777">
            <w:pPr>
              <w:numPr>
                <w:ilvl w:val="0"/>
                <w:numId w:val="38"/>
              </w:numPr>
              <w:pBdr>
                <w:top w:val="nil"/>
                <w:left w:val="nil"/>
                <w:bottom w:val="nil"/>
                <w:right w:val="nil"/>
                <w:between w:val="nil"/>
              </w:pBdr>
              <w:spacing w:before="20" w:after="20"/>
              <w:jc w:val="both"/>
              <w:rPr>
                <w:rFonts w:eastAsia="Times New Roman" w:cs="Times New Roman"/>
                <w:sz w:val="20"/>
                <w:szCs w:val="20"/>
                <w:lang w:val="bg-BG"/>
              </w:rPr>
            </w:pPr>
          </w:p>
        </w:tc>
        <w:tc>
          <w:tcPr>
            <w:tcW w:w="2843"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E761CA0" w14:textId="77777777">
            <w:pPr>
              <w:spacing w:before="20" w:after="20"/>
              <w:jc w:val="both"/>
              <w:rPr>
                <w:rFonts w:eastAsia="Times New Roman" w:cs="Times New Roman"/>
                <w:sz w:val="20"/>
                <w:szCs w:val="20"/>
                <w:lang w:val="bg-BG"/>
              </w:rPr>
            </w:pPr>
            <w:r w:rsidRPr="002035E3">
              <w:rPr>
                <w:rFonts w:eastAsia="Times New Roman" w:cs="Times New Roman"/>
                <w:sz w:val="20"/>
                <w:szCs w:val="20"/>
                <w:lang w:val="bg-BG"/>
              </w:rPr>
              <w:t>Писмен изпит + устен изпит</w:t>
            </w:r>
          </w:p>
        </w:tc>
        <w:tc>
          <w:tcPr>
            <w:tcW w:w="3117"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43510E6"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Окончателен устен и писмен тест по проекта</w:t>
            </w:r>
          </w:p>
        </w:tc>
        <w:tc>
          <w:tcPr>
            <w:tcW w:w="326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2D61B40"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Обобщение на модула</w:t>
            </w:r>
          </w:p>
          <w:p w:rsidRPr="002035E3" w:rsidR="002035E3" w:rsidP="00205FF5" w:rsidRDefault="002035E3" w14:paraId="2AE03BF8" w14:textId="77777777">
            <w:pPr>
              <w:spacing w:before="20" w:after="20"/>
              <w:jc w:val="both"/>
              <w:rPr>
                <w:rFonts w:eastAsia="Times New Roman" w:cs="Times New Roman"/>
                <w:sz w:val="20"/>
                <w:szCs w:val="20"/>
                <w:lang w:val="bg-BG"/>
              </w:rPr>
            </w:pPr>
          </w:p>
        </w:tc>
      </w:tr>
      <w:tr w:rsidRPr="002035E3" w:rsidR="002035E3" w:rsidTr="00205FF5" w14:paraId="1030390D" w14:textId="77777777">
        <w:trPr>
          <w:trHeight w:val="400"/>
        </w:trPr>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224019F3" w14:textId="77777777">
            <w:pPr>
              <w:rPr>
                <w:lang w:val="bg-BG"/>
              </w:rPr>
            </w:pPr>
            <w:r w:rsidRPr="002035E3">
              <w:rPr>
                <w:lang w:val="bg-BG"/>
              </w:rPr>
              <w:t>* PPA – споразумение за закупуване на електроенергия или споразумение за електроенергия, е дългосрочен договор между производител на електроенергия и клиент, обикновено електроразпределително дружество, правителство или компания.</w:t>
            </w:r>
          </w:p>
        </w:tc>
      </w:tr>
      <w:tr w:rsidRPr="002035E3" w:rsidR="002035E3" w:rsidTr="00205FF5" w14:paraId="44E25267"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3C5B8A" w:rsidR="002035E3" w:rsidP="003C5B8A" w:rsidRDefault="002035E3" w14:paraId="25095CEC" w14:textId="77777777">
            <w:pPr>
              <w:rPr>
                <w:b/>
                <w:bCs/>
                <w:lang w:val="bg-BG"/>
              </w:rPr>
            </w:pPr>
            <w:bookmarkStart w:name="_heading=h.e34bjhhvpmg2" w:colFirst="0" w:colLast="0" w:id="163"/>
            <w:bookmarkEnd w:id="163"/>
            <w:r w:rsidRPr="003C5B8A">
              <w:rPr>
                <w:b/>
                <w:bCs/>
                <w:lang w:val="bg-BG"/>
              </w:rPr>
              <w:t>Методи на преподаване</w:t>
            </w:r>
          </w:p>
          <w:p w:rsidRPr="002035E3" w:rsidR="002035E3" w:rsidP="00205FF5" w:rsidRDefault="002035E3" w14:paraId="733EA239"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Този модул използва комбиниран и практико-ориентиран подход на преподаване, за да насърчи както концептуалното разбиране, така и практическите умения. Ще бъдат използвани следните методи:</w:t>
            </w:r>
          </w:p>
        </w:tc>
      </w:tr>
      <w:tr w:rsidRPr="002035E3" w:rsidR="002035E3" w:rsidTr="00205FF5" w14:paraId="7A1EC402" w14:textId="77777777">
        <w:tc>
          <w:tcPr>
            <w:tcW w:w="560" w:type="dxa"/>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39801043" w14:textId="77777777">
            <w:pPr>
              <w:rPr>
                <w:lang w:val="bg-BG"/>
              </w:rPr>
            </w:pPr>
          </w:p>
        </w:tc>
        <w:tc>
          <w:tcPr>
            <w:tcW w:w="9646" w:type="dxa"/>
            <w:gridSpan w:val="6"/>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00FCA1D3" w14:textId="77777777">
            <w:pPr>
              <w:numPr>
                <w:ilvl w:val="0"/>
                <w:numId w:val="6"/>
              </w:numPr>
              <w:pBdr>
                <w:top w:val="nil"/>
                <w:left w:val="nil"/>
                <w:bottom w:val="nil"/>
                <w:right w:val="nil"/>
                <w:between w:val="nil"/>
              </w:pBdr>
              <w:spacing w:after="0" w:line="276" w:lineRule="auto"/>
              <w:jc w:val="both"/>
              <w:rPr>
                <w:rFonts w:eastAsia="Times New Roman" w:cs="Times New Roman"/>
                <w:sz w:val="20"/>
                <w:szCs w:val="20"/>
                <w:lang w:val="bg-BG"/>
              </w:rPr>
            </w:pPr>
            <w:r w:rsidRPr="002035E3">
              <w:rPr>
                <w:rFonts w:eastAsia="Times New Roman" w:cs="Times New Roman"/>
                <w:sz w:val="20"/>
                <w:szCs w:val="20"/>
                <w:lang w:val="bg-BG"/>
              </w:rPr>
              <w:t xml:space="preserve">Интерактивни лекции (представяне на ключови концепции за технологиите за възобновяема енергия, стратегии за енергийна ефективност и модели за </w:t>
            </w:r>
            <w:proofErr w:type="spellStart"/>
            <w:r w:rsidRPr="002035E3">
              <w:rPr>
                <w:rFonts w:eastAsia="Times New Roman" w:cs="Times New Roman"/>
                <w:sz w:val="20"/>
                <w:szCs w:val="20"/>
                <w:lang w:val="bg-BG"/>
              </w:rPr>
              <w:t>симбиотично</w:t>
            </w:r>
            <w:proofErr w:type="spellEnd"/>
            <w:r w:rsidRPr="002035E3">
              <w:rPr>
                <w:rFonts w:eastAsia="Times New Roman" w:cs="Times New Roman"/>
                <w:sz w:val="20"/>
                <w:szCs w:val="20"/>
                <w:lang w:val="bg-BG"/>
              </w:rPr>
              <w:t xml:space="preserve"> управление на енергията в промишлени мрежи; включване на най-новите научни открития и казуси).</w:t>
            </w:r>
          </w:p>
          <w:p w:rsidRPr="002035E3" w:rsidR="002035E3" w:rsidP="00500932" w:rsidRDefault="002035E3" w14:paraId="76D8DA11" w14:textId="77777777">
            <w:pPr>
              <w:numPr>
                <w:ilvl w:val="0"/>
                <w:numId w:val="6"/>
              </w:numPr>
              <w:pBdr>
                <w:top w:val="nil"/>
                <w:left w:val="nil"/>
                <w:bottom w:val="nil"/>
                <w:right w:val="nil"/>
                <w:between w:val="nil"/>
              </w:pBdr>
              <w:spacing w:after="0" w:line="276" w:lineRule="auto"/>
              <w:jc w:val="both"/>
              <w:rPr>
                <w:rFonts w:eastAsia="Times New Roman" w:cs="Times New Roman"/>
                <w:sz w:val="20"/>
                <w:szCs w:val="20"/>
                <w:lang w:val="bg-BG"/>
              </w:rPr>
            </w:pPr>
            <w:r w:rsidRPr="002035E3">
              <w:rPr>
                <w:rFonts w:eastAsia="Times New Roman" w:cs="Times New Roman"/>
                <w:sz w:val="20"/>
                <w:szCs w:val="20"/>
                <w:lang w:val="bg-BG"/>
              </w:rPr>
              <w:t>Технически семинари и лаборатории (практически сесии с използване на софтуер за енергийна симулация, инструменти за оптимизация и реални данни за анализ на енергийните потоци и идентифициране на възможности за подобряване на ефективността в индустриалните клъстери).</w:t>
            </w:r>
          </w:p>
          <w:p w:rsidRPr="002035E3" w:rsidR="002035E3" w:rsidP="00500932" w:rsidRDefault="002035E3" w14:paraId="7832A3C7" w14:textId="77777777">
            <w:pPr>
              <w:numPr>
                <w:ilvl w:val="0"/>
                <w:numId w:val="6"/>
              </w:numPr>
              <w:pBdr>
                <w:top w:val="nil"/>
                <w:left w:val="nil"/>
                <w:bottom w:val="nil"/>
                <w:right w:val="nil"/>
                <w:between w:val="nil"/>
              </w:pBdr>
              <w:spacing w:after="0" w:line="276" w:lineRule="auto"/>
              <w:jc w:val="both"/>
              <w:rPr>
                <w:rFonts w:eastAsia="Times New Roman" w:cs="Times New Roman"/>
                <w:sz w:val="20"/>
                <w:szCs w:val="20"/>
                <w:lang w:val="bg-BG"/>
              </w:rPr>
            </w:pPr>
            <w:r w:rsidRPr="002035E3">
              <w:rPr>
                <w:rFonts w:eastAsia="Times New Roman" w:cs="Times New Roman"/>
                <w:sz w:val="20"/>
                <w:szCs w:val="20"/>
                <w:lang w:val="bg-BG"/>
              </w:rPr>
              <w:t>Анализ на казуси (проучване на успешни примери за реализация на проекти за енергийна симбиоза, с фокус върху интеграцията на възобновяеми енергийни източници, управление на търсенето и стратегии за намаляване на разходите).</w:t>
            </w:r>
          </w:p>
          <w:p w:rsidRPr="002035E3" w:rsidR="002035E3" w:rsidP="00500932" w:rsidRDefault="002035E3" w14:paraId="49C1FA5C" w14:textId="1211971F">
            <w:pPr>
              <w:numPr>
                <w:ilvl w:val="0"/>
                <w:numId w:val="6"/>
              </w:numPr>
              <w:pBdr>
                <w:top w:val="nil"/>
                <w:left w:val="nil"/>
                <w:bottom w:val="nil"/>
                <w:right w:val="nil"/>
                <w:between w:val="nil"/>
              </w:pBdr>
              <w:spacing w:before="20" w:after="0" w:line="276" w:lineRule="auto"/>
              <w:jc w:val="both"/>
              <w:rPr>
                <w:rFonts w:eastAsia="Times New Roman" w:cs="Times New Roman"/>
                <w:sz w:val="20"/>
                <w:szCs w:val="20"/>
                <w:lang w:val="bg-BG"/>
              </w:rPr>
            </w:pPr>
            <w:r w:rsidRPr="002035E3">
              <w:rPr>
                <w:rFonts w:eastAsia="Times New Roman" w:cs="Times New Roman"/>
                <w:sz w:val="20"/>
                <w:szCs w:val="20"/>
                <w:lang w:val="bg-BG"/>
              </w:rPr>
              <w:t xml:space="preserve">Сесии за групово решаване на проблеми (съвместни упражнения, при които студентите разработват и предлагат решения за енергийно управление, адаптирани към конкретни индустриални </w:t>
            </w:r>
            <w:r w:rsidR="0014203D">
              <w:rPr>
                <w:rFonts w:eastAsia="Times New Roman" w:cs="Times New Roman"/>
                <w:sz w:val="20"/>
                <w:szCs w:val="20"/>
                <w:lang w:val="bg-BG"/>
              </w:rPr>
              <w:t>сценарии</w:t>
            </w:r>
            <w:r w:rsidRPr="002035E3">
              <w:rPr>
                <w:rFonts w:eastAsia="Times New Roman" w:cs="Times New Roman"/>
                <w:sz w:val="20"/>
                <w:szCs w:val="20"/>
                <w:lang w:val="bg-BG"/>
              </w:rPr>
              <w:t>).</w:t>
            </w:r>
          </w:p>
          <w:p w:rsidRPr="002035E3" w:rsidR="002035E3" w:rsidP="00500932" w:rsidRDefault="002035E3" w14:paraId="31AE7902" w14:textId="77777777">
            <w:pPr>
              <w:numPr>
                <w:ilvl w:val="0"/>
                <w:numId w:val="6"/>
              </w:numPr>
              <w:pBdr>
                <w:top w:val="nil"/>
                <w:left w:val="nil"/>
                <w:bottom w:val="nil"/>
                <w:right w:val="nil"/>
                <w:between w:val="nil"/>
              </w:pBdr>
              <w:spacing w:after="0" w:line="276" w:lineRule="auto"/>
              <w:jc w:val="both"/>
              <w:rPr>
                <w:rFonts w:eastAsia="Times New Roman" w:cs="Times New Roman"/>
                <w:sz w:val="20"/>
                <w:szCs w:val="20"/>
                <w:lang w:val="bg-BG"/>
              </w:rPr>
            </w:pPr>
            <w:r w:rsidRPr="002035E3">
              <w:rPr>
                <w:rFonts w:eastAsia="Times New Roman" w:cs="Times New Roman"/>
                <w:sz w:val="20"/>
                <w:szCs w:val="20"/>
                <w:lang w:val="bg-BG"/>
              </w:rPr>
              <w:t>Гостуващи лекции и беседи с представители на индустрията (сесии, водени от експерти от енергийния сектор, които представят най-новите технологии, политики и пазарни тенденции, свързани с устойчивото използване на енергията).</w:t>
            </w:r>
          </w:p>
          <w:p w:rsidRPr="002035E3" w:rsidR="002035E3" w:rsidP="00500932" w:rsidRDefault="002035E3" w14:paraId="0D65168C" w14:textId="77777777">
            <w:pPr>
              <w:numPr>
                <w:ilvl w:val="0"/>
                <w:numId w:val="6"/>
              </w:numPr>
              <w:pBdr>
                <w:top w:val="nil"/>
                <w:left w:val="nil"/>
                <w:bottom w:val="nil"/>
                <w:right w:val="nil"/>
                <w:between w:val="nil"/>
              </w:pBdr>
              <w:spacing w:after="0" w:line="276" w:lineRule="auto"/>
              <w:jc w:val="both"/>
              <w:rPr>
                <w:rFonts w:eastAsia="Times New Roman" w:cs="Times New Roman"/>
                <w:sz w:val="24"/>
                <w:szCs w:val="24"/>
                <w:lang w:val="bg-BG"/>
              </w:rPr>
            </w:pPr>
            <w:r w:rsidRPr="002035E3">
              <w:rPr>
                <w:rFonts w:eastAsia="Times New Roman" w:cs="Times New Roman"/>
                <w:sz w:val="20"/>
                <w:szCs w:val="20"/>
                <w:lang w:val="bg-BG"/>
              </w:rPr>
              <w:t>Посещения на място/виртуални обиколки (посещения по избор или виртуални обиколки на промишлени обекти, практикуващи енергийна симбиоза, за да се наблюдават от първа ръка технологичните приложения и управленските практики).</w:t>
            </w:r>
          </w:p>
        </w:tc>
      </w:tr>
      <w:tr w:rsidRPr="002035E3" w:rsidR="002035E3" w:rsidTr="00205FF5" w14:paraId="3E3A0FFF"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0952880D" w14:textId="77777777">
            <w:pPr>
              <w:rPr>
                <w:lang w:val="bg-BG"/>
              </w:rPr>
            </w:pPr>
          </w:p>
        </w:tc>
      </w:tr>
      <w:tr w:rsidRPr="002035E3" w:rsidR="002035E3" w:rsidTr="00205FF5" w14:paraId="4F97DF76" w14:textId="77777777">
        <w:tc>
          <w:tcPr>
            <w:tcW w:w="10206" w:type="dxa"/>
            <w:gridSpan w:val="7"/>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54848918" w14:textId="77777777">
            <w:pPr>
              <w:rPr>
                <w:lang w:val="bg-BG"/>
              </w:rPr>
            </w:pPr>
            <w:bookmarkStart w:name="_heading=h.dy3c90y8wehw" w:colFirst="0" w:colLast="0" w:id="164"/>
            <w:bookmarkEnd w:id="164"/>
            <w:r w:rsidRPr="003C5B8A">
              <w:rPr>
                <w:b/>
                <w:bCs/>
                <w:lang w:val="bg-BG"/>
              </w:rPr>
              <w:t>Оценяване</w:t>
            </w:r>
          </w:p>
          <w:p w:rsidRPr="002035E3" w:rsidR="002035E3" w:rsidP="003C5B8A" w:rsidRDefault="002035E3" w14:paraId="7B8C474A" w14:textId="77777777">
            <w:pPr>
              <w:rPr>
                <w:b/>
                <w:lang w:val="bg-BG"/>
              </w:rPr>
            </w:pPr>
            <w:bookmarkStart w:name="_heading=h.h5lyo5r057ff" w:colFirst="0" w:colLast="0" w:id="165"/>
            <w:bookmarkEnd w:id="165"/>
            <w:r w:rsidRPr="002035E3">
              <w:rPr>
                <w:lang w:val="bg-BG"/>
              </w:rPr>
              <w:t xml:space="preserve">Оценяването се основава както на индивидуалните, така и на груповите резултати, като съчетава теоретичното разбиране с </w:t>
            </w:r>
            <w:r w:rsidRPr="003C5B8A">
              <w:rPr>
                <w:lang w:val="bg-BG"/>
              </w:rPr>
              <w:t>практическото</w:t>
            </w:r>
            <w:r w:rsidRPr="002035E3">
              <w:rPr>
                <w:lang w:val="bg-BG"/>
              </w:rPr>
              <w:t xml:space="preserve"> приложение. Разпределението е както следва:</w:t>
            </w:r>
          </w:p>
        </w:tc>
      </w:tr>
      <w:tr w:rsidRPr="002035E3" w:rsidR="002035E3" w:rsidTr="00205FF5" w14:paraId="71FC2597"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0649C32"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Компонент</w:t>
            </w:r>
          </w:p>
        </w:tc>
        <w:tc>
          <w:tcPr>
            <w:tcW w:w="99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EC8D3F8"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Тежест</w:t>
            </w:r>
          </w:p>
        </w:tc>
        <w:tc>
          <w:tcPr>
            <w:tcW w:w="4118"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978DEEE"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Описание</w:t>
            </w:r>
          </w:p>
        </w:tc>
        <w:tc>
          <w:tcPr>
            <w:tcW w:w="326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D0D4AD2"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Оценявани компетенции</w:t>
            </w:r>
          </w:p>
        </w:tc>
      </w:tr>
      <w:tr w:rsidRPr="002035E3" w:rsidR="002035E3" w:rsidTr="00205FF5" w14:paraId="0942BFAE"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13B00BF" w14:textId="77777777">
            <w:pPr>
              <w:spacing w:before="20" w:after="20"/>
              <w:jc w:val="both"/>
              <w:rPr>
                <w:rFonts w:eastAsia="Times New Roman" w:cs="Times New Roman"/>
                <w:sz w:val="20"/>
                <w:szCs w:val="20"/>
                <w:lang w:val="bg-BG"/>
              </w:rPr>
            </w:pPr>
            <w:r w:rsidRPr="002035E3">
              <w:rPr>
                <w:rFonts w:eastAsia="Times New Roman" w:cs="Times New Roman"/>
                <w:sz w:val="20"/>
                <w:szCs w:val="20"/>
                <w:lang w:val="bg-BG"/>
              </w:rPr>
              <w:t>Проект за оптимизация на енергията</w:t>
            </w:r>
          </w:p>
          <w:p w:rsidRPr="002035E3" w:rsidR="002035E3" w:rsidP="00205FF5" w:rsidRDefault="002035E3" w14:paraId="7F9898FE" w14:textId="77777777">
            <w:pPr>
              <w:spacing w:before="20" w:after="20"/>
              <w:jc w:val="both"/>
              <w:rPr>
                <w:rFonts w:eastAsia="Times New Roman" w:cs="Times New Roman"/>
                <w:sz w:val="20"/>
                <w:szCs w:val="20"/>
                <w:lang w:val="bg-BG"/>
              </w:rPr>
            </w:pPr>
          </w:p>
        </w:tc>
        <w:tc>
          <w:tcPr>
            <w:tcW w:w="99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C3240FC"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50</w:t>
            </w:r>
          </w:p>
        </w:tc>
        <w:tc>
          <w:tcPr>
            <w:tcW w:w="4118"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EF3CF00" w14:textId="77777777">
            <w:pPr>
              <w:spacing w:before="20" w:after="20"/>
              <w:jc w:val="both"/>
              <w:rPr>
                <w:rFonts w:eastAsia="Times New Roman" w:cs="Times New Roman"/>
                <w:sz w:val="20"/>
                <w:szCs w:val="20"/>
                <w:lang w:val="bg-BG"/>
              </w:rPr>
            </w:pPr>
            <w:r w:rsidRPr="002035E3">
              <w:rPr>
                <w:rFonts w:eastAsia="Times New Roman" w:cs="Times New Roman"/>
                <w:sz w:val="20"/>
                <w:szCs w:val="20"/>
                <w:lang w:val="bg-BG"/>
              </w:rPr>
              <w:t>Групов проект за анализ на енергийните потоци в индустриален клъстер и предлагане на мерки за ефективност, с анализ на ефектите от симбиозата (технически)</w:t>
            </w:r>
          </w:p>
          <w:p w:rsidRPr="002035E3" w:rsidR="002035E3" w:rsidP="00205FF5" w:rsidRDefault="002035E3" w14:paraId="7A590977" w14:textId="77777777">
            <w:pPr>
              <w:spacing w:before="20" w:after="20"/>
              <w:jc w:val="both"/>
              <w:rPr>
                <w:rFonts w:eastAsia="Times New Roman" w:cs="Times New Roman"/>
                <w:sz w:val="20"/>
                <w:szCs w:val="20"/>
                <w:lang w:val="bg-BG"/>
              </w:rPr>
            </w:pPr>
            <w:r w:rsidRPr="002035E3">
              <w:rPr>
                <w:rFonts w:eastAsia="Times New Roman" w:cs="Times New Roman"/>
                <w:sz w:val="20"/>
                <w:szCs w:val="20"/>
                <w:lang w:val="bg-BG"/>
              </w:rPr>
              <w:t>Анализ на разходите и ползите за проекта за енергийна оптимизация: мерки за финансова ефективност на симбиозата</w:t>
            </w:r>
          </w:p>
        </w:tc>
        <w:tc>
          <w:tcPr>
            <w:tcW w:w="326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4CD0B99" w14:textId="77777777">
            <w:pPr>
              <w:spacing w:before="20" w:after="20"/>
              <w:jc w:val="both"/>
              <w:rPr>
                <w:rFonts w:eastAsia="Times New Roman" w:cs="Times New Roman"/>
                <w:sz w:val="20"/>
                <w:szCs w:val="20"/>
                <w:lang w:val="bg-BG"/>
              </w:rPr>
            </w:pPr>
            <w:r w:rsidRPr="002035E3">
              <w:rPr>
                <w:rFonts w:eastAsia="Times New Roman" w:cs="Times New Roman"/>
                <w:sz w:val="20"/>
                <w:szCs w:val="20"/>
                <w:lang w:val="bg-BG"/>
              </w:rPr>
              <w:t>Прилагане на избрани модели, прилагане на анализ на разходите и ползите, работа в екип и аналитично мислене</w:t>
            </w:r>
          </w:p>
        </w:tc>
      </w:tr>
      <w:tr w:rsidRPr="002035E3" w:rsidR="002035E3" w:rsidTr="00205FF5" w14:paraId="4F597169"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0C03A8B" w14:textId="77777777">
            <w:pPr>
              <w:spacing w:before="20" w:after="20"/>
              <w:jc w:val="both"/>
              <w:rPr>
                <w:rFonts w:eastAsia="Times New Roman" w:cs="Times New Roman"/>
                <w:b/>
                <w:sz w:val="20"/>
                <w:szCs w:val="20"/>
                <w:lang w:val="bg-BG"/>
              </w:rPr>
            </w:pPr>
            <w:r w:rsidRPr="002035E3">
              <w:rPr>
                <w:rFonts w:eastAsia="Times New Roman" w:cs="Times New Roman"/>
                <w:sz w:val="20"/>
                <w:szCs w:val="20"/>
                <w:lang w:val="bg-BG"/>
              </w:rPr>
              <w:t>Участие в занятията</w:t>
            </w:r>
          </w:p>
        </w:tc>
        <w:tc>
          <w:tcPr>
            <w:tcW w:w="99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992D983"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20</w:t>
            </w:r>
          </w:p>
        </w:tc>
        <w:tc>
          <w:tcPr>
            <w:tcW w:w="4118"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1AF4976" w14:textId="77777777">
            <w:pPr>
              <w:spacing w:before="20" w:after="20"/>
              <w:jc w:val="both"/>
              <w:rPr>
                <w:rFonts w:eastAsia="Times New Roman" w:cs="Times New Roman"/>
                <w:sz w:val="20"/>
                <w:szCs w:val="20"/>
                <w:lang w:val="bg-BG"/>
              </w:rPr>
            </w:pPr>
            <w:r w:rsidRPr="002035E3">
              <w:rPr>
                <w:rFonts w:eastAsia="Times New Roman" w:cs="Times New Roman"/>
                <w:sz w:val="20"/>
                <w:szCs w:val="20"/>
                <w:lang w:val="bg-BG"/>
              </w:rPr>
              <w:t>Участие в дискусии, лабораторни упражнения и семинари за решаване на проблеми</w:t>
            </w:r>
          </w:p>
        </w:tc>
        <w:tc>
          <w:tcPr>
            <w:tcW w:w="326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CA209A9" w14:textId="77777777">
            <w:pPr>
              <w:spacing w:before="20" w:after="20"/>
              <w:jc w:val="both"/>
              <w:rPr>
                <w:rFonts w:eastAsia="Times New Roman" w:cs="Times New Roman"/>
                <w:sz w:val="20"/>
                <w:szCs w:val="20"/>
                <w:lang w:val="bg-BG"/>
              </w:rPr>
            </w:pPr>
            <w:r w:rsidRPr="002035E3">
              <w:rPr>
                <w:rFonts w:eastAsia="Times New Roman" w:cs="Times New Roman"/>
                <w:sz w:val="20"/>
                <w:szCs w:val="20"/>
                <w:lang w:val="bg-BG"/>
              </w:rPr>
              <w:t>Комуникация, сътрудничество и критично мислене</w:t>
            </w:r>
          </w:p>
        </w:tc>
      </w:tr>
      <w:tr w:rsidRPr="002035E3" w:rsidR="002035E3" w:rsidTr="00205FF5" w14:paraId="4771E695" w14:textId="77777777">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5609AE4" w14:textId="77777777">
            <w:pPr>
              <w:spacing w:before="20" w:after="20"/>
              <w:jc w:val="both"/>
              <w:rPr>
                <w:rFonts w:eastAsia="Times New Roman" w:cs="Times New Roman"/>
                <w:b/>
                <w:sz w:val="20"/>
                <w:szCs w:val="20"/>
                <w:lang w:val="bg-BG"/>
              </w:rPr>
            </w:pPr>
            <w:r w:rsidRPr="002035E3">
              <w:rPr>
                <w:rFonts w:eastAsia="Times New Roman" w:cs="Times New Roman"/>
                <w:sz w:val="20"/>
                <w:szCs w:val="20"/>
                <w:lang w:val="bg-BG"/>
              </w:rPr>
              <w:t>Заключителен изпит</w:t>
            </w:r>
          </w:p>
        </w:tc>
        <w:tc>
          <w:tcPr>
            <w:tcW w:w="992"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622FD2F"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30</w:t>
            </w:r>
          </w:p>
        </w:tc>
        <w:tc>
          <w:tcPr>
            <w:tcW w:w="4118"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757E48B" w14:textId="77777777">
            <w:pPr>
              <w:spacing w:before="20" w:after="20"/>
              <w:jc w:val="both"/>
              <w:rPr>
                <w:rFonts w:eastAsia="Times New Roman" w:cs="Times New Roman"/>
                <w:sz w:val="20"/>
                <w:szCs w:val="20"/>
                <w:lang w:val="bg-BG"/>
              </w:rPr>
            </w:pPr>
            <w:r w:rsidRPr="002035E3">
              <w:rPr>
                <w:rFonts w:eastAsia="Times New Roman" w:cs="Times New Roman"/>
                <w:sz w:val="20"/>
                <w:szCs w:val="20"/>
                <w:lang w:val="bg-BG"/>
              </w:rPr>
              <w:t>Писмен изпит с теоретични въпроси и решаване на задачи, базирани на конкретни случаи</w:t>
            </w:r>
          </w:p>
        </w:tc>
        <w:tc>
          <w:tcPr>
            <w:tcW w:w="3261"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1E774A0" w14:textId="77777777">
            <w:pPr>
              <w:spacing w:before="20" w:after="20"/>
              <w:jc w:val="both"/>
              <w:rPr>
                <w:rFonts w:eastAsia="Times New Roman" w:cs="Times New Roman"/>
                <w:sz w:val="20"/>
                <w:szCs w:val="20"/>
                <w:lang w:val="bg-BG"/>
              </w:rPr>
            </w:pPr>
            <w:r w:rsidRPr="002035E3">
              <w:rPr>
                <w:rFonts w:eastAsia="Times New Roman" w:cs="Times New Roman"/>
                <w:sz w:val="20"/>
                <w:szCs w:val="20"/>
                <w:lang w:val="bg-BG"/>
              </w:rPr>
              <w:t>Концептуално разбиране, умения за решаване на проблеми</w:t>
            </w:r>
          </w:p>
        </w:tc>
      </w:tr>
      <w:tr w:rsidRPr="002035E3" w:rsidR="002035E3" w:rsidTr="00205FF5" w14:paraId="76DAA22C" w14:textId="77777777">
        <w:tc>
          <w:tcPr>
            <w:tcW w:w="10206" w:type="dxa"/>
            <w:gridSpan w:val="7"/>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7A7AE67" w14:textId="77777777">
            <w:pPr>
              <w:spacing w:before="20" w:after="20"/>
              <w:jc w:val="both"/>
              <w:rPr>
                <w:rFonts w:eastAsia="Times New Roman" w:cs="Times New Roman"/>
                <w:b/>
                <w:sz w:val="24"/>
                <w:szCs w:val="24"/>
                <w:lang w:val="bg-BG"/>
              </w:rPr>
            </w:pPr>
            <w:r w:rsidRPr="002035E3">
              <w:rPr>
                <w:rFonts w:eastAsia="Times New Roman" w:cs="Times New Roman"/>
                <w:b/>
                <w:sz w:val="24"/>
                <w:szCs w:val="24"/>
                <w:lang w:val="bg-BG"/>
              </w:rPr>
              <w:t>Библиография</w:t>
            </w:r>
          </w:p>
        </w:tc>
      </w:tr>
      <w:tr w:rsidRPr="002035E3" w:rsidR="002035E3" w:rsidTr="00205FF5" w14:paraId="2025C520" w14:textId="77777777">
        <w:trPr>
          <w:trHeight w:val="3109"/>
        </w:trPr>
        <w:tc>
          <w:tcPr>
            <w:tcW w:w="1835" w:type="dxa"/>
            <w:gridSpan w:val="3"/>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C8C5C75" w14:textId="77777777">
            <w:pPr>
              <w:spacing w:before="20" w:after="20"/>
              <w:jc w:val="both"/>
              <w:rPr>
                <w:rFonts w:eastAsia="Times New Roman" w:cs="Times New Roman"/>
                <w:sz w:val="20"/>
                <w:szCs w:val="20"/>
                <w:lang w:val="bg-BG"/>
              </w:rPr>
            </w:pPr>
          </w:p>
        </w:tc>
        <w:tc>
          <w:tcPr>
            <w:tcW w:w="8371" w:type="dxa"/>
            <w:gridSpan w:val="4"/>
            <w:tcBorders>
              <w:top w:val="single" w:color="000000" w:sz="4" w:space="0"/>
              <w:left w:val="single" w:color="000000" w:sz="4" w:space="0"/>
              <w:bottom w:val="single" w:color="000000" w:sz="4" w:space="0"/>
              <w:right w:val="single" w:color="000000" w:sz="4" w:space="0"/>
            </w:tcBorders>
            <w:vAlign w:val="center"/>
          </w:tcPr>
          <w:p w:rsidRPr="00BC671B" w:rsidR="00BC671B" w:rsidP="00500932" w:rsidRDefault="00BC671B" w14:paraId="1B24DA8B" w14:textId="469894B6">
            <w:pPr>
              <w:numPr>
                <w:ilvl w:val="0"/>
                <w:numId w:val="1"/>
              </w:numPr>
              <w:pBdr>
                <w:top w:val="nil"/>
                <w:left w:val="nil"/>
                <w:bottom w:val="nil"/>
                <w:right w:val="nil"/>
                <w:between w:val="nil"/>
              </w:pBdr>
              <w:spacing w:after="0" w:line="240" w:lineRule="auto"/>
              <w:jc w:val="both"/>
              <w:rPr>
                <w:rFonts w:eastAsia="Times New Roman" w:cs="Times New Roman"/>
                <w:color w:val="000000"/>
                <w:sz w:val="20"/>
                <w:szCs w:val="20"/>
                <w:lang w:val="bg-BG"/>
              </w:rPr>
            </w:pPr>
            <w:proofErr w:type="spellStart"/>
            <w:r w:rsidRPr="00BC671B">
              <w:rPr>
                <w:rFonts w:eastAsia="Times New Roman" w:cs="Times New Roman"/>
                <w:color w:val="000000"/>
                <w:sz w:val="20"/>
                <w:szCs w:val="20"/>
                <w:lang w:val="bg-BG"/>
              </w:rPr>
              <w:t>Branca</w:t>
            </w:r>
            <w:proofErr w:type="spellEnd"/>
            <w:r w:rsidRPr="00BC671B">
              <w:rPr>
                <w:rFonts w:eastAsia="Times New Roman" w:cs="Times New Roman"/>
                <w:color w:val="000000"/>
                <w:sz w:val="20"/>
                <w:szCs w:val="20"/>
                <w:lang w:val="bg-BG"/>
              </w:rPr>
              <w:t xml:space="preserve"> T., </w:t>
            </w:r>
            <w:proofErr w:type="spellStart"/>
            <w:r w:rsidRPr="00BC671B">
              <w:rPr>
                <w:rFonts w:eastAsia="Times New Roman" w:cs="Times New Roman"/>
                <w:color w:val="000000"/>
                <w:sz w:val="20"/>
                <w:szCs w:val="20"/>
                <w:lang w:val="bg-BG"/>
              </w:rPr>
              <w:t>Colla</w:t>
            </w:r>
            <w:proofErr w:type="spellEnd"/>
            <w:r w:rsidRPr="00BC671B">
              <w:rPr>
                <w:rFonts w:eastAsia="Times New Roman" w:cs="Times New Roman"/>
                <w:color w:val="000000"/>
                <w:sz w:val="20"/>
                <w:szCs w:val="20"/>
                <w:lang w:val="bg-BG"/>
              </w:rPr>
              <w:t xml:space="preserve"> V., </w:t>
            </w:r>
            <w:proofErr w:type="spellStart"/>
            <w:r w:rsidRPr="00BC671B">
              <w:rPr>
                <w:rFonts w:eastAsia="Times New Roman" w:cs="Times New Roman"/>
                <w:color w:val="000000"/>
                <w:sz w:val="20"/>
                <w:szCs w:val="20"/>
                <w:lang w:val="bg-BG"/>
              </w:rPr>
              <w:t>Fornai</w:t>
            </w:r>
            <w:proofErr w:type="spellEnd"/>
            <w:r w:rsidRPr="00BC671B">
              <w:rPr>
                <w:rFonts w:eastAsia="Times New Roman" w:cs="Times New Roman"/>
                <w:color w:val="000000"/>
                <w:sz w:val="20"/>
                <w:szCs w:val="20"/>
                <w:lang w:val="bg-BG"/>
              </w:rPr>
              <w:t xml:space="preserve"> B., </w:t>
            </w:r>
            <w:proofErr w:type="spellStart"/>
            <w:r w:rsidRPr="00BC671B">
              <w:rPr>
                <w:rFonts w:eastAsia="Times New Roman" w:cs="Times New Roman"/>
                <w:color w:val="000000"/>
                <w:sz w:val="20"/>
                <w:szCs w:val="20"/>
                <w:lang w:val="bg-BG"/>
              </w:rPr>
              <w:t>Petrucciani</w:t>
            </w:r>
            <w:proofErr w:type="spellEnd"/>
            <w:r w:rsidRPr="00BC671B">
              <w:rPr>
                <w:rFonts w:eastAsia="Times New Roman" w:cs="Times New Roman"/>
                <w:color w:val="000000"/>
                <w:sz w:val="20"/>
                <w:szCs w:val="20"/>
                <w:lang w:val="bg-BG"/>
              </w:rPr>
              <w:t xml:space="preserve"> A., </w:t>
            </w:r>
            <w:proofErr w:type="spellStart"/>
            <w:r w:rsidRPr="00BC671B">
              <w:rPr>
                <w:rFonts w:eastAsia="Times New Roman" w:cs="Times New Roman"/>
                <w:color w:val="000000"/>
                <w:sz w:val="20"/>
                <w:szCs w:val="20"/>
                <w:lang w:val="bg-BG"/>
              </w:rPr>
              <w:t>Pistelli</w:t>
            </w:r>
            <w:proofErr w:type="spellEnd"/>
            <w:r w:rsidRPr="00BC671B">
              <w:rPr>
                <w:rFonts w:eastAsia="Times New Roman" w:cs="Times New Roman"/>
                <w:color w:val="000000"/>
                <w:sz w:val="20"/>
                <w:szCs w:val="20"/>
                <w:lang w:val="bg-BG"/>
              </w:rPr>
              <w:t xml:space="preserve"> M., </w:t>
            </w:r>
            <w:proofErr w:type="spellStart"/>
            <w:r w:rsidRPr="00BC671B">
              <w:rPr>
                <w:rFonts w:eastAsia="Times New Roman" w:cs="Times New Roman"/>
                <w:color w:val="000000"/>
                <w:sz w:val="20"/>
                <w:szCs w:val="20"/>
                <w:lang w:val="bg-BG"/>
              </w:rPr>
              <w:t>Faraci</w:t>
            </w:r>
            <w:proofErr w:type="spellEnd"/>
            <w:r w:rsidRPr="00BC671B">
              <w:rPr>
                <w:rFonts w:eastAsia="Times New Roman" w:cs="Times New Roman"/>
                <w:color w:val="000000"/>
                <w:sz w:val="20"/>
                <w:szCs w:val="20"/>
                <w:lang w:val="bg-BG"/>
              </w:rPr>
              <w:t xml:space="preserve"> E., </w:t>
            </w:r>
            <w:proofErr w:type="spellStart"/>
            <w:r w:rsidRPr="00BC671B">
              <w:rPr>
                <w:rFonts w:eastAsia="Times New Roman" w:cs="Times New Roman"/>
                <w:color w:val="000000"/>
                <w:sz w:val="20"/>
                <w:szCs w:val="20"/>
                <w:lang w:val="bg-BG"/>
              </w:rPr>
              <w:t>Cirilli</w:t>
            </w:r>
            <w:proofErr w:type="spellEnd"/>
            <w:r w:rsidRPr="00BC671B">
              <w:rPr>
                <w:rFonts w:eastAsia="Times New Roman" w:cs="Times New Roman"/>
                <w:color w:val="000000"/>
                <w:sz w:val="20"/>
                <w:szCs w:val="20"/>
                <w:lang w:val="bg-BG"/>
              </w:rPr>
              <w:t xml:space="preserve"> F., </w:t>
            </w:r>
            <w:proofErr w:type="spellStart"/>
            <w:r w:rsidRPr="00BC671B">
              <w:rPr>
                <w:rFonts w:eastAsia="Times New Roman" w:cs="Times New Roman"/>
                <w:color w:val="000000"/>
                <w:sz w:val="20"/>
                <w:szCs w:val="20"/>
                <w:lang w:val="bg-BG"/>
              </w:rPr>
              <w:t>Schröder</w:t>
            </w:r>
            <w:proofErr w:type="spellEnd"/>
            <w:r w:rsidRPr="00BC671B">
              <w:rPr>
                <w:rFonts w:eastAsia="Times New Roman" w:cs="Times New Roman"/>
                <w:color w:val="000000"/>
                <w:sz w:val="20"/>
                <w:szCs w:val="20"/>
                <w:lang w:val="bg-BG"/>
              </w:rPr>
              <w:t xml:space="preserve"> A.</w:t>
            </w:r>
            <w:r>
              <w:rPr>
                <w:rFonts w:eastAsia="Times New Roman" w:cs="Times New Roman"/>
                <w:color w:val="000000"/>
                <w:sz w:val="20"/>
                <w:szCs w:val="20"/>
                <w:lang w:val="bg-BG"/>
              </w:rPr>
              <w:t xml:space="preserve"> </w:t>
            </w:r>
            <w:r w:rsidRPr="00BC671B">
              <w:rPr>
                <w:rFonts w:eastAsia="Times New Roman" w:cs="Times New Roman"/>
                <w:color w:val="000000"/>
                <w:sz w:val="20"/>
                <w:szCs w:val="20"/>
                <w:lang w:val="bg-BG"/>
              </w:rPr>
              <w:t xml:space="preserve">(2022). </w:t>
            </w:r>
            <w:proofErr w:type="spellStart"/>
            <w:r w:rsidRPr="00BC671B">
              <w:rPr>
                <w:rFonts w:eastAsia="Times New Roman" w:cs="Times New Roman"/>
                <w:color w:val="000000"/>
                <w:sz w:val="20"/>
                <w:szCs w:val="20"/>
                <w:lang w:val="bg-BG"/>
              </w:rPr>
              <w:t>Current</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state</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of</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Industrial</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Symbiosis</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and</w:t>
            </w:r>
            <w:proofErr w:type="spellEnd"/>
            <w:r w:rsidRPr="00BC671B">
              <w:rPr>
                <w:rFonts w:eastAsia="Times New Roman" w:cs="Times New Roman"/>
                <w:color w:val="000000"/>
                <w:sz w:val="20"/>
                <w:szCs w:val="20"/>
                <w:lang w:val="bg-BG"/>
              </w:rPr>
              <w:t xml:space="preserve"> Energy </w:t>
            </w:r>
            <w:proofErr w:type="spellStart"/>
            <w:r w:rsidRPr="00BC671B">
              <w:rPr>
                <w:rFonts w:eastAsia="Times New Roman" w:cs="Times New Roman"/>
                <w:color w:val="000000"/>
                <w:sz w:val="20"/>
                <w:szCs w:val="20"/>
                <w:lang w:val="bg-BG"/>
              </w:rPr>
              <w:t>Efficiency</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in</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the</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European</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energy</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intensive</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sectors</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Matériaux</w:t>
            </w:r>
            <w:proofErr w:type="spellEnd"/>
            <w:r w:rsidRPr="00BC671B">
              <w:rPr>
                <w:rFonts w:eastAsia="Times New Roman" w:cs="Times New Roman"/>
                <w:color w:val="000000"/>
                <w:sz w:val="20"/>
                <w:szCs w:val="20"/>
                <w:lang w:val="bg-BG"/>
              </w:rPr>
              <w:t xml:space="preserve"> &amp; </w:t>
            </w:r>
            <w:proofErr w:type="spellStart"/>
            <w:r w:rsidRPr="00BC671B">
              <w:rPr>
                <w:rFonts w:eastAsia="Times New Roman" w:cs="Times New Roman"/>
                <w:color w:val="000000"/>
                <w:sz w:val="20"/>
                <w:szCs w:val="20"/>
                <w:lang w:val="bg-BG"/>
              </w:rPr>
              <w:t>Techniques</w:t>
            </w:r>
            <w:proofErr w:type="spellEnd"/>
            <w:r w:rsidRPr="00BC671B">
              <w:rPr>
                <w:rFonts w:eastAsia="Times New Roman" w:cs="Times New Roman"/>
                <w:color w:val="000000"/>
                <w:sz w:val="20"/>
                <w:szCs w:val="20"/>
                <w:lang w:val="bg-BG"/>
              </w:rPr>
              <w:t xml:space="preserve"> 109 (5-6).</w:t>
            </w:r>
          </w:p>
          <w:p w:rsidRPr="00BC671B" w:rsidR="00BC671B" w:rsidP="00500932" w:rsidRDefault="00BC671B" w14:paraId="4391870A" w14:textId="585C9C71">
            <w:pPr>
              <w:numPr>
                <w:ilvl w:val="0"/>
                <w:numId w:val="1"/>
              </w:numPr>
              <w:pBdr>
                <w:top w:val="nil"/>
                <w:left w:val="nil"/>
                <w:bottom w:val="nil"/>
                <w:right w:val="nil"/>
                <w:between w:val="nil"/>
              </w:pBdr>
              <w:spacing w:after="0" w:line="240" w:lineRule="auto"/>
              <w:jc w:val="both"/>
              <w:rPr>
                <w:rFonts w:eastAsia="Times New Roman" w:cs="Times New Roman"/>
                <w:color w:val="000000"/>
                <w:sz w:val="20"/>
                <w:szCs w:val="20"/>
                <w:lang w:val="bg-BG"/>
              </w:rPr>
            </w:pPr>
            <w:proofErr w:type="spellStart"/>
            <w:r w:rsidRPr="00BC671B">
              <w:rPr>
                <w:rFonts w:eastAsia="Times New Roman" w:cs="Times New Roman"/>
                <w:color w:val="000000"/>
                <w:sz w:val="20"/>
                <w:szCs w:val="20"/>
                <w:lang w:val="bg-BG"/>
              </w:rPr>
              <w:t>Cervo</w:t>
            </w:r>
            <w:proofErr w:type="spellEnd"/>
            <w:r w:rsidRPr="00BC671B">
              <w:rPr>
                <w:rFonts w:eastAsia="Times New Roman" w:cs="Times New Roman"/>
                <w:color w:val="000000"/>
                <w:sz w:val="20"/>
                <w:szCs w:val="20"/>
                <w:lang w:val="bg-BG"/>
              </w:rPr>
              <w:t xml:space="preserve"> H., </w:t>
            </w:r>
            <w:proofErr w:type="spellStart"/>
            <w:r w:rsidRPr="00BC671B">
              <w:rPr>
                <w:rFonts w:eastAsia="Times New Roman" w:cs="Times New Roman"/>
                <w:color w:val="000000"/>
                <w:sz w:val="20"/>
                <w:szCs w:val="20"/>
                <w:lang w:val="bg-BG"/>
              </w:rPr>
              <w:t>Ferrasse</w:t>
            </w:r>
            <w:proofErr w:type="spellEnd"/>
            <w:r w:rsidRPr="00BC671B">
              <w:rPr>
                <w:rFonts w:eastAsia="Times New Roman" w:cs="Times New Roman"/>
                <w:color w:val="000000"/>
                <w:sz w:val="20"/>
                <w:szCs w:val="20"/>
                <w:lang w:val="bg-BG"/>
              </w:rPr>
              <w:t xml:space="preserve"> J.-H., </w:t>
            </w:r>
            <w:proofErr w:type="spellStart"/>
            <w:r w:rsidRPr="00BC671B">
              <w:rPr>
                <w:rFonts w:eastAsia="Times New Roman" w:cs="Times New Roman"/>
                <w:color w:val="000000"/>
                <w:sz w:val="20"/>
                <w:szCs w:val="20"/>
                <w:lang w:val="bg-BG"/>
              </w:rPr>
              <w:t>Descales</w:t>
            </w:r>
            <w:proofErr w:type="spellEnd"/>
            <w:r w:rsidRPr="00BC671B">
              <w:rPr>
                <w:rFonts w:eastAsia="Times New Roman" w:cs="Times New Roman"/>
                <w:color w:val="000000"/>
                <w:sz w:val="20"/>
                <w:szCs w:val="20"/>
                <w:lang w:val="bg-BG"/>
              </w:rPr>
              <w:t xml:space="preserve"> B. (2020). </w:t>
            </w:r>
            <w:proofErr w:type="spellStart"/>
            <w:r w:rsidRPr="00BC671B">
              <w:rPr>
                <w:rFonts w:eastAsia="Times New Roman" w:cs="Times New Roman"/>
                <w:color w:val="000000"/>
                <w:sz w:val="20"/>
                <w:szCs w:val="20"/>
                <w:lang w:val="bg-BG"/>
              </w:rPr>
              <w:t>Blueprint</w:t>
            </w:r>
            <w:proofErr w:type="spellEnd"/>
            <w:r w:rsidRPr="00BC671B">
              <w:rPr>
                <w:rFonts w:eastAsia="Times New Roman" w:cs="Times New Roman"/>
                <w:color w:val="000000"/>
                <w:sz w:val="20"/>
                <w:szCs w:val="20"/>
                <w:lang w:val="bg-BG"/>
              </w:rPr>
              <w:t xml:space="preserve">: A </w:t>
            </w:r>
            <w:proofErr w:type="spellStart"/>
            <w:r w:rsidRPr="00BC671B">
              <w:rPr>
                <w:rFonts w:eastAsia="Times New Roman" w:cs="Times New Roman"/>
                <w:color w:val="000000"/>
                <w:sz w:val="20"/>
                <w:szCs w:val="20"/>
                <w:lang w:val="bg-BG"/>
              </w:rPr>
              <w:t>methodology</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facilitating</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data</w:t>
            </w:r>
            <w:proofErr w:type="spellEnd"/>
            <w:r>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exchanges</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to</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enhance</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the</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detection</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of</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industrial</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symbiosis</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opportunities</w:t>
            </w:r>
            <w:proofErr w:type="spellEnd"/>
            <w:r w:rsidRPr="00BC671B">
              <w:rPr>
                <w:rFonts w:eastAsia="Times New Roman" w:cs="Times New Roman"/>
                <w:color w:val="000000"/>
                <w:sz w:val="20"/>
                <w:szCs w:val="20"/>
                <w:lang w:val="bg-BG"/>
              </w:rPr>
              <w:t>–</w:t>
            </w:r>
            <w:proofErr w:type="spellStart"/>
            <w:r w:rsidRPr="00BC671B">
              <w:rPr>
                <w:rFonts w:eastAsia="Times New Roman" w:cs="Times New Roman"/>
                <w:color w:val="000000"/>
                <w:sz w:val="20"/>
                <w:szCs w:val="20"/>
                <w:lang w:val="bg-BG"/>
              </w:rPr>
              <w:t>Application</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to</w:t>
            </w:r>
            <w:proofErr w:type="spellEnd"/>
            <w:r w:rsidRPr="00BC671B">
              <w:rPr>
                <w:rFonts w:eastAsia="Times New Roman" w:cs="Times New Roman"/>
                <w:color w:val="000000"/>
                <w:sz w:val="20"/>
                <w:szCs w:val="20"/>
                <w:lang w:val="bg-BG"/>
              </w:rPr>
              <w:t xml:space="preserve"> a </w:t>
            </w:r>
            <w:proofErr w:type="spellStart"/>
            <w:r w:rsidRPr="00BC671B">
              <w:rPr>
                <w:rFonts w:eastAsia="Times New Roman" w:cs="Times New Roman"/>
                <w:color w:val="000000"/>
                <w:sz w:val="20"/>
                <w:szCs w:val="20"/>
                <w:lang w:val="bg-BG"/>
              </w:rPr>
              <w:t>refinery</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Chem</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Eng</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Sci</w:t>
            </w:r>
            <w:proofErr w:type="spellEnd"/>
            <w:r w:rsidRPr="00BC671B">
              <w:rPr>
                <w:rFonts w:eastAsia="Times New Roman" w:cs="Times New Roman"/>
                <w:color w:val="000000"/>
                <w:sz w:val="20"/>
                <w:szCs w:val="20"/>
                <w:lang w:val="bg-BG"/>
              </w:rPr>
              <w:t>. 211.</w:t>
            </w:r>
          </w:p>
          <w:p w:rsidRPr="00BC671B" w:rsidR="00BC671B" w:rsidP="00500932" w:rsidRDefault="00BC671B" w14:paraId="46BE7009" w14:textId="199F27F5">
            <w:pPr>
              <w:numPr>
                <w:ilvl w:val="0"/>
                <w:numId w:val="1"/>
              </w:numPr>
              <w:pBdr>
                <w:top w:val="nil"/>
                <w:left w:val="nil"/>
                <w:bottom w:val="nil"/>
                <w:right w:val="nil"/>
                <w:between w:val="nil"/>
              </w:pBdr>
              <w:spacing w:after="0" w:line="240" w:lineRule="auto"/>
              <w:jc w:val="both"/>
              <w:rPr>
                <w:rFonts w:eastAsia="Times New Roman" w:cs="Times New Roman"/>
                <w:color w:val="000000"/>
                <w:sz w:val="20"/>
                <w:szCs w:val="20"/>
                <w:lang w:val="bg-BG"/>
              </w:rPr>
            </w:pPr>
            <w:proofErr w:type="spellStart"/>
            <w:r w:rsidRPr="00BC671B">
              <w:rPr>
                <w:rFonts w:eastAsia="Times New Roman" w:cs="Times New Roman"/>
                <w:color w:val="000000"/>
                <w:sz w:val="20"/>
                <w:szCs w:val="20"/>
                <w:lang w:val="bg-BG"/>
              </w:rPr>
              <w:t>Fraccascia</w:t>
            </w:r>
            <w:proofErr w:type="spellEnd"/>
            <w:r w:rsidRPr="00BC671B">
              <w:rPr>
                <w:rFonts w:eastAsia="Times New Roman" w:cs="Times New Roman"/>
                <w:color w:val="000000"/>
                <w:sz w:val="20"/>
                <w:szCs w:val="20"/>
                <w:lang w:val="bg-BG"/>
              </w:rPr>
              <w:t xml:space="preserve"> L., </w:t>
            </w:r>
            <w:proofErr w:type="spellStart"/>
            <w:r w:rsidRPr="00BC671B">
              <w:rPr>
                <w:rFonts w:eastAsia="Times New Roman" w:cs="Times New Roman"/>
                <w:color w:val="000000"/>
                <w:sz w:val="20"/>
                <w:szCs w:val="20"/>
                <w:lang w:val="bg-BG"/>
              </w:rPr>
              <w:t>Yazdanpanah</w:t>
            </w:r>
            <w:proofErr w:type="spellEnd"/>
            <w:r w:rsidRPr="00BC671B">
              <w:rPr>
                <w:rFonts w:eastAsia="Times New Roman" w:cs="Times New Roman"/>
                <w:color w:val="000000"/>
                <w:sz w:val="20"/>
                <w:szCs w:val="20"/>
                <w:lang w:val="bg-BG"/>
              </w:rPr>
              <w:t xml:space="preserve"> V., </w:t>
            </w:r>
            <w:proofErr w:type="spellStart"/>
            <w:r w:rsidRPr="00BC671B">
              <w:rPr>
                <w:rFonts w:eastAsia="Times New Roman" w:cs="Times New Roman"/>
                <w:color w:val="000000"/>
                <w:sz w:val="20"/>
                <w:szCs w:val="20"/>
                <w:lang w:val="bg-BG"/>
              </w:rPr>
              <w:t>van</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Capelleveen</w:t>
            </w:r>
            <w:proofErr w:type="spellEnd"/>
            <w:r w:rsidRPr="00BC671B">
              <w:rPr>
                <w:rFonts w:eastAsia="Times New Roman" w:cs="Times New Roman"/>
                <w:color w:val="000000"/>
                <w:sz w:val="20"/>
                <w:szCs w:val="20"/>
                <w:lang w:val="bg-BG"/>
              </w:rPr>
              <w:t xml:space="preserve"> G.&amp; </w:t>
            </w:r>
            <w:proofErr w:type="spellStart"/>
            <w:r w:rsidRPr="00BC671B">
              <w:rPr>
                <w:rFonts w:eastAsia="Times New Roman" w:cs="Times New Roman"/>
                <w:color w:val="000000"/>
                <w:sz w:val="20"/>
                <w:szCs w:val="20"/>
                <w:lang w:val="bg-BG"/>
              </w:rPr>
              <w:t>Yazan</w:t>
            </w:r>
            <w:proofErr w:type="spellEnd"/>
            <w:r w:rsidRPr="00BC671B">
              <w:rPr>
                <w:rFonts w:eastAsia="Times New Roman" w:cs="Times New Roman"/>
                <w:color w:val="000000"/>
                <w:sz w:val="20"/>
                <w:szCs w:val="20"/>
                <w:lang w:val="bg-BG"/>
              </w:rPr>
              <w:t xml:space="preserve"> D.M. (2020). Energy-</w:t>
            </w:r>
            <w:proofErr w:type="spellStart"/>
            <w:r w:rsidRPr="00BC671B">
              <w:rPr>
                <w:rFonts w:eastAsia="Times New Roman" w:cs="Times New Roman"/>
                <w:color w:val="000000"/>
                <w:sz w:val="20"/>
                <w:szCs w:val="20"/>
                <w:lang w:val="bg-BG"/>
              </w:rPr>
              <w:t>based</w:t>
            </w:r>
            <w:proofErr w:type="spellEnd"/>
            <w:r>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industrial</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symbiosis</w:t>
            </w:r>
            <w:proofErr w:type="spellEnd"/>
            <w:r w:rsidRPr="00BC671B">
              <w:rPr>
                <w:rFonts w:eastAsia="Times New Roman" w:cs="Times New Roman"/>
                <w:color w:val="000000"/>
                <w:sz w:val="20"/>
                <w:szCs w:val="20"/>
                <w:lang w:val="bg-BG"/>
              </w:rPr>
              <w:t xml:space="preserve">: a </w:t>
            </w:r>
            <w:proofErr w:type="spellStart"/>
            <w:r w:rsidRPr="00BC671B">
              <w:rPr>
                <w:rFonts w:eastAsia="Times New Roman" w:cs="Times New Roman"/>
                <w:color w:val="000000"/>
                <w:sz w:val="20"/>
                <w:szCs w:val="20"/>
                <w:lang w:val="bg-BG"/>
              </w:rPr>
              <w:t>literature</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review</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for</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circular</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energy</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transition</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Volume</w:t>
            </w:r>
            <w:proofErr w:type="spellEnd"/>
            <w:r w:rsidRPr="00BC671B">
              <w:rPr>
                <w:rFonts w:eastAsia="Times New Roman" w:cs="Times New Roman"/>
                <w:color w:val="000000"/>
                <w:sz w:val="20"/>
                <w:szCs w:val="20"/>
                <w:lang w:val="bg-BG"/>
              </w:rPr>
              <w:t xml:space="preserve"> 23, 4791–4825.</w:t>
            </w:r>
          </w:p>
          <w:p w:rsidRPr="00BC671B" w:rsidR="00BC671B" w:rsidP="00500932" w:rsidRDefault="00BC671B" w14:paraId="3ED65CC9" w14:textId="494F42F1">
            <w:pPr>
              <w:numPr>
                <w:ilvl w:val="0"/>
                <w:numId w:val="1"/>
              </w:numPr>
              <w:pBdr>
                <w:top w:val="nil"/>
                <w:left w:val="nil"/>
                <w:bottom w:val="nil"/>
                <w:right w:val="nil"/>
                <w:between w:val="nil"/>
              </w:pBdr>
              <w:spacing w:after="0" w:line="240" w:lineRule="auto"/>
              <w:jc w:val="both"/>
              <w:rPr>
                <w:rFonts w:eastAsia="Times New Roman" w:cs="Times New Roman"/>
                <w:color w:val="000000"/>
                <w:sz w:val="20"/>
                <w:szCs w:val="20"/>
                <w:lang w:val="bg-BG"/>
              </w:rPr>
            </w:pPr>
            <w:proofErr w:type="spellStart"/>
            <w:r w:rsidRPr="00BC671B">
              <w:rPr>
                <w:rFonts w:eastAsia="Times New Roman" w:cs="Times New Roman"/>
                <w:color w:val="000000"/>
                <w:sz w:val="20"/>
                <w:szCs w:val="20"/>
                <w:lang w:val="bg-BG"/>
              </w:rPr>
              <w:t>He</w:t>
            </w:r>
            <w:proofErr w:type="spellEnd"/>
            <w:r w:rsidRPr="00BC671B">
              <w:rPr>
                <w:rFonts w:eastAsia="Times New Roman" w:cs="Times New Roman"/>
                <w:color w:val="000000"/>
                <w:sz w:val="20"/>
                <w:szCs w:val="20"/>
                <w:lang w:val="bg-BG"/>
              </w:rPr>
              <w:t xml:space="preserve"> K., </w:t>
            </w:r>
            <w:proofErr w:type="spellStart"/>
            <w:r w:rsidRPr="00BC671B">
              <w:rPr>
                <w:rFonts w:eastAsia="Times New Roman" w:cs="Times New Roman"/>
                <w:color w:val="000000"/>
                <w:sz w:val="20"/>
                <w:szCs w:val="20"/>
                <w:lang w:val="bg-BG"/>
              </w:rPr>
              <w:t>Wang</w:t>
            </w:r>
            <w:proofErr w:type="spellEnd"/>
            <w:r w:rsidRPr="00BC671B">
              <w:rPr>
                <w:rFonts w:eastAsia="Times New Roman" w:cs="Times New Roman"/>
                <w:color w:val="000000"/>
                <w:sz w:val="20"/>
                <w:szCs w:val="20"/>
                <w:lang w:val="bg-BG"/>
              </w:rPr>
              <w:t xml:space="preserve"> L. (2017). A </w:t>
            </w:r>
            <w:proofErr w:type="spellStart"/>
            <w:r w:rsidRPr="00BC671B">
              <w:rPr>
                <w:rFonts w:eastAsia="Times New Roman" w:cs="Times New Roman"/>
                <w:color w:val="000000"/>
                <w:sz w:val="20"/>
                <w:szCs w:val="20"/>
                <w:lang w:val="bg-BG"/>
              </w:rPr>
              <w:t>review</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of</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energy</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use</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and</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energy-efficient</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technologies</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for</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the</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iron</w:t>
            </w:r>
            <w:proofErr w:type="spellEnd"/>
            <w:r>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and</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steel</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industry</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Renew</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Sustain</w:t>
            </w:r>
            <w:proofErr w:type="spellEnd"/>
            <w:r w:rsidRPr="00BC671B">
              <w:rPr>
                <w:rFonts w:eastAsia="Times New Roman" w:cs="Times New Roman"/>
                <w:color w:val="000000"/>
                <w:sz w:val="20"/>
                <w:szCs w:val="20"/>
                <w:lang w:val="bg-BG"/>
              </w:rPr>
              <w:t xml:space="preserve">. Energy </w:t>
            </w:r>
            <w:proofErr w:type="spellStart"/>
            <w:r w:rsidRPr="00BC671B">
              <w:rPr>
                <w:rFonts w:eastAsia="Times New Roman" w:cs="Times New Roman"/>
                <w:color w:val="000000"/>
                <w:sz w:val="20"/>
                <w:szCs w:val="20"/>
                <w:lang w:val="bg-BG"/>
              </w:rPr>
              <w:t>Rev</w:t>
            </w:r>
            <w:proofErr w:type="spellEnd"/>
            <w:r w:rsidRPr="00BC671B">
              <w:rPr>
                <w:rFonts w:eastAsia="Times New Roman" w:cs="Times New Roman"/>
                <w:color w:val="000000"/>
                <w:sz w:val="20"/>
                <w:szCs w:val="20"/>
                <w:lang w:val="bg-BG"/>
              </w:rPr>
              <w:t>. 70, 1022-1039.</w:t>
            </w:r>
          </w:p>
          <w:p w:rsidRPr="00BC671B" w:rsidR="002035E3" w:rsidP="00500932" w:rsidRDefault="00BC671B" w14:paraId="5EA5F7F1" w14:textId="616108A9">
            <w:pPr>
              <w:numPr>
                <w:ilvl w:val="0"/>
                <w:numId w:val="1"/>
              </w:numPr>
              <w:pBdr>
                <w:top w:val="nil"/>
                <w:left w:val="nil"/>
                <w:bottom w:val="nil"/>
                <w:right w:val="nil"/>
                <w:between w:val="nil"/>
              </w:pBdr>
              <w:spacing w:after="0" w:line="240" w:lineRule="auto"/>
              <w:jc w:val="both"/>
              <w:rPr>
                <w:rFonts w:eastAsia="Times New Roman" w:cs="Times New Roman"/>
                <w:color w:val="000000"/>
                <w:sz w:val="20"/>
                <w:szCs w:val="20"/>
                <w:lang w:val="bg-BG"/>
              </w:rPr>
            </w:pPr>
            <w:proofErr w:type="spellStart"/>
            <w:r w:rsidRPr="00BC671B">
              <w:rPr>
                <w:rFonts w:eastAsia="Times New Roman" w:cs="Times New Roman"/>
                <w:color w:val="000000"/>
                <w:sz w:val="20"/>
                <w:szCs w:val="20"/>
                <w:lang w:val="bg-BG"/>
              </w:rPr>
              <w:t>Malinauskaite</w:t>
            </w:r>
            <w:proofErr w:type="spellEnd"/>
            <w:r w:rsidRPr="00BC671B">
              <w:rPr>
                <w:rFonts w:eastAsia="Times New Roman" w:cs="Times New Roman"/>
                <w:color w:val="000000"/>
                <w:sz w:val="20"/>
                <w:szCs w:val="20"/>
                <w:lang w:val="bg-BG"/>
              </w:rPr>
              <w:t xml:space="preserve"> J., </w:t>
            </w:r>
            <w:proofErr w:type="spellStart"/>
            <w:r w:rsidRPr="00BC671B">
              <w:rPr>
                <w:rFonts w:eastAsia="Times New Roman" w:cs="Times New Roman"/>
                <w:color w:val="000000"/>
                <w:sz w:val="20"/>
                <w:szCs w:val="20"/>
                <w:lang w:val="bg-BG"/>
              </w:rPr>
              <w:t>Jouhara</w:t>
            </w:r>
            <w:proofErr w:type="spellEnd"/>
            <w:r w:rsidRPr="00BC671B">
              <w:rPr>
                <w:rFonts w:eastAsia="Times New Roman" w:cs="Times New Roman"/>
                <w:color w:val="000000"/>
                <w:sz w:val="20"/>
                <w:szCs w:val="20"/>
                <w:lang w:val="bg-BG"/>
              </w:rPr>
              <w:t xml:space="preserve"> H., </w:t>
            </w:r>
            <w:proofErr w:type="spellStart"/>
            <w:r w:rsidRPr="00BC671B">
              <w:rPr>
                <w:rFonts w:eastAsia="Times New Roman" w:cs="Times New Roman"/>
                <w:color w:val="000000"/>
                <w:sz w:val="20"/>
                <w:szCs w:val="20"/>
                <w:lang w:val="bg-BG"/>
              </w:rPr>
              <w:t>Ahmad</w:t>
            </w:r>
            <w:proofErr w:type="spellEnd"/>
            <w:r w:rsidRPr="00BC671B">
              <w:rPr>
                <w:rFonts w:eastAsia="Times New Roman" w:cs="Times New Roman"/>
                <w:color w:val="000000"/>
                <w:sz w:val="20"/>
                <w:szCs w:val="20"/>
                <w:lang w:val="bg-BG"/>
              </w:rPr>
              <w:t xml:space="preserve"> L., </w:t>
            </w:r>
            <w:proofErr w:type="spellStart"/>
            <w:r w:rsidRPr="00BC671B">
              <w:rPr>
                <w:rFonts w:eastAsia="Times New Roman" w:cs="Times New Roman"/>
                <w:color w:val="000000"/>
                <w:sz w:val="20"/>
                <w:szCs w:val="20"/>
                <w:lang w:val="bg-BG"/>
              </w:rPr>
              <w:t>Milani</w:t>
            </w:r>
            <w:proofErr w:type="spellEnd"/>
            <w:r w:rsidRPr="00BC671B">
              <w:rPr>
                <w:rFonts w:eastAsia="Times New Roman" w:cs="Times New Roman"/>
                <w:color w:val="000000"/>
                <w:sz w:val="20"/>
                <w:szCs w:val="20"/>
                <w:lang w:val="bg-BG"/>
              </w:rPr>
              <w:t xml:space="preserve"> M., </w:t>
            </w:r>
            <w:proofErr w:type="spellStart"/>
            <w:r w:rsidRPr="00BC671B">
              <w:rPr>
                <w:rFonts w:eastAsia="Times New Roman" w:cs="Times New Roman"/>
                <w:color w:val="000000"/>
                <w:sz w:val="20"/>
                <w:szCs w:val="20"/>
                <w:lang w:val="bg-BG"/>
              </w:rPr>
              <w:t>Montorsi</w:t>
            </w:r>
            <w:proofErr w:type="spellEnd"/>
            <w:r w:rsidRPr="00BC671B">
              <w:rPr>
                <w:rFonts w:eastAsia="Times New Roman" w:cs="Times New Roman"/>
                <w:color w:val="000000"/>
                <w:sz w:val="20"/>
                <w:szCs w:val="20"/>
                <w:lang w:val="bg-BG"/>
              </w:rPr>
              <w:t xml:space="preserve"> L., </w:t>
            </w:r>
            <w:proofErr w:type="spellStart"/>
            <w:r w:rsidRPr="00BC671B">
              <w:rPr>
                <w:rFonts w:eastAsia="Times New Roman" w:cs="Times New Roman"/>
                <w:color w:val="000000"/>
                <w:sz w:val="20"/>
                <w:szCs w:val="20"/>
                <w:lang w:val="bg-BG"/>
              </w:rPr>
              <w:t>Venturelli</w:t>
            </w:r>
            <w:proofErr w:type="spellEnd"/>
            <w:r w:rsidRPr="00BC671B">
              <w:rPr>
                <w:rFonts w:eastAsia="Times New Roman" w:cs="Times New Roman"/>
                <w:color w:val="000000"/>
                <w:sz w:val="20"/>
                <w:szCs w:val="20"/>
                <w:lang w:val="bg-BG"/>
              </w:rPr>
              <w:t xml:space="preserve"> M. (2020).</w:t>
            </w:r>
            <w:r>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Optimizing</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the</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Efficiency</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of</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Resource</w:t>
            </w:r>
            <w:proofErr w:type="spellEnd"/>
            <w:r w:rsidRPr="00BC671B">
              <w:rPr>
                <w:rFonts w:eastAsia="Times New Roman" w:cs="Times New Roman"/>
                <w:color w:val="000000"/>
                <w:sz w:val="20"/>
                <w:szCs w:val="20"/>
                <w:lang w:val="bg-BG"/>
              </w:rPr>
              <w:t xml:space="preserve"> Exchange </w:t>
            </w:r>
            <w:proofErr w:type="spellStart"/>
            <w:r w:rsidRPr="00BC671B">
              <w:rPr>
                <w:rFonts w:eastAsia="Times New Roman" w:cs="Times New Roman"/>
                <w:color w:val="000000"/>
                <w:sz w:val="20"/>
                <w:szCs w:val="20"/>
                <w:lang w:val="bg-BG"/>
              </w:rPr>
              <w:t>in</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Industrial</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Symbiosis</w:t>
            </w:r>
            <w:proofErr w:type="spellEnd"/>
            <w:r w:rsidRPr="00BC671B">
              <w:rPr>
                <w:rFonts w:eastAsia="Times New Roman" w:cs="Times New Roman"/>
                <w:color w:val="000000"/>
                <w:sz w:val="20"/>
                <w:szCs w:val="20"/>
                <w:lang w:val="bg-BG"/>
              </w:rPr>
              <w:t xml:space="preserve"> (IS). </w:t>
            </w:r>
            <w:proofErr w:type="spellStart"/>
            <w:r w:rsidRPr="00BC671B">
              <w:rPr>
                <w:rFonts w:eastAsia="Times New Roman" w:cs="Times New Roman"/>
                <w:color w:val="000000"/>
                <w:sz w:val="20"/>
                <w:szCs w:val="20"/>
                <w:lang w:val="bg-BG"/>
              </w:rPr>
              <w:t>Responsible</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Consumption</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and</w:t>
            </w:r>
            <w:proofErr w:type="spellEnd"/>
            <w:r w:rsidRPr="00BC671B">
              <w:rPr>
                <w:rFonts w:eastAsia="Times New Roman" w:cs="Times New Roman"/>
                <w:color w:val="000000"/>
                <w:sz w:val="20"/>
                <w:szCs w:val="20"/>
                <w:lang w:val="bg-BG"/>
              </w:rPr>
              <w:t xml:space="preserve"> </w:t>
            </w:r>
            <w:proofErr w:type="spellStart"/>
            <w:r w:rsidRPr="00BC671B">
              <w:rPr>
                <w:rFonts w:eastAsia="Times New Roman" w:cs="Times New Roman"/>
                <w:color w:val="000000"/>
                <w:sz w:val="20"/>
                <w:szCs w:val="20"/>
                <w:lang w:val="bg-BG"/>
              </w:rPr>
              <w:t>Production</w:t>
            </w:r>
            <w:proofErr w:type="spellEnd"/>
            <w:r w:rsidRPr="00BC671B">
              <w:rPr>
                <w:rFonts w:eastAsia="Times New Roman" w:cs="Times New Roman"/>
                <w:color w:val="000000"/>
                <w:sz w:val="20"/>
                <w:szCs w:val="20"/>
                <w:lang w:val="bg-BG"/>
              </w:rPr>
              <w:t xml:space="preserve">, 1–12, Energy, </w:t>
            </w:r>
            <w:proofErr w:type="spellStart"/>
            <w:r w:rsidRPr="00BC671B">
              <w:rPr>
                <w:rFonts w:eastAsia="Times New Roman" w:cs="Times New Roman"/>
                <w:color w:val="000000"/>
                <w:sz w:val="20"/>
                <w:szCs w:val="20"/>
                <w:lang w:val="bg-BG"/>
              </w:rPr>
              <w:t>Volume</w:t>
            </w:r>
            <w:proofErr w:type="spellEnd"/>
            <w:r w:rsidRPr="00BC671B">
              <w:rPr>
                <w:rFonts w:eastAsia="Times New Roman" w:cs="Times New Roman"/>
                <w:color w:val="000000"/>
                <w:sz w:val="20"/>
                <w:szCs w:val="20"/>
                <w:lang w:val="bg-BG"/>
              </w:rPr>
              <w:t xml:space="preserve"> 172, 255–269.</w:t>
            </w:r>
          </w:p>
        </w:tc>
      </w:tr>
    </w:tbl>
    <w:p w:rsidRPr="002035E3" w:rsidR="002035E3" w:rsidP="003C5B8A" w:rsidRDefault="002035E3" w14:paraId="640817AB" w14:textId="77777777">
      <w:pPr>
        <w:rPr>
          <w:lang w:val="bg-BG"/>
        </w:rPr>
      </w:pPr>
      <w:bookmarkStart w:name="_heading=h.aiq3079kf308" w:colFirst="0" w:colLast="0" w:id="166"/>
      <w:bookmarkEnd w:id="166"/>
    </w:p>
    <w:p w:rsidR="002035E3" w:rsidP="003C5B8A" w:rsidRDefault="002035E3" w14:paraId="2580DA0F" w14:textId="15F9C089">
      <w:pPr>
        <w:rPr>
          <w:b/>
          <w:bCs/>
          <w:lang w:val="bg-BG"/>
        </w:rPr>
      </w:pPr>
      <w:r w:rsidRPr="002035E3">
        <w:rPr>
          <w:lang w:val="bg-BG"/>
        </w:rPr>
        <w:t xml:space="preserve">Предложение за микросертификат: </w:t>
      </w:r>
      <w:r w:rsidRPr="00D25F0D">
        <w:rPr>
          <w:b/>
          <w:bCs/>
          <w:lang w:val="bg-BG"/>
        </w:rPr>
        <w:t xml:space="preserve">6. </w:t>
      </w:r>
      <w:proofErr w:type="spellStart"/>
      <w:r w:rsidRPr="00D25F0D">
        <w:rPr>
          <w:b/>
          <w:bCs/>
          <w:lang w:val="bg-BG"/>
        </w:rPr>
        <w:t>Симбиотични</w:t>
      </w:r>
      <w:proofErr w:type="spellEnd"/>
      <w:r w:rsidRPr="00D25F0D">
        <w:rPr>
          <w:b/>
          <w:bCs/>
          <w:lang w:val="bg-BG"/>
        </w:rPr>
        <w:t xml:space="preserve"> технологии за енергийна ефективност (значка „</w:t>
      </w:r>
      <w:r w:rsidRPr="00D25F0D" w:rsidR="00D25F0D">
        <w:rPr>
          <w:b/>
          <w:bCs/>
          <w:lang w:val="bg-BG"/>
        </w:rPr>
        <w:t>Дизайнер на енергийни цикли</w:t>
      </w:r>
      <w:r w:rsidRPr="00D25F0D">
        <w:rPr>
          <w:b/>
          <w:bCs/>
          <w:lang w:val="bg-BG"/>
        </w:rPr>
        <w:t>“) (4 ECTS)</w:t>
      </w:r>
    </w:p>
    <w:p w:rsidR="00D25F0D" w:rsidP="003C5B8A" w:rsidRDefault="00D25F0D" w14:paraId="295C0BA8" w14:textId="622007A4">
      <w:pPr>
        <w:rPr>
          <w:lang w:val="bg-BG"/>
        </w:rPr>
      </w:pPr>
      <w:r w:rsidRPr="00D25F0D">
        <w:rPr>
          <w:lang w:val="bg-BG"/>
        </w:rPr>
        <w:t xml:space="preserve">Наименование на микросертификата: </w:t>
      </w:r>
      <w:proofErr w:type="spellStart"/>
      <w:r w:rsidRPr="00D25F0D">
        <w:rPr>
          <w:b/>
          <w:bCs/>
          <w:lang w:val="bg-BG"/>
        </w:rPr>
        <w:t>Симбиотични</w:t>
      </w:r>
      <w:proofErr w:type="spellEnd"/>
      <w:r w:rsidRPr="00D25F0D">
        <w:rPr>
          <w:b/>
          <w:bCs/>
          <w:lang w:val="bg-BG"/>
        </w:rPr>
        <w:t xml:space="preserve"> технологии за енергийна ефективност (значка „Дизайнер на енергийни цикли“)</w:t>
      </w:r>
    </w:p>
    <w:p w:rsidRPr="002035E3" w:rsidR="00D25F0D" w:rsidP="003C5B8A" w:rsidRDefault="00D25F0D" w14:paraId="01D21917" w14:textId="74193A27">
      <w:pPr>
        <w:rPr>
          <w:lang w:val="bg-BG"/>
        </w:rPr>
      </w:pPr>
      <w:r w:rsidRPr="002035E3">
        <w:rPr>
          <w:sz w:val="20"/>
          <w:szCs w:val="20"/>
          <w:lang w:val="bg-BG"/>
        </w:rPr>
        <w:t xml:space="preserve">Ниво на квалификация: </w:t>
      </w:r>
      <w:r w:rsidRPr="002035E3">
        <w:rPr>
          <w:b/>
          <w:lang w:val="bg-BG"/>
        </w:rPr>
        <w:t>EQF ниво 6 (бакалавърско/ранно магистърско ниво)</w:t>
      </w:r>
    </w:p>
    <w:tbl>
      <w:tblPr>
        <w:tblW w:w="9923"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851"/>
        <w:gridCol w:w="1134"/>
        <w:gridCol w:w="7938"/>
      </w:tblGrid>
      <w:tr w:rsidRPr="002035E3" w:rsidR="002035E3" w:rsidTr="00D25F0D" w14:paraId="69716EBE"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3C5B8A" w:rsidR="002035E3" w:rsidP="003C5B8A" w:rsidRDefault="002035E3" w14:paraId="4172BAB4" w14:textId="77777777">
            <w:pPr>
              <w:rPr>
                <w:b/>
                <w:bCs/>
                <w:lang w:val="bg-BG"/>
              </w:rPr>
            </w:pPr>
            <w:bookmarkStart w:name="_heading=h.t3qwf3r4b83d" w:colFirst="0" w:colLast="0" w:id="167"/>
            <w:bookmarkEnd w:id="167"/>
            <w:r w:rsidRPr="003C5B8A">
              <w:rPr>
                <w:b/>
                <w:bCs/>
                <w:lang w:val="bg-BG"/>
              </w:rPr>
              <w:t>Резултати от обучението</w:t>
            </w:r>
          </w:p>
        </w:tc>
      </w:tr>
      <w:tr w:rsidRPr="002035E3" w:rsidR="002035E3" w:rsidTr="00D25F0D" w14:paraId="3A8D1F50"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3FB269AE" w14:textId="2FF4703C">
            <w:pPr>
              <w:spacing w:before="20" w:after="20"/>
              <w:rPr>
                <w:rFonts w:eastAsia="Times New Roman" w:cs="Times New Roman"/>
                <w:sz w:val="20"/>
                <w:szCs w:val="20"/>
                <w:lang w:val="bg-BG"/>
              </w:rPr>
            </w:pPr>
            <w:r w:rsidRPr="002035E3">
              <w:rPr>
                <w:rFonts w:eastAsia="Times New Roman" w:cs="Times New Roman"/>
                <w:sz w:val="20"/>
                <w:szCs w:val="20"/>
                <w:lang w:val="bg-BG"/>
              </w:rPr>
              <w:t xml:space="preserve">След успешното завършване на </w:t>
            </w:r>
            <w:r w:rsidRPr="00D25F0D">
              <w:rPr>
                <w:rFonts w:eastAsia="Times New Roman" w:cs="Times New Roman"/>
                <w:sz w:val="20"/>
                <w:szCs w:val="20"/>
                <w:lang w:val="bg-BG"/>
              </w:rPr>
              <w:t>т</w:t>
            </w:r>
            <w:r w:rsidRPr="00D25F0D" w:rsidR="00D25F0D">
              <w:rPr>
                <w:rFonts w:eastAsia="Times New Roman" w:cs="Times New Roman"/>
                <w:sz w:val="20"/>
                <w:szCs w:val="20"/>
                <w:lang w:val="bg-BG"/>
              </w:rPr>
              <w:t>а</w:t>
            </w:r>
            <w:r w:rsidRPr="00D25F0D">
              <w:rPr>
                <w:rFonts w:eastAsia="Times New Roman" w:cs="Times New Roman"/>
                <w:sz w:val="20"/>
                <w:szCs w:val="20"/>
                <w:lang w:val="bg-BG"/>
              </w:rPr>
              <w:t>зи микро-квалификация, учащият</w:t>
            </w:r>
            <w:r w:rsidRPr="002035E3">
              <w:rPr>
                <w:rFonts w:eastAsia="Times New Roman" w:cs="Times New Roman"/>
                <w:sz w:val="20"/>
                <w:szCs w:val="20"/>
                <w:lang w:val="bg-BG"/>
              </w:rPr>
              <w:t xml:space="preserve"> ще може да:</w:t>
            </w:r>
          </w:p>
        </w:tc>
      </w:tr>
      <w:tr w:rsidRPr="002035E3" w:rsidR="002035E3" w:rsidTr="00D25F0D" w14:paraId="758331BE" w14:textId="77777777">
        <w:tc>
          <w:tcPr>
            <w:tcW w:w="851" w:type="dxa"/>
            <w:tcBorders>
              <w:top w:val="single" w:color="000000" w:sz="4" w:space="0"/>
              <w:left w:val="single" w:color="000000" w:sz="4" w:space="0"/>
              <w:bottom w:val="single" w:color="000000" w:sz="4" w:space="0"/>
              <w:right w:val="single" w:color="000000" w:sz="4" w:space="0"/>
            </w:tcBorders>
          </w:tcPr>
          <w:p w:rsidRPr="002035E3" w:rsidR="002035E3" w:rsidP="003C5B8A" w:rsidRDefault="003C5B8A" w14:paraId="52F71781" w14:textId="0F20B076">
            <w:pPr>
              <w:rPr>
                <w:lang w:val="bg-BG"/>
              </w:rPr>
            </w:pPr>
            <w:bookmarkStart w:name="_heading=h.52h5rjh50zwt" w:colFirst="0" w:colLast="0" w:id="168"/>
            <w:bookmarkEnd w:id="168"/>
            <w:r>
              <w:rPr>
                <w:lang w:val="bg-BG"/>
              </w:rPr>
              <w:t>1.</w:t>
            </w:r>
          </w:p>
        </w:tc>
        <w:tc>
          <w:tcPr>
            <w:tcW w:w="9072" w:type="dxa"/>
            <w:gridSpan w:val="2"/>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6C4D88BA" w14:textId="77777777">
            <w:pPr>
              <w:rPr>
                <w:lang w:val="bg-BG"/>
              </w:rPr>
            </w:pPr>
            <w:r w:rsidRPr="002035E3">
              <w:rPr>
                <w:lang w:val="bg-BG"/>
              </w:rPr>
              <w:t>Прилага енергийно ефективни модели и техники за интегриране на възобновяеми енергийни източници в контекста на индустриалната симбиоза (ИС).</w:t>
            </w:r>
          </w:p>
        </w:tc>
      </w:tr>
      <w:tr w:rsidRPr="002035E3" w:rsidR="002035E3" w:rsidTr="00D25F0D" w14:paraId="46A7809E" w14:textId="77777777">
        <w:tc>
          <w:tcPr>
            <w:tcW w:w="851" w:type="dxa"/>
            <w:tcBorders>
              <w:top w:val="single" w:color="000000" w:sz="4" w:space="0"/>
              <w:left w:val="single" w:color="000000" w:sz="4" w:space="0"/>
              <w:bottom w:val="single" w:color="000000" w:sz="4" w:space="0"/>
              <w:right w:val="single" w:color="000000" w:sz="4" w:space="0"/>
            </w:tcBorders>
          </w:tcPr>
          <w:p w:rsidRPr="002035E3" w:rsidR="002035E3" w:rsidP="003C5B8A" w:rsidRDefault="003C5B8A" w14:paraId="45182EB3" w14:textId="4C607396">
            <w:pPr>
              <w:rPr>
                <w:lang w:val="bg-BG"/>
              </w:rPr>
            </w:pPr>
            <w:bookmarkStart w:name="_heading=h.ssqr8nmzu5p9" w:colFirst="0" w:colLast="0" w:id="169"/>
            <w:bookmarkEnd w:id="169"/>
            <w:r>
              <w:rPr>
                <w:lang w:val="bg-BG"/>
              </w:rPr>
              <w:t>2.</w:t>
            </w:r>
          </w:p>
        </w:tc>
        <w:tc>
          <w:tcPr>
            <w:tcW w:w="9072" w:type="dxa"/>
            <w:gridSpan w:val="2"/>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4BC4596D" w14:textId="77777777">
            <w:pPr>
              <w:rPr>
                <w:lang w:val="bg-BG"/>
              </w:rPr>
            </w:pPr>
            <w:r w:rsidRPr="002035E3">
              <w:rPr>
                <w:lang w:val="bg-BG"/>
              </w:rPr>
              <w:t>Анализира енергийните потоци и синергиите в рамките на и между компаниите, за да намалите отпадъците и да подобрите екологичните показатели.</w:t>
            </w:r>
          </w:p>
        </w:tc>
      </w:tr>
      <w:tr w:rsidRPr="002035E3" w:rsidR="002035E3" w:rsidTr="00D25F0D" w14:paraId="57065772" w14:textId="77777777">
        <w:tc>
          <w:tcPr>
            <w:tcW w:w="851" w:type="dxa"/>
            <w:tcBorders>
              <w:top w:val="single" w:color="000000" w:sz="4" w:space="0"/>
              <w:left w:val="single" w:color="000000" w:sz="4" w:space="0"/>
              <w:bottom w:val="single" w:color="000000" w:sz="4" w:space="0"/>
              <w:right w:val="single" w:color="000000" w:sz="4" w:space="0"/>
            </w:tcBorders>
          </w:tcPr>
          <w:p w:rsidRPr="002035E3" w:rsidR="002035E3" w:rsidP="003C5B8A" w:rsidRDefault="003C5B8A" w14:paraId="22FDF4F5" w14:textId="2F13DD09">
            <w:pPr>
              <w:rPr>
                <w:lang w:val="bg-BG"/>
              </w:rPr>
            </w:pPr>
            <w:bookmarkStart w:name="_heading=h.w3zphtdcjyih" w:colFirst="0" w:colLast="0" w:id="170"/>
            <w:bookmarkEnd w:id="170"/>
            <w:r>
              <w:rPr>
                <w:lang w:val="bg-BG"/>
              </w:rPr>
              <w:t>3.</w:t>
            </w:r>
          </w:p>
        </w:tc>
        <w:tc>
          <w:tcPr>
            <w:tcW w:w="9072" w:type="dxa"/>
            <w:gridSpan w:val="2"/>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03AB2064" w14:textId="77777777">
            <w:pPr>
              <w:rPr>
                <w:highlight w:val="yellow"/>
                <w:lang w:val="bg-BG"/>
              </w:rPr>
            </w:pPr>
            <w:r w:rsidRPr="002035E3">
              <w:rPr>
                <w:lang w:val="bg-BG"/>
              </w:rPr>
              <w:t xml:space="preserve">Оценява техническата и икономическата осъществимост на системите за споделяне на енергия (например топлообмен, съхранение, търговия между равнопоставени участници). </w:t>
            </w:r>
          </w:p>
        </w:tc>
      </w:tr>
      <w:tr w:rsidRPr="002035E3" w:rsidR="002035E3" w:rsidTr="00D25F0D" w14:paraId="36D7AF4E" w14:textId="77777777">
        <w:tc>
          <w:tcPr>
            <w:tcW w:w="851" w:type="dxa"/>
            <w:tcBorders>
              <w:top w:val="single" w:color="000000" w:sz="4" w:space="0"/>
              <w:left w:val="single" w:color="000000" w:sz="4" w:space="0"/>
              <w:bottom w:val="single" w:color="000000" w:sz="4" w:space="0"/>
              <w:right w:val="single" w:color="000000" w:sz="4" w:space="0"/>
            </w:tcBorders>
          </w:tcPr>
          <w:p w:rsidRPr="002035E3" w:rsidR="002035E3" w:rsidP="003C5B8A" w:rsidRDefault="003C5B8A" w14:paraId="29559651" w14:textId="0C036D13">
            <w:pPr>
              <w:rPr>
                <w:lang w:val="bg-BG"/>
              </w:rPr>
            </w:pPr>
            <w:bookmarkStart w:name="_heading=h.gal4j8jmq2t5" w:colFirst="0" w:colLast="0" w:id="171"/>
            <w:bookmarkEnd w:id="171"/>
            <w:r>
              <w:rPr>
                <w:lang w:val="bg-BG"/>
              </w:rPr>
              <w:t>4.</w:t>
            </w:r>
          </w:p>
        </w:tc>
        <w:tc>
          <w:tcPr>
            <w:tcW w:w="9072" w:type="dxa"/>
            <w:gridSpan w:val="2"/>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53747C76" w14:textId="77777777">
            <w:pPr>
              <w:rPr>
                <w:lang w:val="bg-BG"/>
              </w:rPr>
            </w:pPr>
            <w:r w:rsidRPr="002035E3">
              <w:rPr>
                <w:lang w:val="bg-BG"/>
              </w:rPr>
              <w:t xml:space="preserve">Проектира сценарии за интегриране на </w:t>
            </w:r>
            <w:proofErr w:type="spellStart"/>
            <w:r w:rsidRPr="002035E3">
              <w:rPr>
                <w:lang w:val="bg-BG"/>
              </w:rPr>
              <w:t>симбиотично</w:t>
            </w:r>
            <w:proofErr w:type="spellEnd"/>
            <w:r w:rsidRPr="002035E3">
              <w:rPr>
                <w:lang w:val="bg-BG"/>
              </w:rPr>
              <w:t xml:space="preserve"> управление на енергията в индустриални мрежи с помощта на симулационни инструменти.</w:t>
            </w:r>
          </w:p>
        </w:tc>
      </w:tr>
      <w:tr w:rsidRPr="002035E3" w:rsidR="002035E3" w:rsidTr="00D25F0D" w14:paraId="7492C31D" w14:textId="77777777">
        <w:tc>
          <w:tcPr>
            <w:tcW w:w="851" w:type="dxa"/>
            <w:tcBorders>
              <w:top w:val="single" w:color="000000" w:sz="4" w:space="0"/>
              <w:left w:val="single" w:color="000000" w:sz="4" w:space="0"/>
              <w:bottom w:val="single" w:color="000000" w:sz="4" w:space="0"/>
              <w:right w:val="single" w:color="000000" w:sz="4" w:space="0"/>
            </w:tcBorders>
          </w:tcPr>
          <w:p w:rsidRPr="002035E3" w:rsidR="002035E3" w:rsidP="003C5B8A" w:rsidRDefault="003C5B8A" w14:paraId="0B6D2785" w14:textId="0939BA53">
            <w:pPr>
              <w:rPr>
                <w:lang w:val="bg-BG"/>
              </w:rPr>
            </w:pPr>
            <w:bookmarkStart w:name="_heading=h.o2oh2zlneer2" w:colFirst="0" w:colLast="0" w:id="172"/>
            <w:bookmarkEnd w:id="172"/>
            <w:r>
              <w:rPr>
                <w:lang w:val="bg-BG"/>
              </w:rPr>
              <w:t>5.</w:t>
            </w:r>
          </w:p>
        </w:tc>
        <w:tc>
          <w:tcPr>
            <w:tcW w:w="9072" w:type="dxa"/>
            <w:gridSpan w:val="2"/>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7591C72B" w14:textId="77777777">
            <w:pPr>
              <w:rPr>
                <w:lang w:val="bg-BG"/>
              </w:rPr>
            </w:pPr>
            <w:r w:rsidRPr="002035E3">
              <w:rPr>
                <w:lang w:val="bg-BG"/>
              </w:rPr>
              <w:t>Комуникира жизнеспособни стратегии за енергийна ефективност на техническите и управленските заинтересовани страни.</w:t>
            </w:r>
          </w:p>
        </w:tc>
      </w:tr>
      <w:tr w:rsidRPr="002035E3" w:rsidR="002035E3" w:rsidTr="00D25F0D" w14:paraId="61FD344D"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3D543189" w14:textId="77777777">
            <w:pPr>
              <w:rPr>
                <w:lang w:val="bg-BG"/>
              </w:rPr>
            </w:pPr>
          </w:p>
        </w:tc>
      </w:tr>
      <w:tr w:rsidRPr="002035E3" w:rsidR="002035E3" w:rsidTr="00D25F0D" w14:paraId="4052C10D"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3C5B8A" w:rsidR="002035E3" w:rsidP="003C5B8A" w:rsidRDefault="002035E3" w14:paraId="49CC5E84" w14:textId="77777777">
            <w:pPr>
              <w:rPr>
                <w:b/>
                <w:bCs/>
                <w:lang w:val="bg-BG"/>
              </w:rPr>
            </w:pPr>
            <w:bookmarkStart w:name="_heading=h.eqlo6kktwrph" w:colFirst="0" w:colLast="0" w:id="173"/>
            <w:bookmarkEnd w:id="173"/>
            <w:r w:rsidRPr="003C5B8A">
              <w:rPr>
                <w:b/>
                <w:bCs/>
                <w:lang w:val="bg-BG"/>
              </w:rPr>
              <w:t>Работна натовареност</w:t>
            </w:r>
          </w:p>
        </w:tc>
      </w:tr>
      <w:tr w:rsidRPr="002035E3" w:rsidR="002035E3" w:rsidTr="00D25F0D" w14:paraId="3708101A"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41C4D40F"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Общо работно натоварване: 100 часа (еквивалент на 4 ECTS)</w:t>
            </w:r>
          </w:p>
        </w:tc>
      </w:tr>
      <w:tr w:rsidRPr="002035E3" w:rsidR="003C5B8A" w:rsidTr="00D25F0D" w14:paraId="0168ED2C"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3C5B8A" w:rsidP="00500932" w:rsidRDefault="003C5B8A" w14:paraId="04A06139" w14:textId="77777777">
            <w:pPr>
              <w:numPr>
                <w:ilvl w:val="0"/>
                <w:numId w:val="193"/>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Контактни часове (лекции, лабораторни упражнения, семинари): 42 часа</w:t>
            </w:r>
          </w:p>
          <w:p w:rsidRPr="002035E3" w:rsidR="003C5B8A" w:rsidP="00500932" w:rsidRDefault="003C5B8A" w14:paraId="17BE7A5D" w14:textId="77777777">
            <w:pPr>
              <w:numPr>
                <w:ilvl w:val="0"/>
                <w:numId w:val="193"/>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Самостоятелна работа с ръководство и работа по проекти: 58 часа</w:t>
            </w:r>
          </w:p>
        </w:tc>
      </w:tr>
      <w:tr w:rsidRPr="002035E3" w:rsidR="002035E3" w:rsidTr="00D25F0D" w14:paraId="3497E94A"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315F6AFB" w14:textId="77777777">
            <w:pPr>
              <w:rPr>
                <w:lang w:val="bg-BG"/>
              </w:rPr>
            </w:pPr>
          </w:p>
        </w:tc>
      </w:tr>
      <w:tr w:rsidRPr="002035E3" w:rsidR="002035E3" w:rsidTr="00D25F0D" w14:paraId="4970DFB2"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3C5B8A" w:rsidR="002035E3" w:rsidP="003C5B8A" w:rsidRDefault="002035E3" w14:paraId="42DD9383" w14:textId="77777777">
            <w:pPr>
              <w:rPr>
                <w:b/>
                <w:bCs/>
                <w:lang w:val="bg-BG"/>
              </w:rPr>
            </w:pPr>
            <w:bookmarkStart w:name="_heading=h.u52xw042r3ul" w:colFirst="0" w:colLast="0" w:id="174"/>
            <w:bookmarkEnd w:id="174"/>
            <w:r w:rsidRPr="003C5B8A">
              <w:rPr>
                <w:b/>
                <w:bCs/>
                <w:lang w:val="bg-BG"/>
              </w:rPr>
              <w:t>Методи за оценяване</w:t>
            </w:r>
          </w:p>
        </w:tc>
      </w:tr>
      <w:tr w:rsidRPr="002035E3" w:rsidR="003C5B8A" w:rsidTr="00D25F0D" w14:paraId="46A63E71"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D25F0D" w:rsidR="003C5B8A" w:rsidP="00500932" w:rsidRDefault="003C5B8A" w14:paraId="33AAE22B" w14:textId="32F98274">
            <w:pPr>
              <w:numPr>
                <w:ilvl w:val="0"/>
                <w:numId w:val="194"/>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Групов проект за оптимизация на енергията (50%)</w:t>
            </w:r>
            <w:r w:rsidRPr="002035E3">
              <w:rPr>
                <w:rFonts w:eastAsia="Times New Roman" w:cs="Times New Roman"/>
                <w:sz w:val="20"/>
                <w:szCs w:val="20"/>
                <w:lang w:val="bg-BG"/>
              </w:rPr>
              <w:br/>
            </w:r>
            <w:r w:rsidRPr="002035E3">
              <w:rPr>
                <w:rFonts w:eastAsia="Times New Roman" w:cs="Times New Roman"/>
                <w:sz w:val="20"/>
                <w:szCs w:val="20"/>
                <w:lang w:val="bg-BG"/>
              </w:rPr>
              <w:t xml:space="preserve">Студентите работят съвместно, за да анализират моделите на енергопотребление в рамките на индустриална мрежа и да разработят интегрирани решения, които подобряват енергийната ефективност и включват възобновяеми източници. Оценяването се фокусира върху решаването на проблеми, прилагането на модели за енергийно управление и работата в екип. Студентите работят съвместно, като извършват анализ на разходите и ползите за проекта за енергийна оптимизация: мерки за финансова ефективност на симбиозата. Оценяването се фокусира върху: Прилагане на анализ на разходите и </w:t>
            </w:r>
            <w:r w:rsidRPr="00D25F0D">
              <w:rPr>
                <w:rFonts w:eastAsia="Times New Roman" w:cs="Times New Roman"/>
                <w:sz w:val="20"/>
                <w:szCs w:val="20"/>
                <w:lang w:val="bg-BG"/>
              </w:rPr>
              <w:t>ползите, работа в екип и аналитично</w:t>
            </w:r>
            <w:r w:rsidRPr="00D25F0D" w:rsidR="00D25F0D">
              <w:rPr>
                <w:rFonts w:eastAsia="Times New Roman" w:cs="Times New Roman"/>
                <w:sz w:val="20"/>
                <w:szCs w:val="20"/>
                <w:lang w:val="bg-BG"/>
              </w:rPr>
              <w:t xml:space="preserve"> мислене.</w:t>
            </w:r>
          </w:p>
          <w:p w:rsidRPr="00D25F0D" w:rsidR="003C5B8A" w:rsidP="00500932" w:rsidRDefault="003C5B8A" w14:paraId="3DB35D4B" w14:textId="77777777">
            <w:pPr>
              <w:numPr>
                <w:ilvl w:val="0"/>
                <w:numId w:val="195"/>
              </w:numPr>
              <w:pBdr>
                <w:top w:val="nil"/>
                <w:left w:val="nil"/>
                <w:bottom w:val="nil"/>
                <w:right w:val="nil"/>
                <w:between w:val="nil"/>
              </w:pBdr>
              <w:spacing w:before="20" w:after="20" w:line="240" w:lineRule="auto"/>
              <w:rPr>
                <w:rFonts w:eastAsia="Times New Roman" w:cs="Times New Roman"/>
                <w:sz w:val="20"/>
                <w:szCs w:val="20"/>
                <w:lang w:val="bg-BG"/>
              </w:rPr>
            </w:pPr>
            <w:r w:rsidRPr="00D25F0D">
              <w:rPr>
                <w:rFonts w:eastAsia="Times New Roman" w:cs="Times New Roman"/>
                <w:sz w:val="20"/>
                <w:szCs w:val="20"/>
                <w:lang w:val="bg-BG"/>
              </w:rPr>
              <w:t>Участие и ангажираност в занятията (20%)</w:t>
            </w:r>
            <w:r w:rsidRPr="00D25F0D">
              <w:rPr>
                <w:rFonts w:eastAsia="Times New Roman" w:cs="Times New Roman"/>
                <w:sz w:val="20"/>
                <w:szCs w:val="20"/>
                <w:lang w:val="bg-BG"/>
              </w:rPr>
              <w:br/>
            </w:r>
            <w:r w:rsidRPr="00D25F0D">
              <w:rPr>
                <w:rFonts w:eastAsia="Times New Roman" w:cs="Times New Roman"/>
                <w:sz w:val="20"/>
                <w:szCs w:val="20"/>
                <w:lang w:val="bg-BG"/>
              </w:rPr>
              <w:t>Активно участие в семинари, лабораторни упражнения, дискусии и сесии за решаване на проблеми, демонстриране на критично мислене, комуникативни умения и сътрудничество.</w:t>
            </w:r>
          </w:p>
          <w:p w:rsidRPr="002035E3" w:rsidR="003C5B8A" w:rsidP="00500932" w:rsidRDefault="003C5B8A" w14:paraId="250EDFA3" w14:textId="77777777">
            <w:pPr>
              <w:numPr>
                <w:ilvl w:val="0"/>
                <w:numId w:val="195"/>
              </w:numPr>
              <w:pBdr>
                <w:top w:val="nil"/>
                <w:left w:val="nil"/>
                <w:bottom w:val="nil"/>
                <w:right w:val="nil"/>
                <w:between w:val="nil"/>
              </w:pBdr>
              <w:spacing w:before="20" w:after="20" w:line="240" w:lineRule="auto"/>
              <w:rPr>
                <w:rFonts w:eastAsia="Times New Roman" w:cs="Times New Roman"/>
                <w:sz w:val="20"/>
                <w:szCs w:val="20"/>
                <w:lang w:val="bg-BG"/>
              </w:rPr>
            </w:pPr>
            <w:r w:rsidRPr="00D25F0D">
              <w:rPr>
                <w:rFonts w:eastAsia="Times New Roman" w:cs="Times New Roman"/>
                <w:sz w:val="20"/>
                <w:szCs w:val="20"/>
                <w:lang w:val="bg-BG"/>
              </w:rPr>
              <w:t>Заключителен писмен изпит (30%)</w:t>
            </w:r>
            <w:r w:rsidRPr="00D25F0D">
              <w:rPr>
                <w:rFonts w:eastAsia="Times New Roman" w:cs="Times New Roman"/>
                <w:sz w:val="20"/>
                <w:szCs w:val="20"/>
                <w:lang w:val="bg-BG"/>
              </w:rPr>
              <w:br/>
            </w:r>
            <w:r w:rsidRPr="00D25F0D">
              <w:rPr>
                <w:rFonts w:eastAsia="Times New Roman" w:cs="Times New Roman"/>
                <w:sz w:val="20"/>
                <w:szCs w:val="20"/>
                <w:lang w:val="bg-BG"/>
              </w:rPr>
              <w:t xml:space="preserve">Изпитът оценява концептуалното разбиране на принципите на </w:t>
            </w:r>
            <w:proofErr w:type="spellStart"/>
            <w:r w:rsidRPr="00D25F0D">
              <w:rPr>
                <w:rFonts w:eastAsia="Times New Roman" w:cs="Times New Roman"/>
                <w:sz w:val="20"/>
                <w:szCs w:val="20"/>
                <w:lang w:val="bg-BG"/>
              </w:rPr>
              <w:t>симбиотичното</w:t>
            </w:r>
            <w:proofErr w:type="spellEnd"/>
            <w:r w:rsidRPr="00D25F0D">
              <w:rPr>
                <w:rFonts w:eastAsia="Times New Roman" w:cs="Times New Roman"/>
                <w:sz w:val="20"/>
                <w:szCs w:val="20"/>
                <w:lang w:val="bg-BG"/>
              </w:rPr>
              <w:t xml:space="preserve"> енергийно управление, технологиите за възобновяема енергия и прилагането на модели в реални</w:t>
            </w:r>
            <w:r w:rsidRPr="002035E3">
              <w:rPr>
                <w:rFonts w:eastAsia="Times New Roman" w:cs="Times New Roman"/>
                <w:sz w:val="20"/>
                <w:szCs w:val="20"/>
                <w:lang w:val="bg-BG"/>
              </w:rPr>
              <w:t xml:space="preserve"> индустриални контексти.</w:t>
            </w:r>
          </w:p>
        </w:tc>
      </w:tr>
      <w:tr w:rsidRPr="002035E3" w:rsidR="002035E3" w:rsidTr="00D25F0D" w14:paraId="54E0EAD0"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72B640CD" w14:textId="77777777">
            <w:pPr>
              <w:rPr>
                <w:lang w:val="bg-BG"/>
              </w:rPr>
            </w:pPr>
          </w:p>
        </w:tc>
      </w:tr>
      <w:tr w:rsidRPr="002035E3" w:rsidR="002035E3" w:rsidTr="00D25F0D" w14:paraId="4B45BFAD"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3C5B8A" w:rsidR="002035E3" w:rsidP="003C5B8A" w:rsidRDefault="002035E3" w14:paraId="539D0E98" w14:textId="77777777">
            <w:pPr>
              <w:rPr>
                <w:b/>
                <w:bCs/>
                <w:lang w:val="bg-BG"/>
              </w:rPr>
            </w:pPr>
            <w:bookmarkStart w:name="_heading=h.l3471g8ypngh" w:colFirst="0" w:colLast="0" w:id="175"/>
            <w:bookmarkEnd w:id="175"/>
            <w:r w:rsidRPr="003C5B8A">
              <w:rPr>
                <w:b/>
                <w:bCs/>
                <w:lang w:val="bg-BG"/>
              </w:rPr>
              <w:t>Метаданни (за цифрово удостоверение)</w:t>
            </w:r>
          </w:p>
        </w:tc>
      </w:tr>
      <w:tr w:rsidRPr="002035E3" w:rsidR="003C5B8A" w:rsidTr="00D25F0D" w14:paraId="7480D804"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3C5B8A" w:rsidP="00500932" w:rsidRDefault="003C5B8A" w14:paraId="5089EC14" w14:textId="77777777">
            <w:pPr>
              <w:numPr>
                <w:ilvl w:val="0"/>
                <w:numId w:val="196"/>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Издател: [Име на университета/консорциума]</w:t>
            </w:r>
          </w:p>
          <w:p w:rsidRPr="002035E3" w:rsidR="003C5B8A" w:rsidP="00500932" w:rsidRDefault="003C5B8A" w14:paraId="56328E36" w14:textId="77777777">
            <w:pPr>
              <w:numPr>
                <w:ilvl w:val="0"/>
                <w:numId w:val="196"/>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Тип сертификат: Микросертификат (значка)</w:t>
            </w:r>
          </w:p>
          <w:p w:rsidRPr="002035E3" w:rsidR="003C5B8A" w:rsidP="00500932" w:rsidRDefault="003C5B8A" w14:paraId="6C868A60" w14:textId="77777777">
            <w:pPr>
              <w:numPr>
                <w:ilvl w:val="0"/>
                <w:numId w:val="196"/>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Кредитна стойност: 4 ECTS</w:t>
            </w:r>
          </w:p>
          <w:p w:rsidRPr="002035E3" w:rsidR="003C5B8A" w:rsidP="00500932" w:rsidRDefault="003C5B8A" w14:paraId="00778023" w14:textId="77777777">
            <w:pPr>
              <w:numPr>
                <w:ilvl w:val="0"/>
                <w:numId w:val="196"/>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Дата на издаване: [дата]</w:t>
            </w:r>
          </w:p>
          <w:p w:rsidRPr="002035E3" w:rsidR="003C5B8A" w:rsidP="00500932" w:rsidRDefault="003C5B8A" w14:paraId="037B6A8D" w14:textId="77777777">
            <w:pPr>
              <w:numPr>
                <w:ilvl w:val="0"/>
                <w:numId w:val="196"/>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Срок на валидност: Няма (кредит за учене през целия живот)</w:t>
            </w:r>
          </w:p>
          <w:p w:rsidRPr="002035E3" w:rsidR="003C5B8A" w:rsidP="00500932" w:rsidRDefault="003C5B8A" w14:paraId="30B360AB" w14:textId="77777777">
            <w:pPr>
              <w:numPr>
                <w:ilvl w:val="0"/>
                <w:numId w:val="196"/>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Проверка: JSON-LD формат на данните с проверими подписи</w:t>
            </w:r>
          </w:p>
          <w:p w:rsidRPr="002035E3" w:rsidR="003C5B8A" w:rsidP="00500932" w:rsidRDefault="003C5B8A" w14:paraId="6C903CFE" w14:textId="77777777">
            <w:pPr>
              <w:numPr>
                <w:ilvl w:val="0"/>
                <w:numId w:val="196"/>
              </w:numPr>
              <w:pBdr>
                <w:top w:val="nil"/>
                <w:left w:val="nil"/>
                <w:bottom w:val="nil"/>
                <w:right w:val="nil"/>
                <w:between w:val="nil"/>
              </w:pBdr>
              <w:spacing w:before="20" w:after="20" w:line="240" w:lineRule="auto"/>
              <w:rPr>
                <w:rFonts w:eastAsia="Times New Roman" w:cs="Times New Roman"/>
                <w:sz w:val="20"/>
                <w:szCs w:val="20"/>
                <w:lang w:val="bg-BG"/>
              </w:rPr>
            </w:pPr>
            <w:r w:rsidRPr="00D25F0D">
              <w:rPr>
                <w:rFonts w:eastAsia="Times New Roman" w:cs="Times New Roman"/>
                <w:sz w:val="20"/>
                <w:szCs w:val="20"/>
                <w:lang w:val="bg-BG"/>
              </w:rPr>
              <w:t>URL адрес към програмата на модула и подробности за оценяването</w:t>
            </w:r>
          </w:p>
        </w:tc>
      </w:tr>
      <w:tr w:rsidRPr="002035E3" w:rsidR="002035E3" w:rsidTr="00D25F0D" w14:paraId="31718E2E"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0DEBFDBA" w14:textId="77777777">
            <w:pPr>
              <w:rPr>
                <w:lang w:val="bg-BG"/>
              </w:rPr>
            </w:pPr>
          </w:p>
        </w:tc>
      </w:tr>
      <w:tr w:rsidRPr="002035E3" w:rsidR="002035E3" w:rsidTr="00D25F0D" w14:paraId="7807E7D5"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3C5B8A" w:rsidRDefault="002035E3" w14:paraId="6C684ABB" w14:textId="77777777">
            <w:pPr>
              <w:rPr>
                <w:lang w:val="bg-BG"/>
              </w:rPr>
            </w:pPr>
            <w:bookmarkStart w:name="_heading=h.mxpxet8jkj4j" w:colFirst="0" w:colLast="0" w:id="176"/>
            <w:bookmarkEnd w:id="176"/>
            <w:r w:rsidRPr="003C5B8A">
              <w:rPr>
                <w:b/>
                <w:bCs/>
                <w:lang w:val="bg-BG"/>
              </w:rPr>
              <w:t>Резюме</w:t>
            </w:r>
          </w:p>
        </w:tc>
      </w:tr>
      <w:tr w:rsidRPr="002035E3" w:rsidR="003C5B8A" w:rsidTr="00D25F0D" w14:paraId="35A1253C"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3C5B8A" w:rsidP="00205FF5" w:rsidRDefault="003C5B8A" w14:paraId="1271DFBE" w14:textId="77777777">
            <w:p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 xml:space="preserve">Притежателите на микросертификат </w:t>
            </w:r>
            <w:r w:rsidRPr="00D25F0D">
              <w:rPr>
                <w:rFonts w:eastAsia="Times New Roman" w:cs="Times New Roman"/>
                <w:sz w:val="20"/>
                <w:szCs w:val="20"/>
                <w:lang w:val="bg-BG"/>
              </w:rPr>
              <w:t xml:space="preserve">за </w:t>
            </w:r>
            <w:proofErr w:type="spellStart"/>
            <w:r w:rsidRPr="00D25F0D">
              <w:rPr>
                <w:rFonts w:eastAsia="Times New Roman" w:cs="Times New Roman"/>
                <w:sz w:val="20"/>
                <w:szCs w:val="20"/>
                <w:lang w:val="bg-BG"/>
              </w:rPr>
              <w:t>симбиотични</w:t>
            </w:r>
            <w:proofErr w:type="spellEnd"/>
            <w:r w:rsidRPr="00D25F0D">
              <w:rPr>
                <w:rFonts w:eastAsia="Times New Roman" w:cs="Times New Roman"/>
                <w:sz w:val="20"/>
                <w:szCs w:val="20"/>
                <w:lang w:val="bg-BG"/>
              </w:rPr>
              <w:t xml:space="preserve"> технологии за енергийна ефективност ще могат да оценяват критично и да оптимизират енергопотреблението в сложни индустриални мрежи чрез интегриране на възобновяеми енергийни източници и усъвършенствани модели за управление. Те ще демонстрират способност да анализират енергийните потоци, да идентифицират </w:t>
            </w:r>
            <w:proofErr w:type="spellStart"/>
            <w:r w:rsidRPr="00D25F0D">
              <w:rPr>
                <w:rFonts w:eastAsia="Times New Roman" w:cs="Times New Roman"/>
                <w:sz w:val="20"/>
                <w:szCs w:val="20"/>
                <w:lang w:val="bg-BG"/>
              </w:rPr>
              <w:t>неефективности</w:t>
            </w:r>
            <w:proofErr w:type="spellEnd"/>
            <w:r w:rsidRPr="00D25F0D">
              <w:rPr>
                <w:rFonts w:eastAsia="Times New Roman" w:cs="Times New Roman"/>
                <w:sz w:val="20"/>
                <w:szCs w:val="20"/>
                <w:lang w:val="bg-BG"/>
              </w:rPr>
              <w:t xml:space="preserve"> и да проектират практични решения, които намаляват въздействието върху околната среда и оперативните разходи. Завършилите ще комуникират ефективно техническите си заключения, ще си сътрудничат между различни дисциплини и ще прилагат съвременни енергийни технологии в подкрепа на устойчивата индустриална</w:t>
            </w:r>
            <w:r w:rsidRPr="002035E3">
              <w:rPr>
                <w:rFonts w:eastAsia="Times New Roman" w:cs="Times New Roman"/>
                <w:sz w:val="20"/>
                <w:szCs w:val="20"/>
                <w:lang w:val="bg-BG"/>
              </w:rPr>
              <w:t xml:space="preserve"> симбиоза, като по този начин допринасят за постигането на целите на кръговата икономика.</w:t>
            </w:r>
          </w:p>
        </w:tc>
      </w:tr>
      <w:tr w:rsidRPr="002035E3" w:rsidR="002035E3" w:rsidTr="00D25F0D" w14:paraId="5E45AD5A"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021E44E5" w14:textId="77777777">
            <w:pPr>
              <w:pBdr>
                <w:top w:val="nil"/>
                <w:left w:val="nil"/>
                <w:bottom w:val="nil"/>
                <w:right w:val="nil"/>
                <w:between w:val="nil"/>
              </w:pBdr>
              <w:spacing w:before="20" w:after="20"/>
              <w:rPr>
                <w:rFonts w:eastAsia="Times New Roman" w:cs="Times New Roman"/>
                <w:sz w:val="24"/>
                <w:szCs w:val="24"/>
                <w:lang w:val="bg-BG"/>
              </w:rPr>
            </w:pPr>
          </w:p>
        </w:tc>
      </w:tr>
      <w:tr w:rsidRPr="002035E3" w:rsidR="002035E3" w:rsidTr="00D25F0D" w14:paraId="66F56BA5"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3C5B8A" w:rsidR="002035E3" w:rsidP="003C5B8A" w:rsidRDefault="002035E3" w14:paraId="32183D53" w14:textId="77777777">
            <w:pPr>
              <w:rPr>
                <w:b/>
                <w:bCs/>
                <w:lang w:val="bg-BG"/>
              </w:rPr>
            </w:pPr>
            <w:bookmarkStart w:name="_heading=h.j8t4747kxjh6" w:colFirst="0" w:colLast="0" w:id="177"/>
            <w:bookmarkEnd w:id="177"/>
            <w:r w:rsidRPr="003C5B8A">
              <w:rPr>
                <w:b/>
                <w:bCs/>
                <w:lang w:val="bg-BG"/>
              </w:rPr>
              <w:t>Спецификация на микросертификата</w:t>
            </w:r>
          </w:p>
        </w:tc>
      </w:tr>
      <w:tr w:rsidRPr="002035E3" w:rsidR="002035E3" w:rsidTr="00D25F0D" w14:paraId="06F236C5"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02F989E"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Област</w:t>
            </w:r>
          </w:p>
        </w:tc>
        <w:tc>
          <w:tcPr>
            <w:tcW w:w="7938"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CFED304"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Съдържание</w:t>
            </w:r>
          </w:p>
        </w:tc>
      </w:tr>
      <w:tr w:rsidRPr="002035E3" w:rsidR="002035E3" w:rsidTr="00D25F0D" w14:paraId="20D0CE02"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52BCFDA"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Заглавие</w:t>
            </w:r>
          </w:p>
        </w:tc>
        <w:tc>
          <w:tcPr>
            <w:tcW w:w="7938"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CD19F15" w14:textId="0D65D11A">
            <w:pPr>
              <w:spacing w:before="20" w:after="20"/>
              <w:rPr>
                <w:rFonts w:eastAsia="Times New Roman" w:cs="Times New Roman"/>
                <w:sz w:val="20"/>
                <w:szCs w:val="20"/>
                <w:lang w:val="bg-BG"/>
              </w:rPr>
            </w:pPr>
            <w:proofErr w:type="spellStart"/>
            <w:r w:rsidRPr="00D25F0D">
              <w:rPr>
                <w:rFonts w:eastAsia="Times New Roman" w:cs="Times New Roman"/>
                <w:sz w:val="20"/>
                <w:szCs w:val="20"/>
                <w:lang w:val="bg-BG"/>
              </w:rPr>
              <w:t>Симбиотични</w:t>
            </w:r>
            <w:proofErr w:type="spellEnd"/>
            <w:r w:rsidRPr="00D25F0D">
              <w:rPr>
                <w:rFonts w:eastAsia="Times New Roman" w:cs="Times New Roman"/>
                <w:sz w:val="20"/>
                <w:szCs w:val="20"/>
                <w:lang w:val="bg-BG"/>
              </w:rPr>
              <w:t xml:space="preserve"> технологии за енергийна ефективност (значка „Дизайнер на енерги</w:t>
            </w:r>
            <w:r w:rsidRPr="00D25F0D" w:rsidR="00D25F0D">
              <w:rPr>
                <w:rFonts w:eastAsia="Times New Roman" w:cs="Times New Roman"/>
                <w:sz w:val="20"/>
                <w:szCs w:val="20"/>
                <w:lang w:val="bg-BG"/>
              </w:rPr>
              <w:t xml:space="preserve">йни </w:t>
            </w:r>
            <w:r w:rsidRPr="00D25F0D">
              <w:rPr>
                <w:rFonts w:eastAsia="Times New Roman" w:cs="Times New Roman"/>
                <w:sz w:val="20"/>
                <w:szCs w:val="20"/>
                <w:lang w:val="bg-BG"/>
              </w:rPr>
              <w:t>цик</w:t>
            </w:r>
            <w:r w:rsidRPr="00D25F0D" w:rsidR="00D25F0D">
              <w:rPr>
                <w:rFonts w:eastAsia="Times New Roman" w:cs="Times New Roman"/>
                <w:sz w:val="20"/>
                <w:szCs w:val="20"/>
                <w:lang w:val="bg-BG"/>
              </w:rPr>
              <w:t>ли</w:t>
            </w:r>
            <w:r w:rsidRPr="00D25F0D">
              <w:rPr>
                <w:rFonts w:eastAsia="Times New Roman" w:cs="Times New Roman"/>
                <w:sz w:val="20"/>
                <w:szCs w:val="20"/>
                <w:lang w:val="bg-BG"/>
              </w:rPr>
              <w:t>“)</w:t>
            </w:r>
          </w:p>
        </w:tc>
      </w:tr>
      <w:tr w:rsidRPr="002035E3" w:rsidR="002035E3" w:rsidTr="00D25F0D" w14:paraId="76FF072B"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57BF35A"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Ниво на ЕКР</w:t>
            </w:r>
          </w:p>
        </w:tc>
        <w:tc>
          <w:tcPr>
            <w:tcW w:w="7938"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F338840"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6</w:t>
            </w:r>
          </w:p>
        </w:tc>
      </w:tr>
      <w:tr w:rsidRPr="002035E3" w:rsidR="002035E3" w:rsidTr="00D25F0D" w14:paraId="0D9AD168"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0C2E9A5"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Работна натовареност</w:t>
            </w:r>
          </w:p>
        </w:tc>
        <w:tc>
          <w:tcPr>
            <w:tcW w:w="7938"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3C5B8A" w14:paraId="408A1D82" w14:textId="6AAC96F1">
            <w:pPr>
              <w:spacing w:before="20" w:after="20"/>
              <w:rPr>
                <w:rFonts w:eastAsia="Times New Roman" w:cs="Times New Roman"/>
                <w:sz w:val="20"/>
                <w:szCs w:val="20"/>
                <w:lang w:val="bg-BG"/>
              </w:rPr>
            </w:pPr>
            <w:r w:rsidRPr="003C5B8A">
              <w:rPr>
                <w:rFonts w:eastAsia="Times New Roman" w:cs="Times New Roman"/>
                <w:sz w:val="20"/>
                <w:szCs w:val="20"/>
                <w:lang w:val="bg-BG"/>
              </w:rPr>
              <w:t>100–120 часа (≈ 4 ECTS)</w:t>
            </w:r>
          </w:p>
        </w:tc>
      </w:tr>
      <w:tr w:rsidRPr="002035E3" w:rsidR="002035E3" w:rsidTr="00D25F0D" w14:paraId="3E52E7AA"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76039B5"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Режим</w:t>
            </w:r>
          </w:p>
        </w:tc>
        <w:tc>
          <w:tcPr>
            <w:tcW w:w="7938"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1928DB4"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Смесено / хибридно</w:t>
            </w:r>
          </w:p>
        </w:tc>
      </w:tr>
      <w:tr w:rsidRPr="002035E3" w:rsidR="002035E3" w:rsidTr="00D25F0D" w14:paraId="7E82ADCD"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D8E4438"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Умения</w:t>
            </w:r>
          </w:p>
        </w:tc>
        <w:tc>
          <w:tcPr>
            <w:tcW w:w="7938"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5DBDB8E"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Картографиране на енергията, индустриална симбиоза, симулация, енергийна политика</w:t>
            </w:r>
          </w:p>
        </w:tc>
      </w:tr>
      <w:tr w:rsidRPr="002035E3" w:rsidR="002035E3" w:rsidTr="00D25F0D" w14:paraId="7AFABE93"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6527BCB"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Оценка</w:t>
            </w:r>
          </w:p>
        </w:tc>
        <w:tc>
          <w:tcPr>
            <w:tcW w:w="7938"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564115B"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Представяне на енергийна концепция + симулация + одитен доклад</w:t>
            </w:r>
          </w:p>
        </w:tc>
      </w:tr>
      <w:tr w:rsidRPr="002035E3" w:rsidR="002035E3" w:rsidTr="00D25F0D" w14:paraId="70AC74CC"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06E0A89"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Издател</w:t>
            </w:r>
          </w:p>
        </w:tc>
        <w:tc>
          <w:tcPr>
            <w:tcW w:w="7938"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896EA6F"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SymbioTech Alliance</w:t>
            </w:r>
          </w:p>
        </w:tc>
      </w:tr>
      <w:tr w:rsidRPr="002035E3" w:rsidR="002035E3" w:rsidTr="00D25F0D" w14:paraId="43B42719" w14:textId="77777777">
        <w:tc>
          <w:tcPr>
            <w:tcW w:w="1985"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3099E99"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Формат</w:t>
            </w:r>
          </w:p>
        </w:tc>
        <w:tc>
          <w:tcPr>
            <w:tcW w:w="7938"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431625C7"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Проверяема JSON-LD микро-кредитна карта на блокчейн или дигитален портфейл</w:t>
            </w:r>
          </w:p>
        </w:tc>
      </w:tr>
    </w:tbl>
    <w:p w:rsidRPr="002035E3" w:rsidR="002035E3" w:rsidP="002035E3" w:rsidRDefault="002035E3" w14:paraId="714CC1D2" w14:textId="77777777">
      <w:pPr>
        <w:pBdr>
          <w:top w:val="nil"/>
          <w:left w:val="nil"/>
          <w:bottom w:val="nil"/>
          <w:right w:val="nil"/>
          <w:between w:val="nil"/>
        </w:pBdr>
        <w:spacing w:before="20" w:after="20" w:line="288" w:lineRule="auto"/>
        <w:ind w:left="360"/>
        <w:rPr>
          <w:rFonts w:eastAsia="Times New Roman" w:cs="Times New Roman"/>
          <w:sz w:val="20"/>
          <w:szCs w:val="20"/>
          <w:lang w:val="bg-BG"/>
        </w:rPr>
      </w:pPr>
    </w:p>
    <w:p w:rsidRPr="003C5B8A" w:rsidR="002035E3" w:rsidP="003C5B8A" w:rsidRDefault="002035E3" w14:paraId="31200862" w14:textId="77777777">
      <w:pPr>
        <w:rPr>
          <w:rFonts w:ascii="Verdana" w:hAnsi="Verdana"/>
          <w:b/>
          <w:bCs/>
          <w:lang w:val="bg-BG"/>
        </w:rPr>
      </w:pPr>
      <w:bookmarkStart w:name="_heading=h.1lifl0kp2dhg" w:colFirst="0" w:colLast="0" w:id="178"/>
      <w:bookmarkEnd w:id="178"/>
      <w:r w:rsidRPr="003C5B8A">
        <w:rPr>
          <w:rFonts w:ascii="Verdana" w:hAnsi="Verdana"/>
          <w:b/>
          <w:bCs/>
          <w:lang w:val="bg-BG"/>
        </w:rPr>
        <w:t>Модул 7. Системи за управление на околната среда (Учебна програма: 4 ECTS)</w:t>
      </w:r>
    </w:p>
    <w:p w:rsidRPr="003C5B8A" w:rsidR="002035E3" w:rsidP="003C5B8A" w:rsidRDefault="002035E3" w14:paraId="34EE6946" w14:textId="77777777">
      <w:pPr>
        <w:rPr>
          <w:rFonts w:ascii="Verdana" w:hAnsi="Verdana"/>
          <w:b/>
          <w:bCs/>
          <w:lang w:val="bg-BG"/>
        </w:rPr>
      </w:pPr>
      <w:bookmarkStart w:name="_heading=h.xtuhxt2bvzfq" w:colFirst="0" w:colLast="0" w:id="179"/>
      <w:bookmarkEnd w:id="179"/>
      <w:r w:rsidRPr="003C5B8A">
        <w:rPr>
          <w:rFonts w:ascii="Verdana" w:hAnsi="Verdana"/>
          <w:b/>
          <w:bCs/>
          <w:lang w:val="bg-BG"/>
        </w:rPr>
        <w:t>Описание</w:t>
      </w:r>
    </w:p>
    <w:p w:rsidRPr="00D25F0D" w:rsidR="002035E3" w:rsidP="002035E3" w:rsidRDefault="002035E3" w14:paraId="39497BD2" w14:textId="77777777">
      <w:pPr>
        <w:rPr>
          <w:rFonts w:eastAsia="Times New Roman" w:cs="Times New Roman"/>
          <w:b/>
          <w:sz w:val="24"/>
          <w:szCs w:val="24"/>
          <w:lang w:val="bg-BG"/>
        </w:rPr>
      </w:pPr>
      <w:bookmarkStart w:name="_heading=h.a4lo87ay9gej" w:colFirst="0" w:colLast="0" w:id="180"/>
      <w:bookmarkEnd w:id="180"/>
      <w:r w:rsidRPr="002035E3">
        <w:rPr>
          <w:rFonts w:eastAsia="Times New Roman" w:cs="Times New Roman"/>
          <w:sz w:val="24"/>
          <w:szCs w:val="24"/>
          <w:lang w:val="bg-BG"/>
        </w:rPr>
        <w:t xml:space="preserve">Този модул запознава студентите със структурата, внедряването и оценката на системи за управление на околната среда (СУОС или EMS на английски), с акцент върху рамките на EMAS. Чрез практически дейности, анализ на случаи и симулирани одити, студентите ще научат как да провеждат екологични прегледи, да определят цели и показатели, да внедряват </w:t>
      </w:r>
      <w:r w:rsidRPr="00D25F0D">
        <w:rPr>
          <w:rFonts w:eastAsia="Times New Roman" w:cs="Times New Roman"/>
          <w:sz w:val="24"/>
          <w:szCs w:val="24"/>
          <w:lang w:val="bg-BG"/>
        </w:rPr>
        <w:t>оперативни контроли и да гарантират спазването на нормативните изисквания. Модулът има за цел да развие приложни умения за СУОС в условия на индустриална симбиоза, като подготви студентите да насочват МСП или клъстери към подобряване на екологичните показатели, съобразяване с нормативните изисквания и дългосрочни стратегии за устойчивост.</w:t>
      </w:r>
    </w:p>
    <w:tbl>
      <w:tblPr>
        <w:tblW w:w="101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55"/>
        <w:gridCol w:w="465"/>
        <w:gridCol w:w="1095"/>
        <w:gridCol w:w="1410"/>
        <w:gridCol w:w="285"/>
        <w:gridCol w:w="3120"/>
        <w:gridCol w:w="3255"/>
      </w:tblGrid>
      <w:tr w:rsidRPr="00D25F0D" w:rsidR="002035E3" w:rsidTr="00205FF5" w14:paraId="0C1A94B6" w14:textId="77777777">
        <w:tc>
          <w:tcPr>
            <w:tcW w:w="10185" w:type="dxa"/>
            <w:gridSpan w:val="7"/>
          </w:tcPr>
          <w:p w:rsidRPr="00D25F0D" w:rsidR="002035E3" w:rsidP="0092733A" w:rsidRDefault="002035E3" w14:paraId="531FF583" w14:textId="77777777">
            <w:pPr>
              <w:rPr>
                <w:b/>
                <w:bCs/>
                <w:lang w:val="bg-BG"/>
              </w:rPr>
            </w:pPr>
            <w:bookmarkStart w:name="_heading=h.yp66scfys2ti" w:colFirst="0" w:colLast="0" w:id="181"/>
            <w:bookmarkEnd w:id="181"/>
            <w:r w:rsidRPr="00D25F0D">
              <w:rPr>
                <w:b/>
                <w:bCs/>
                <w:lang w:val="bg-BG"/>
              </w:rPr>
              <w:t>Общи резултати от обучението</w:t>
            </w:r>
          </w:p>
        </w:tc>
      </w:tr>
      <w:tr w:rsidRPr="00D25F0D" w:rsidR="002035E3" w:rsidTr="00205FF5" w14:paraId="71AD79D0" w14:textId="77777777">
        <w:tc>
          <w:tcPr>
            <w:tcW w:w="10185" w:type="dxa"/>
            <w:gridSpan w:val="7"/>
          </w:tcPr>
          <w:p w:rsidRPr="00D25F0D" w:rsidR="002035E3" w:rsidP="00205FF5" w:rsidRDefault="002035E3" w14:paraId="72C7AFBA" w14:textId="21D09B5D">
            <w:pPr>
              <w:pBdr>
                <w:top w:val="nil"/>
                <w:left w:val="nil"/>
                <w:bottom w:val="nil"/>
                <w:right w:val="nil"/>
                <w:between w:val="nil"/>
              </w:pBdr>
              <w:spacing w:before="20" w:after="20"/>
              <w:rPr>
                <w:rFonts w:eastAsia="Times New Roman" w:cs="Times New Roman"/>
                <w:sz w:val="20"/>
                <w:szCs w:val="20"/>
                <w:lang w:val="bg-BG"/>
              </w:rPr>
            </w:pPr>
            <w:r w:rsidRPr="00D25F0D">
              <w:rPr>
                <w:rFonts w:eastAsia="Times New Roman" w:cs="Times New Roman"/>
                <w:sz w:val="20"/>
                <w:szCs w:val="20"/>
                <w:lang w:val="bg-BG"/>
              </w:rPr>
              <w:t>След успешното завършване на т</w:t>
            </w:r>
            <w:r w:rsidRPr="00D25F0D" w:rsidR="00D25F0D">
              <w:rPr>
                <w:rFonts w:eastAsia="Times New Roman" w:cs="Times New Roman"/>
                <w:sz w:val="20"/>
                <w:szCs w:val="20"/>
                <w:lang w:val="bg-BG"/>
              </w:rPr>
              <w:t>а</w:t>
            </w:r>
            <w:r w:rsidRPr="00D25F0D">
              <w:rPr>
                <w:rFonts w:eastAsia="Times New Roman" w:cs="Times New Roman"/>
                <w:sz w:val="20"/>
                <w:szCs w:val="20"/>
                <w:lang w:val="bg-BG"/>
              </w:rPr>
              <w:t>зи микро-квалификация, учащият ще може да:</w:t>
            </w:r>
          </w:p>
        </w:tc>
      </w:tr>
      <w:tr w:rsidRPr="00D25F0D" w:rsidR="002035E3" w:rsidTr="00205FF5" w14:paraId="1C87C661" w14:textId="77777777">
        <w:tc>
          <w:tcPr>
            <w:tcW w:w="555" w:type="dxa"/>
          </w:tcPr>
          <w:p w:rsidRPr="00D25F0D" w:rsidR="002035E3" w:rsidP="0092733A" w:rsidRDefault="002035E3" w14:paraId="27271B86" w14:textId="77777777">
            <w:pPr>
              <w:rPr>
                <w:lang w:val="bg-BG"/>
              </w:rPr>
            </w:pPr>
          </w:p>
        </w:tc>
        <w:tc>
          <w:tcPr>
            <w:tcW w:w="9630" w:type="dxa"/>
            <w:gridSpan w:val="6"/>
          </w:tcPr>
          <w:p w:rsidRPr="00D25F0D" w:rsidR="002035E3" w:rsidP="00500932" w:rsidRDefault="002035E3" w14:paraId="22579A01" w14:textId="77777777">
            <w:pPr>
              <w:numPr>
                <w:ilvl w:val="0"/>
                <w:numId w:val="8"/>
              </w:numPr>
              <w:pBdr>
                <w:top w:val="nil"/>
                <w:left w:val="nil"/>
                <w:bottom w:val="nil"/>
                <w:right w:val="nil"/>
                <w:between w:val="nil"/>
              </w:pBdr>
              <w:spacing w:before="20" w:after="20"/>
              <w:rPr>
                <w:rFonts w:eastAsia="Times New Roman" w:cs="Times New Roman"/>
                <w:sz w:val="20"/>
                <w:szCs w:val="20"/>
                <w:lang w:val="bg-BG"/>
              </w:rPr>
            </w:pPr>
            <w:r w:rsidRPr="00D25F0D">
              <w:rPr>
                <w:rFonts w:eastAsia="Times New Roman" w:cs="Times New Roman"/>
                <w:sz w:val="20"/>
                <w:szCs w:val="20"/>
                <w:lang w:val="bg-BG"/>
              </w:rPr>
              <w:t>Прилага основните принципи, инструменти и стандарти на СУОС (напр. EMAS*).</w:t>
            </w:r>
          </w:p>
          <w:p w:rsidRPr="00D25F0D" w:rsidR="002035E3" w:rsidP="00500932" w:rsidRDefault="002035E3" w14:paraId="15BBE64B" w14:textId="77777777">
            <w:pPr>
              <w:numPr>
                <w:ilvl w:val="0"/>
                <w:numId w:val="8"/>
              </w:numPr>
              <w:pBdr>
                <w:top w:val="nil"/>
                <w:left w:val="nil"/>
                <w:bottom w:val="nil"/>
                <w:right w:val="nil"/>
                <w:between w:val="nil"/>
              </w:pBdr>
              <w:spacing w:before="20" w:after="20"/>
              <w:rPr>
                <w:rFonts w:eastAsia="Times New Roman" w:cs="Times New Roman"/>
                <w:sz w:val="20"/>
                <w:szCs w:val="20"/>
                <w:lang w:val="bg-BG"/>
              </w:rPr>
            </w:pPr>
            <w:r w:rsidRPr="00D25F0D">
              <w:rPr>
                <w:rFonts w:eastAsia="Times New Roman" w:cs="Times New Roman"/>
                <w:sz w:val="20"/>
                <w:szCs w:val="20"/>
                <w:lang w:val="bg-BG"/>
              </w:rPr>
              <w:t>Проектира елементи на СУОС, включително политики, цели и процедури за оперативен контрол.</w:t>
            </w:r>
          </w:p>
          <w:p w:rsidRPr="00D25F0D" w:rsidR="002035E3" w:rsidP="00500932" w:rsidRDefault="002035E3" w14:paraId="647E7B20" w14:textId="77777777">
            <w:pPr>
              <w:numPr>
                <w:ilvl w:val="0"/>
                <w:numId w:val="8"/>
              </w:numPr>
              <w:pBdr>
                <w:top w:val="nil"/>
                <w:left w:val="nil"/>
                <w:bottom w:val="nil"/>
                <w:right w:val="nil"/>
                <w:between w:val="nil"/>
              </w:pBdr>
              <w:spacing w:before="20" w:after="20"/>
              <w:rPr>
                <w:rFonts w:eastAsia="Times New Roman" w:cs="Times New Roman"/>
                <w:sz w:val="20"/>
                <w:szCs w:val="20"/>
                <w:lang w:val="bg-BG"/>
              </w:rPr>
            </w:pPr>
            <w:r w:rsidRPr="00D25F0D">
              <w:rPr>
                <w:rFonts w:eastAsia="Times New Roman" w:cs="Times New Roman"/>
                <w:sz w:val="20"/>
                <w:szCs w:val="20"/>
                <w:lang w:val="bg-BG"/>
              </w:rPr>
              <w:t>Оценява съответствието и резултатите, като използват ключови показатели за ефективност и вътрешни одити.</w:t>
            </w:r>
          </w:p>
          <w:p w:rsidRPr="00D25F0D" w:rsidR="002035E3" w:rsidP="00500932" w:rsidRDefault="002035E3" w14:paraId="63465716" w14:textId="77777777">
            <w:pPr>
              <w:numPr>
                <w:ilvl w:val="0"/>
                <w:numId w:val="8"/>
              </w:numPr>
              <w:pBdr>
                <w:top w:val="nil"/>
                <w:left w:val="nil"/>
                <w:bottom w:val="nil"/>
                <w:right w:val="nil"/>
                <w:between w:val="nil"/>
              </w:pBdr>
              <w:spacing w:before="20" w:after="20"/>
              <w:jc w:val="both"/>
              <w:rPr>
                <w:rFonts w:eastAsia="Times New Roman" w:cs="Times New Roman"/>
                <w:sz w:val="20"/>
                <w:szCs w:val="20"/>
                <w:lang w:val="bg-BG"/>
              </w:rPr>
            </w:pPr>
            <w:r w:rsidRPr="00D25F0D">
              <w:rPr>
                <w:rFonts w:eastAsia="Times New Roman" w:cs="Times New Roman"/>
                <w:sz w:val="20"/>
                <w:szCs w:val="20"/>
                <w:lang w:val="bg-BG"/>
              </w:rPr>
              <w:t>Комуникира стратегиите и документацията на СУОС на външни заинтересовани страни, включително регулаторни органи и партньори.</w:t>
            </w:r>
          </w:p>
        </w:tc>
      </w:tr>
      <w:tr w:rsidRPr="00D25F0D" w:rsidR="002035E3" w:rsidTr="00205FF5" w14:paraId="5E0DD105" w14:textId="77777777">
        <w:tc>
          <w:tcPr>
            <w:tcW w:w="10185" w:type="dxa"/>
            <w:gridSpan w:val="7"/>
          </w:tcPr>
          <w:p w:rsidRPr="00D25F0D" w:rsidR="002035E3" w:rsidP="0092733A" w:rsidRDefault="002035E3" w14:paraId="1FD2337C" w14:textId="77777777">
            <w:pPr>
              <w:rPr>
                <w:lang w:val="bg-BG"/>
              </w:rPr>
            </w:pPr>
            <w:r w:rsidRPr="00D25F0D">
              <w:rPr>
                <w:b/>
                <w:lang w:val="bg-BG"/>
              </w:rPr>
              <w:t xml:space="preserve">* </w:t>
            </w:r>
            <w:r w:rsidRPr="00D25F0D">
              <w:rPr>
                <w:lang w:val="bg-BG"/>
              </w:rPr>
              <w:t>EMAS – Схемата за екологично управление и одит е инструмент за управление на околната среда, създаден от Европейската комисия, за да помогне на организациите да подобрят своите екологични показатели.</w:t>
            </w:r>
          </w:p>
        </w:tc>
      </w:tr>
      <w:tr w:rsidRPr="002035E3" w:rsidR="002035E3" w:rsidTr="00205FF5" w14:paraId="0BFB3D47" w14:textId="77777777">
        <w:tc>
          <w:tcPr>
            <w:tcW w:w="10185" w:type="dxa"/>
            <w:gridSpan w:val="7"/>
          </w:tcPr>
          <w:p w:rsidRPr="00D25F0D" w:rsidR="002035E3" w:rsidP="0092733A" w:rsidRDefault="002035E3" w14:paraId="531896C4" w14:textId="77777777">
            <w:pPr>
              <w:rPr>
                <w:b/>
                <w:bCs/>
                <w:lang w:val="bg-BG"/>
              </w:rPr>
            </w:pPr>
            <w:bookmarkStart w:name="_heading=h.5r15s3ph8jft" w:colFirst="0" w:colLast="0" w:id="182"/>
            <w:bookmarkEnd w:id="182"/>
            <w:r w:rsidRPr="00D25F0D">
              <w:rPr>
                <w:b/>
                <w:bCs/>
                <w:lang w:val="bg-BG"/>
              </w:rPr>
              <w:t>Разширени компетенции на студентите</w:t>
            </w:r>
          </w:p>
          <w:p w:rsidRPr="002035E3" w:rsidR="002035E3" w:rsidP="0092733A" w:rsidRDefault="002035E3" w14:paraId="715CB0E5" w14:textId="40E7ECF9">
            <w:pPr>
              <w:rPr>
                <w:lang w:val="bg-BG"/>
              </w:rPr>
            </w:pPr>
            <w:bookmarkStart w:name="_heading=h.h1lljryqt744" w:colFirst="0" w:colLast="0" w:id="183"/>
            <w:bookmarkEnd w:id="183"/>
            <w:r w:rsidRPr="00D25F0D">
              <w:rPr>
                <w:lang w:val="bg-BG"/>
              </w:rPr>
              <w:t xml:space="preserve">До края на този модул студентите ще развият следните компетенции, съответстващи на ниво 6 от </w:t>
            </w:r>
            <w:r w:rsidRPr="00D25F0D" w:rsidR="00D25F0D">
              <w:t>EQF</w:t>
            </w:r>
            <w:r w:rsidRPr="00D25F0D">
              <w:rPr>
                <w:lang w:val="bg-BG"/>
              </w:rPr>
              <w:t>:</w:t>
            </w:r>
          </w:p>
        </w:tc>
      </w:tr>
      <w:tr w:rsidRPr="002035E3" w:rsidR="002035E3" w:rsidTr="00205FF5" w14:paraId="4A062F6C" w14:textId="77777777">
        <w:trPr>
          <w:trHeight w:val="626"/>
        </w:trPr>
        <w:tc>
          <w:tcPr>
            <w:tcW w:w="10185" w:type="dxa"/>
            <w:gridSpan w:val="7"/>
          </w:tcPr>
          <w:p w:rsidRPr="002035E3" w:rsidR="002035E3" w:rsidP="00205FF5" w:rsidRDefault="002035E3" w14:paraId="406A787A" w14:textId="77777777">
            <w:pPr>
              <w:pBdr>
                <w:top w:val="nil"/>
                <w:left w:val="nil"/>
                <w:bottom w:val="nil"/>
                <w:right w:val="nil"/>
                <w:between w:val="nil"/>
              </w:pBdr>
              <w:spacing w:before="20" w:after="20" w:line="288" w:lineRule="auto"/>
              <w:rPr>
                <w:rFonts w:eastAsia="Times New Roman" w:cs="Times New Roman"/>
                <w:b/>
                <w:sz w:val="24"/>
                <w:szCs w:val="24"/>
                <w:lang w:val="bg-BG"/>
              </w:rPr>
            </w:pPr>
            <w:r w:rsidRPr="002035E3">
              <w:rPr>
                <w:rFonts w:eastAsia="Times New Roman" w:cs="Times New Roman"/>
                <w:b/>
                <w:sz w:val="24"/>
                <w:szCs w:val="24"/>
                <w:lang w:val="bg-BG"/>
              </w:rPr>
              <w:t>Знания</w:t>
            </w:r>
          </w:p>
          <w:p w:rsidRPr="002035E3" w:rsidR="002035E3" w:rsidP="00205FF5" w:rsidRDefault="002035E3" w14:paraId="4F9CB630" w14:textId="77777777">
            <w:pPr>
              <w:pBdr>
                <w:top w:val="nil"/>
                <w:left w:val="nil"/>
                <w:bottom w:val="nil"/>
                <w:right w:val="nil"/>
                <w:between w:val="nil"/>
              </w:pBdr>
              <w:spacing w:before="20" w:after="20" w:line="288" w:lineRule="auto"/>
              <w:rPr>
                <w:rFonts w:eastAsia="Times New Roman" w:cs="Times New Roman"/>
                <w:sz w:val="20"/>
                <w:szCs w:val="20"/>
                <w:lang w:val="bg-BG"/>
              </w:rPr>
            </w:pPr>
            <w:r w:rsidRPr="002035E3">
              <w:rPr>
                <w:rFonts w:eastAsia="Times New Roman" w:cs="Times New Roman"/>
                <w:sz w:val="20"/>
                <w:szCs w:val="20"/>
                <w:lang w:val="bg-BG"/>
              </w:rPr>
              <w:t>Студентите ще демонстрират напреднали, специализирани знания в следните области:</w:t>
            </w:r>
          </w:p>
        </w:tc>
      </w:tr>
      <w:tr w:rsidRPr="002035E3" w:rsidR="002035E3" w:rsidTr="00205FF5" w14:paraId="5DF18BA2" w14:textId="77777777">
        <w:tc>
          <w:tcPr>
            <w:tcW w:w="555" w:type="dxa"/>
          </w:tcPr>
          <w:p w:rsidRPr="002035E3" w:rsidR="002035E3" w:rsidP="0092733A" w:rsidRDefault="002035E3" w14:paraId="6A560FDC" w14:textId="77777777">
            <w:pPr>
              <w:rPr>
                <w:lang w:val="bg-BG"/>
              </w:rPr>
            </w:pPr>
          </w:p>
        </w:tc>
        <w:tc>
          <w:tcPr>
            <w:tcW w:w="9630" w:type="dxa"/>
            <w:gridSpan w:val="6"/>
          </w:tcPr>
          <w:p w:rsidRPr="002035E3" w:rsidR="002035E3" w:rsidP="00500932" w:rsidRDefault="002035E3" w14:paraId="02AB4BA9" w14:textId="77777777">
            <w:pPr>
              <w:numPr>
                <w:ilvl w:val="0"/>
                <w:numId w:val="9"/>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Цялостно разбиране на рамките на СУОС.</w:t>
            </w:r>
          </w:p>
          <w:p w:rsidRPr="002035E3" w:rsidR="002035E3" w:rsidP="00500932" w:rsidRDefault="002035E3" w14:paraId="0082329E" w14:textId="77777777">
            <w:pPr>
              <w:numPr>
                <w:ilvl w:val="0"/>
                <w:numId w:val="9"/>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Познания за управлението на рисковете за околната среда, идентифициране на аспектите и стратегии за съответствие.</w:t>
            </w:r>
          </w:p>
          <w:p w:rsidRPr="002035E3" w:rsidR="002035E3" w:rsidP="00500932" w:rsidRDefault="002035E3" w14:paraId="1DDC8EED" w14:textId="77777777">
            <w:pPr>
              <w:numPr>
                <w:ilvl w:val="0"/>
                <w:numId w:val="9"/>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Разбиране на основните показатели за екологично представяне.</w:t>
            </w:r>
          </w:p>
          <w:p w:rsidRPr="002035E3" w:rsidR="002035E3" w:rsidP="00500932" w:rsidRDefault="002035E3" w14:paraId="3163D510" w14:textId="77777777">
            <w:pPr>
              <w:numPr>
                <w:ilvl w:val="0"/>
                <w:numId w:val="9"/>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Познания за връзката между СУОС и европейските стандарти за отчитане на устойчивостта.</w:t>
            </w:r>
          </w:p>
        </w:tc>
      </w:tr>
      <w:tr w:rsidRPr="002035E3" w:rsidR="002035E3" w:rsidTr="00205FF5" w14:paraId="51ED860D" w14:textId="77777777">
        <w:tc>
          <w:tcPr>
            <w:tcW w:w="10185" w:type="dxa"/>
            <w:gridSpan w:val="7"/>
          </w:tcPr>
          <w:p w:rsidRPr="002035E3" w:rsidR="002035E3" w:rsidP="00205FF5" w:rsidRDefault="002035E3" w14:paraId="1686AC9E" w14:textId="77777777">
            <w:pPr>
              <w:pBdr>
                <w:top w:val="nil"/>
                <w:left w:val="nil"/>
                <w:bottom w:val="nil"/>
                <w:right w:val="nil"/>
                <w:between w:val="nil"/>
              </w:pBdr>
              <w:spacing w:before="20" w:after="20"/>
              <w:rPr>
                <w:rFonts w:eastAsia="Times New Roman" w:cs="Times New Roman"/>
                <w:b/>
                <w:sz w:val="24"/>
                <w:szCs w:val="24"/>
                <w:lang w:val="bg-BG"/>
              </w:rPr>
            </w:pPr>
            <w:r w:rsidRPr="002035E3">
              <w:rPr>
                <w:rFonts w:eastAsia="Times New Roman" w:cs="Times New Roman"/>
                <w:b/>
                <w:sz w:val="24"/>
                <w:szCs w:val="24"/>
                <w:lang w:val="bg-BG"/>
              </w:rPr>
              <w:t>Умения</w:t>
            </w:r>
          </w:p>
          <w:p w:rsidRPr="002035E3" w:rsidR="002035E3" w:rsidP="00205FF5" w:rsidRDefault="002035E3" w14:paraId="4798F4A0" w14:textId="77777777">
            <w:p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Студентите ще придобият умения да:</w:t>
            </w:r>
          </w:p>
        </w:tc>
      </w:tr>
      <w:tr w:rsidRPr="002035E3" w:rsidR="002035E3" w:rsidTr="00205FF5" w14:paraId="280C8C68" w14:textId="77777777">
        <w:tc>
          <w:tcPr>
            <w:tcW w:w="555" w:type="dxa"/>
          </w:tcPr>
          <w:p w:rsidRPr="002035E3" w:rsidR="002035E3" w:rsidP="0092733A" w:rsidRDefault="002035E3" w14:paraId="203C7817" w14:textId="77777777">
            <w:pPr>
              <w:rPr>
                <w:lang w:val="bg-BG"/>
              </w:rPr>
            </w:pPr>
          </w:p>
        </w:tc>
        <w:tc>
          <w:tcPr>
            <w:tcW w:w="9630" w:type="dxa"/>
            <w:gridSpan w:val="6"/>
          </w:tcPr>
          <w:p w:rsidRPr="002035E3" w:rsidR="002035E3" w:rsidP="00500932" w:rsidRDefault="002035E3" w14:paraId="4AD7DC40" w14:textId="77777777">
            <w:pPr>
              <w:numPr>
                <w:ilvl w:val="0"/>
                <w:numId w:val="10"/>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Провеждат първоначални екологични прегледи и да идентифицират правни и оперативни рискове.</w:t>
            </w:r>
          </w:p>
          <w:p w:rsidRPr="002035E3" w:rsidR="002035E3" w:rsidP="00500932" w:rsidRDefault="002035E3" w14:paraId="5629718B" w14:textId="77777777">
            <w:pPr>
              <w:numPr>
                <w:ilvl w:val="0"/>
                <w:numId w:val="10"/>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Проектират документация за СУОС: екологична политика, цели, ключови показатели за ефективност и процедури.</w:t>
            </w:r>
          </w:p>
          <w:p w:rsidRPr="002035E3" w:rsidR="002035E3" w:rsidP="00500932" w:rsidRDefault="002035E3" w14:paraId="0EF5C9BA" w14:textId="77777777">
            <w:pPr>
              <w:numPr>
                <w:ilvl w:val="0"/>
                <w:numId w:val="10"/>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Разработват и интерпретират одити на СУОС и табла за представяне на резултатите, които да служат като основа за вземане на решения.</w:t>
            </w:r>
          </w:p>
          <w:p w:rsidRPr="002035E3" w:rsidR="002035E3" w:rsidP="00500932" w:rsidRDefault="002035E3" w14:paraId="06488B16" w14:textId="3E7040CD">
            <w:pPr>
              <w:numPr>
                <w:ilvl w:val="0"/>
                <w:numId w:val="10"/>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 xml:space="preserve">Изготвят ефективни комуникации по </w:t>
            </w:r>
            <w:r w:rsidR="00D25F0D">
              <w:rPr>
                <w:rFonts w:eastAsia="Times New Roman" w:cs="Times New Roman"/>
                <w:sz w:val="20"/>
                <w:szCs w:val="20"/>
                <w:lang w:val="bg-BG"/>
              </w:rPr>
              <w:t>СУОС</w:t>
            </w:r>
            <w:r w:rsidRPr="002035E3">
              <w:rPr>
                <w:rFonts w:eastAsia="Times New Roman" w:cs="Times New Roman"/>
                <w:sz w:val="20"/>
                <w:szCs w:val="20"/>
                <w:lang w:val="bg-BG"/>
              </w:rPr>
              <w:t xml:space="preserve"> за вътрешни и външни заинтересовани страни.</w:t>
            </w:r>
          </w:p>
        </w:tc>
      </w:tr>
      <w:tr w:rsidRPr="002035E3" w:rsidR="002035E3" w:rsidTr="00205FF5" w14:paraId="2393B9A9" w14:textId="77777777">
        <w:tc>
          <w:tcPr>
            <w:tcW w:w="10185" w:type="dxa"/>
            <w:gridSpan w:val="7"/>
          </w:tcPr>
          <w:p w:rsidRPr="002035E3" w:rsidR="002035E3" w:rsidP="00205FF5" w:rsidRDefault="002035E3" w14:paraId="04733B37" w14:textId="77777777">
            <w:pPr>
              <w:pBdr>
                <w:top w:val="nil"/>
                <w:left w:val="nil"/>
                <w:bottom w:val="nil"/>
                <w:right w:val="nil"/>
                <w:between w:val="nil"/>
              </w:pBdr>
              <w:spacing w:before="20" w:after="20" w:line="288" w:lineRule="auto"/>
              <w:rPr>
                <w:rFonts w:eastAsia="Times New Roman" w:cs="Times New Roman"/>
                <w:b/>
                <w:sz w:val="24"/>
                <w:szCs w:val="24"/>
                <w:lang w:val="bg-BG"/>
              </w:rPr>
            </w:pPr>
            <w:r w:rsidRPr="002035E3">
              <w:rPr>
                <w:rFonts w:eastAsia="Times New Roman" w:cs="Times New Roman"/>
                <w:b/>
                <w:sz w:val="24"/>
                <w:szCs w:val="24"/>
                <w:lang w:val="bg-BG"/>
              </w:rPr>
              <w:t>Компетенции</w:t>
            </w:r>
          </w:p>
          <w:p w:rsidRPr="002035E3" w:rsidR="002035E3" w:rsidP="00205FF5" w:rsidRDefault="002035E3" w14:paraId="53B360C1" w14:textId="77777777">
            <w:pPr>
              <w:pBdr>
                <w:top w:val="nil"/>
                <w:left w:val="nil"/>
                <w:bottom w:val="nil"/>
                <w:right w:val="nil"/>
                <w:between w:val="nil"/>
              </w:pBdr>
              <w:spacing w:before="20" w:after="20" w:line="288" w:lineRule="auto"/>
              <w:rPr>
                <w:rFonts w:eastAsia="Times New Roman" w:cs="Times New Roman"/>
                <w:b/>
                <w:sz w:val="20"/>
                <w:szCs w:val="20"/>
                <w:lang w:val="bg-BG"/>
              </w:rPr>
            </w:pPr>
            <w:r w:rsidRPr="002035E3">
              <w:rPr>
                <w:rFonts w:eastAsia="Times New Roman" w:cs="Times New Roman"/>
                <w:sz w:val="20"/>
                <w:szCs w:val="20"/>
                <w:lang w:val="bg-BG"/>
              </w:rPr>
              <w:t>След завършване на курса студентите ще могат да:</w:t>
            </w:r>
          </w:p>
        </w:tc>
      </w:tr>
      <w:tr w:rsidRPr="002035E3" w:rsidR="002035E3" w:rsidTr="00205FF5" w14:paraId="362FA583" w14:textId="77777777">
        <w:tc>
          <w:tcPr>
            <w:tcW w:w="555" w:type="dxa"/>
          </w:tcPr>
          <w:p w:rsidRPr="002035E3" w:rsidR="002035E3" w:rsidP="0092733A" w:rsidRDefault="002035E3" w14:paraId="7546514C" w14:textId="77777777">
            <w:pPr>
              <w:rPr>
                <w:lang w:val="bg-BG"/>
              </w:rPr>
            </w:pPr>
          </w:p>
        </w:tc>
        <w:tc>
          <w:tcPr>
            <w:tcW w:w="9630" w:type="dxa"/>
            <w:gridSpan w:val="6"/>
          </w:tcPr>
          <w:p w:rsidRPr="002035E3" w:rsidR="002035E3" w:rsidP="00500932" w:rsidRDefault="002035E3" w14:paraId="25A9C6B3" w14:textId="77777777">
            <w:pPr>
              <w:numPr>
                <w:ilvl w:val="0"/>
                <w:numId w:val="11"/>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Ръководят самостоятелно проекти за внедряване на СУОС в МСП или клъстери.</w:t>
            </w:r>
          </w:p>
          <w:p w:rsidRPr="002035E3" w:rsidR="002035E3" w:rsidP="00500932" w:rsidRDefault="002035E3" w14:paraId="7D387EB1" w14:textId="77777777">
            <w:pPr>
              <w:numPr>
                <w:ilvl w:val="0"/>
                <w:numId w:val="11"/>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Управляват процесите на непрекъснато усъвършенстване и одитни цикли, за да гарантират ефективно внедряване.</w:t>
            </w:r>
          </w:p>
          <w:p w:rsidRPr="002035E3" w:rsidR="002035E3" w:rsidP="00500932" w:rsidRDefault="002035E3" w14:paraId="7B6138F2" w14:textId="77777777">
            <w:pPr>
              <w:numPr>
                <w:ilvl w:val="0"/>
                <w:numId w:val="11"/>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Осигуряват кръстосано съответствие с екологичното законодателство на ЕС и целите за устойчивост.</w:t>
            </w:r>
          </w:p>
          <w:p w:rsidRPr="002035E3" w:rsidR="002035E3" w:rsidP="00500932" w:rsidRDefault="002035E3" w14:paraId="5BD28470" w14:textId="77777777">
            <w:pPr>
              <w:numPr>
                <w:ilvl w:val="0"/>
                <w:numId w:val="11"/>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Взаимодействат с регулаторни органи, одитори и партньори за поддържане на целостта на системата.</w:t>
            </w:r>
          </w:p>
        </w:tc>
      </w:tr>
      <w:tr w:rsidRPr="002035E3" w:rsidR="002035E3" w:rsidTr="00205FF5" w14:paraId="1C0F2201" w14:textId="77777777">
        <w:tc>
          <w:tcPr>
            <w:tcW w:w="10185" w:type="dxa"/>
            <w:gridSpan w:val="7"/>
          </w:tcPr>
          <w:p w:rsidRPr="002035E3" w:rsidR="002035E3" w:rsidP="0092733A" w:rsidRDefault="002035E3" w14:paraId="5CED70D9" w14:textId="77777777">
            <w:pPr>
              <w:rPr>
                <w:lang w:val="bg-BG"/>
              </w:rPr>
            </w:pPr>
          </w:p>
        </w:tc>
      </w:tr>
      <w:tr w:rsidRPr="002035E3" w:rsidR="002035E3" w:rsidTr="00205FF5" w14:paraId="6CC6C5B6" w14:textId="77777777">
        <w:tc>
          <w:tcPr>
            <w:tcW w:w="10185" w:type="dxa"/>
            <w:gridSpan w:val="7"/>
          </w:tcPr>
          <w:p w:rsidRPr="0092733A" w:rsidR="002035E3" w:rsidP="0092733A" w:rsidRDefault="002035E3" w14:paraId="0B984CCB" w14:textId="77777777">
            <w:pPr>
              <w:rPr>
                <w:b/>
                <w:bCs/>
                <w:highlight w:val="yellow"/>
                <w:lang w:val="bg-BG"/>
              </w:rPr>
            </w:pPr>
            <w:bookmarkStart w:name="_heading=h.bkliop5bfir7" w:colFirst="0" w:colLast="0" w:id="184"/>
            <w:bookmarkEnd w:id="184"/>
            <w:r w:rsidRPr="0092733A">
              <w:rPr>
                <w:b/>
                <w:bCs/>
                <w:lang w:val="bg-BG"/>
              </w:rPr>
              <w:t xml:space="preserve">Седмични теми и дейности </w:t>
            </w:r>
          </w:p>
        </w:tc>
      </w:tr>
      <w:tr w:rsidRPr="002035E3" w:rsidR="002035E3" w:rsidTr="00205FF5" w14:paraId="5B185C15" w14:textId="77777777">
        <w:tc>
          <w:tcPr>
            <w:tcW w:w="1020" w:type="dxa"/>
            <w:gridSpan w:val="2"/>
            <w:vAlign w:val="center"/>
          </w:tcPr>
          <w:p w:rsidRPr="002035E3" w:rsidR="002035E3" w:rsidP="00205FF5" w:rsidRDefault="002035E3" w14:paraId="209BB947"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Седмица</w:t>
            </w:r>
          </w:p>
        </w:tc>
        <w:tc>
          <w:tcPr>
            <w:tcW w:w="2790" w:type="dxa"/>
            <w:gridSpan w:val="3"/>
            <w:vAlign w:val="center"/>
          </w:tcPr>
          <w:p w:rsidRPr="002035E3" w:rsidR="002035E3" w:rsidP="00205FF5" w:rsidRDefault="002035E3" w14:paraId="111F8A79"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Тема</w:t>
            </w:r>
          </w:p>
        </w:tc>
        <w:tc>
          <w:tcPr>
            <w:tcW w:w="3120" w:type="dxa"/>
            <w:vAlign w:val="center"/>
          </w:tcPr>
          <w:p w:rsidRPr="002035E3" w:rsidR="002035E3" w:rsidP="00205FF5" w:rsidRDefault="002035E3" w14:paraId="021007D9" w14:textId="77777777">
            <w:pPr>
              <w:spacing w:before="20" w:after="20"/>
              <w:jc w:val="center"/>
              <w:rPr>
                <w:rFonts w:eastAsia="Times New Roman" w:cs="Times New Roman"/>
                <w:b/>
                <w:sz w:val="20"/>
                <w:szCs w:val="20"/>
                <w:lang w:val="bg-BG"/>
              </w:rPr>
            </w:pPr>
            <w:r w:rsidRPr="002035E3">
              <w:rPr>
                <w:rFonts w:eastAsia="Times New Roman" w:cs="Times New Roman"/>
                <w:sz w:val="20"/>
                <w:szCs w:val="20"/>
                <w:lang w:val="bg-BG"/>
              </w:rPr>
              <w:t>Лаборатория/дейност</w:t>
            </w:r>
          </w:p>
        </w:tc>
        <w:tc>
          <w:tcPr>
            <w:tcW w:w="3255" w:type="dxa"/>
            <w:vAlign w:val="center"/>
          </w:tcPr>
          <w:p w:rsidRPr="002035E3" w:rsidR="002035E3" w:rsidP="00205FF5" w:rsidRDefault="002035E3" w14:paraId="3C09B2AD" w14:textId="77777777">
            <w:pPr>
              <w:spacing w:before="20" w:after="20"/>
              <w:jc w:val="center"/>
              <w:rPr>
                <w:rFonts w:eastAsia="Times New Roman" w:cs="Times New Roman"/>
                <w:b/>
                <w:sz w:val="20"/>
                <w:szCs w:val="20"/>
                <w:lang w:val="bg-BG"/>
              </w:rPr>
            </w:pPr>
            <w:r w:rsidRPr="002035E3">
              <w:rPr>
                <w:rFonts w:eastAsia="Times New Roman" w:cs="Times New Roman"/>
                <w:sz w:val="20"/>
                <w:szCs w:val="20"/>
                <w:lang w:val="bg-BG"/>
              </w:rPr>
              <w:t>Самостоятелна работа</w:t>
            </w:r>
          </w:p>
        </w:tc>
      </w:tr>
      <w:tr w:rsidRPr="002035E3" w:rsidR="002035E3" w:rsidTr="00205FF5" w14:paraId="1A65EEF5" w14:textId="77777777">
        <w:tc>
          <w:tcPr>
            <w:tcW w:w="1020" w:type="dxa"/>
            <w:gridSpan w:val="2"/>
            <w:vAlign w:val="center"/>
          </w:tcPr>
          <w:p w:rsidRPr="002035E3" w:rsidR="002035E3" w:rsidP="00500932" w:rsidRDefault="002035E3" w14:paraId="50917C2D" w14:textId="77777777">
            <w:pPr>
              <w:numPr>
                <w:ilvl w:val="0"/>
                <w:numId w:val="39"/>
              </w:numPr>
              <w:pBdr>
                <w:top w:val="nil"/>
                <w:left w:val="nil"/>
                <w:bottom w:val="nil"/>
                <w:right w:val="nil"/>
                <w:between w:val="nil"/>
              </w:pBdr>
              <w:spacing w:before="20" w:after="20"/>
              <w:rPr>
                <w:rFonts w:eastAsia="Times New Roman" w:cs="Times New Roman"/>
                <w:sz w:val="20"/>
                <w:szCs w:val="20"/>
                <w:lang w:val="bg-BG"/>
              </w:rPr>
            </w:pPr>
          </w:p>
        </w:tc>
        <w:tc>
          <w:tcPr>
            <w:tcW w:w="2790" w:type="dxa"/>
            <w:gridSpan w:val="3"/>
            <w:vAlign w:val="center"/>
          </w:tcPr>
          <w:p w:rsidRPr="002035E3" w:rsidR="002035E3" w:rsidP="00205FF5" w:rsidRDefault="002035E3" w14:paraId="7855AF6C"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Въведение в СУОС</w:t>
            </w:r>
          </w:p>
        </w:tc>
        <w:tc>
          <w:tcPr>
            <w:tcW w:w="3120" w:type="dxa"/>
            <w:vAlign w:val="center"/>
          </w:tcPr>
          <w:p w:rsidRPr="002035E3" w:rsidR="002035E3" w:rsidP="00205FF5" w:rsidRDefault="002035E3" w14:paraId="0A37C3B7"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СУОС пейзаж и стандарти</w:t>
            </w:r>
          </w:p>
        </w:tc>
        <w:tc>
          <w:tcPr>
            <w:tcW w:w="3255" w:type="dxa"/>
            <w:vAlign w:val="center"/>
          </w:tcPr>
          <w:p w:rsidRPr="002035E3" w:rsidR="002035E3" w:rsidP="00205FF5" w:rsidRDefault="002035E3" w14:paraId="185BF22A"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Сравнение между ISO 14001, EMAS и новите стандарти</w:t>
            </w:r>
          </w:p>
        </w:tc>
      </w:tr>
      <w:tr w:rsidRPr="002035E3" w:rsidR="002035E3" w:rsidTr="00205FF5" w14:paraId="2E45CF6D" w14:textId="77777777">
        <w:tc>
          <w:tcPr>
            <w:tcW w:w="1020" w:type="dxa"/>
            <w:gridSpan w:val="2"/>
            <w:vAlign w:val="center"/>
          </w:tcPr>
          <w:p w:rsidRPr="002035E3" w:rsidR="002035E3" w:rsidP="00500932" w:rsidRDefault="002035E3" w14:paraId="538CDB3C" w14:textId="77777777">
            <w:pPr>
              <w:numPr>
                <w:ilvl w:val="0"/>
                <w:numId w:val="39"/>
              </w:numPr>
              <w:pBdr>
                <w:top w:val="nil"/>
                <w:left w:val="nil"/>
                <w:bottom w:val="nil"/>
                <w:right w:val="nil"/>
                <w:between w:val="nil"/>
              </w:pBdr>
              <w:spacing w:before="20" w:after="20"/>
              <w:rPr>
                <w:rFonts w:eastAsia="Times New Roman" w:cs="Times New Roman"/>
                <w:sz w:val="20"/>
                <w:szCs w:val="20"/>
                <w:lang w:val="bg-BG"/>
              </w:rPr>
            </w:pPr>
          </w:p>
        </w:tc>
        <w:tc>
          <w:tcPr>
            <w:tcW w:w="2790" w:type="dxa"/>
            <w:gridSpan w:val="3"/>
            <w:vAlign w:val="center"/>
          </w:tcPr>
          <w:p w:rsidRPr="002035E3" w:rsidR="002035E3" w:rsidP="00205FF5" w:rsidRDefault="002035E3" w14:paraId="5DC36968" w14:textId="77777777">
            <w:pPr>
              <w:spacing w:before="20" w:after="20"/>
              <w:rPr>
                <w:rFonts w:eastAsia="Times New Roman" w:cs="Times New Roman"/>
                <w:sz w:val="20"/>
                <w:szCs w:val="20"/>
                <w:lang w:val="bg-BG"/>
              </w:rPr>
            </w:pPr>
          </w:p>
          <w:p w:rsidRPr="002035E3" w:rsidR="002035E3" w:rsidP="00205FF5" w:rsidRDefault="002035E3" w14:paraId="2CAFA81A"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 xml:space="preserve">Принципи на стандартите EMAS (1) </w:t>
            </w:r>
          </w:p>
        </w:tc>
        <w:tc>
          <w:tcPr>
            <w:tcW w:w="3120" w:type="dxa"/>
            <w:vAlign w:val="center"/>
          </w:tcPr>
          <w:p w:rsidRPr="002035E3" w:rsidR="002035E3" w:rsidP="00205FF5" w:rsidRDefault="002035E3" w14:paraId="69D0C7CE"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Анализ на клаузите и изискванията на EMAS</w:t>
            </w:r>
          </w:p>
        </w:tc>
        <w:tc>
          <w:tcPr>
            <w:tcW w:w="3255" w:type="dxa"/>
            <w:vAlign w:val="center"/>
          </w:tcPr>
          <w:p w:rsidRPr="002035E3" w:rsidR="002035E3" w:rsidP="00205FF5" w:rsidRDefault="002035E3" w14:paraId="098E2C4A"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Практика по изготвяне на политики</w:t>
            </w:r>
          </w:p>
        </w:tc>
      </w:tr>
      <w:tr w:rsidRPr="002035E3" w:rsidR="002035E3" w:rsidTr="00205FF5" w14:paraId="587DC7DB" w14:textId="77777777">
        <w:tc>
          <w:tcPr>
            <w:tcW w:w="1020" w:type="dxa"/>
            <w:gridSpan w:val="2"/>
            <w:vAlign w:val="center"/>
          </w:tcPr>
          <w:p w:rsidRPr="002035E3" w:rsidR="002035E3" w:rsidP="00500932" w:rsidRDefault="002035E3" w14:paraId="47335972" w14:textId="77777777">
            <w:pPr>
              <w:numPr>
                <w:ilvl w:val="0"/>
                <w:numId w:val="39"/>
              </w:numPr>
              <w:pBdr>
                <w:top w:val="nil"/>
                <w:left w:val="nil"/>
                <w:bottom w:val="nil"/>
                <w:right w:val="nil"/>
                <w:between w:val="nil"/>
              </w:pBdr>
              <w:spacing w:before="20" w:after="20"/>
              <w:rPr>
                <w:rFonts w:eastAsia="Times New Roman" w:cs="Times New Roman"/>
                <w:sz w:val="20"/>
                <w:szCs w:val="20"/>
                <w:lang w:val="bg-BG"/>
              </w:rPr>
            </w:pPr>
          </w:p>
        </w:tc>
        <w:tc>
          <w:tcPr>
            <w:tcW w:w="2790" w:type="dxa"/>
            <w:gridSpan w:val="3"/>
            <w:vAlign w:val="center"/>
          </w:tcPr>
          <w:p w:rsidRPr="002035E3" w:rsidR="002035E3" w:rsidP="00205FF5" w:rsidRDefault="002035E3" w14:paraId="17FB43E2"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Принципи на стандартите EMAS (2)</w:t>
            </w:r>
          </w:p>
        </w:tc>
        <w:tc>
          <w:tcPr>
            <w:tcW w:w="3120" w:type="dxa"/>
            <w:vAlign w:val="center"/>
          </w:tcPr>
          <w:p w:rsidRPr="002035E3" w:rsidR="002035E3" w:rsidP="00205FF5" w:rsidRDefault="002035E3" w14:paraId="1D67E3EF"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Анализ на клаузите и изискванията на EMAS</w:t>
            </w:r>
          </w:p>
        </w:tc>
        <w:tc>
          <w:tcPr>
            <w:tcW w:w="3255" w:type="dxa"/>
            <w:vAlign w:val="center"/>
          </w:tcPr>
          <w:p w:rsidRPr="002035E3" w:rsidR="002035E3" w:rsidP="00205FF5" w:rsidRDefault="002035E3" w14:paraId="35A00F75"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Идентифициране на правни и екологични аспекти</w:t>
            </w:r>
          </w:p>
        </w:tc>
      </w:tr>
      <w:tr w:rsidRPr="002035E3" w:rsidR="002035E3" w:rsidTr="00205FF5" w14:paraId="12B67635" w14:textId="77777777">
        <w:tc>
          <w:tcPr>
            <w:tcW w:w="1020" w:type="dxa"/>
            <w:gridSpan w:val="2"/>
            <w:vAlign w:val="center"/>
          </w:tcPr>
          <w:p w:rsidRPr="002035E3" w:rsidR="002035E3" w:rsidP="00500932" w:rsidRDefault="002035E3" w14:paraId="6C68F9EB" w14:textId="77777777">
            <w:pPr>
              <w:numPr>
                <w:ilvl w:val="0"/>
                <w:numId w:val="39"/>
              </w:numPr>
              <w:pBdr>
                <w:top w:val="nil"/>
                <w:left w:val="nil"/>
                <w:bottom w:val="nil"/>
                <w:right w:val="nil"/>
                <w:between w:val="nil"/>
              </w:pBdr>
              <w:spacing w:before="20" w:after="20"/>
              <w:rPr>
                <w:rFonts w:eastAsia="Times New Roman" w:cs="Times New Roman"/>
                <w:sz w:val="20"/>
                <w:szCs w:val="20"/>
                <w:lang w:val="bg-BG"/>
              </w:rPr>
            </w:pPr>
          </w:p>
        </w:tc>
        <w:tc>
          <w:tcPr>
            <w:tcW w:w="2790" w:type="dxa"/>
            <w:gridSpan w:val="3"/>
            <w:vAlign w:val="center"/>
          </w:tcPr>
          <w:p w:rsidRPr="002035E3" w:rsidR="002035E3" w:rsidP="00205FF5" w:rsidRDefault="002035E3" w14:paraId="124892A7"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Екологични аспекти (EA) и въздействия (EI)</w:t>
            </w:r>
          </w:p>
        </w:tc>
        <w:tc>
          <w:tcPr>
            <w:tcW w:w="3120" w:type="dxa"/>
            <w:vAlign w:val="center"/>
          </w:tcPr>
          <w:p w:rsidRPr="00D25F0D" w:rsidR="002035E3" w:rsidP="00205FF5" w:rsidRDefault="002035E3" w14:paraId="052EC1E6" w14:textId="77777777">
            <w:pPr>
              <w:spacing w:before="20" w:after="20"/>
              <w:rPr>
                <w:rFonts w:eastAsia="Times New Roman" w:cs="Times New Roman"/>
                <w:sz w:val="20"/>
                <w:szCs w:val="20"/>
                <w:lang w:val="bg-BG"/>
              </w:rPr>
            </w:pPr>
            <w:r w:rsidRPr="00D25F0D">
              <w:rPr>
                <w:rFonts w:eastAsia="Times New Roman" w:cs="Times New Roman"/>
                <w:sz w:val="20"/>
                <w:szCs w:val="20"/>
                <w:lang w:val="bg-BG"/>
              </w:rPr>
              <w:t>Матрица на корелацията между EA и EI и матрица за приоритизиране на риска.</w:t>
            </w:r>
          </w:p>
        </w:tc>
        <w:tc>
          <w:tcPr>
            <w:tcW w:w="3255" w:type="dxa"/>
            <w:vAlign w:val="center"/>
          </w:tcPr>
          <w:p w:rsidRPr="00D25F0D" w:rsidR="002035E3" w:rsidP="00205FF5" w:rsidRDefault="002035E3" w14:paraId="6DD154FE" w14:textId="77777777">
            <w:pPr>
              <w:spacing w:before="20" w:after="20"/>
              <w:rPr>
                <w:rFonts w:eastAsia="Times New Roman" w:cs="Times New Roman"/>
                <w:sz w:val="20"/>
                <w:szCs w:val="20"/>
                <w:lang w:val="bg-BG"/>
              </w:rPr>
            </w:pPr>
            <w:r w:rsidRPr="00D25F0D">
              <w:rPr>
                <w:rFonts w:eastAsia="Times New Roman" w:cs="Times New Roman"/>
                <w:sz w:val="20"/>
                <w:szCs w:val="20"/>
                <w:lang w:val="bg-BG"/>
              </w:rPr>
              <w:t>Изследване: връзки между ОЖЦ и СУОС</w:t>
            </w:r>
          </w:p>
        </w:tc>
      </w:tr>
      <w:tr w:rsidRPr="002035E3" w:rsidR="002035E3" w:rsidTr="00205FF5" w14:paraId="4C27F6C5" w14:textId="77777777">
        <w:tc>
          <w:tcPr>
            <w:tcW w:w="1020" w:type="dxa"/>
            <w:gridSpan w:val="2"/>
            <w:vAlign w:val="center"/>
          </w:tcPr>
          <w:p w:rsidRPr="002035E3" w:rsidR="002035E3" w:rsidP="00500932" w:rsidRDefault="002035E3" w14:paraId="7CE19250" w14:textId="77777777">
            <w:pPr>
              <w:numPr>
                <w:ilvl w:val="0"/>
                <w:numId w:val="39"/>
              </w:numPr>
              <w:pBdr>
                <w:top w:val="nil"/>
                <w:left w:val="nil"/>
                <w:bottom w:val="nil"/>
                <w:right w:val="nil"/>
                <w:between w:val="nil"/>
              </w:pBdr>
              <w:spacing w:before="20" w:after="20"/>
              <w:rPr>
                <w:rFonts w:eastAsia="Times New Roman" w:cs="Times New Roman"/>
                <w:sz w:val="20"/>
                <w:szCs w:val="20"/>
                <w:lang w:val="bg-BG"/>
              </w:rPr>
            </w:pPr>
          </w:p>
        </w:tc>
        <w:tc>
          <w:tcPr>
            <w:tcW w:w="2790" w:type="dxa"/>
            <w:gridSpan w:val="3"/>
            <w:vAlign w:val="center"/>
          </w:tcPr>
          <w:p w:rsidRPr="002035E3" w:rsidR="002035E3" w:rsidP="00205FF5" w:rsidRDefault="002035E3" w14:paraId="74B6F6B4"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Правни и други изисквания</w:t>
            </w:r>
          </w:p>
        </w:tc>
        <w:tc>
          <w:tcPr>
            <w:tcW w:w="3120" w:type="dxa"/>
            <w:vAlign w:val="center"/>
          </w:tcPr>
          <w:p w:rsidRPr="00D25F0D" w:rsidR="002035E3" w:rsidP="00205FF5" w:rsidRDefault="002035E3" w14:paraId="2A234A1C" w14:textId="77777777">
            <w:pPr>
              <w:spacing w:before="20" w:after="20"/>
              <w:rPr>
                <w:rFonts w:eastAsia="Times New Roman" w:cs="Times New Roman"/>
                <w:sz w:val="20"/>
                <w:szCs w:val="20"/>
                <w:lang w:val="bg-BG"/>
              </w:rPr>
            </w:pPr>
            <w:r w:rsidRPr="00D25F0D">
              <w:rPr>
                <w:rFonts w:eastAsia="Times New Roman" w:cs="Times New Roman"/>
                <w:sz w:val="20"/>
                <w:szCs w:val="20"/>
                <w:lang w:val="bg-BG"/>
              </w:rPr>
              <w:t>Създаване на правен регистър</w:t>
            </w:r>
          </w:p>
        </w:tc>
        <w:tc>
          <w:tcPr>
            <w:tcW w:w="3255" w:type="dxa"/>
            <w:vAlign w:val="center"/>
          </w:tcPr>
          <w:p w:rsidRPr="00D25F0D" w:rsidR="002035E3" w:rsidP="00205FF5" w:rsidRDefault="002035E3" w14:paraId="26DECB3F" w14:textId="77777777">
            <w:pPr>
              <w:spacing w:before="20" w:after="20"/>
              <w:rPr>
                <w:rFonts w:eastAsia="Times New Roman" w:cs="Times New Roman"/>
                <w:sz w:val="20"/>
                <w:szCs w:val="20"/>
                <w:lang w:val="bg-BG"/>
              </w:rPr>
            </w:pPr>
            <w:r w:rsidRPr="00D25F0D">
              <w:rPr>
                <w:rFonts w:eastAsia="Times New Roman" w:cs="Times New Roman"/>
                <w:sz w:val="20"/>
                <w:szCs w:val="20"/>
                <w:lang w:val="bg-BG"/>
              </w:rPr>
              <w:t>Преглед на случаи на регламенти на ЕС</w:t>
            </w:r>
          </w:p>
        </w:tc>
      </w:tr>
      <w:tr w:rsidRPr="002035E3" w:rsidR="002035E3" w:rsidTr="00205FF5" w14:paraId="0EED6EE0" w14:textId="77777777">
        <w:tc>
          <w:tcPr>
            <w:tcW w:w="1020" w:type="dxa"/>
            <w:gridSpan w:val="2"/>
            <w:vAlign w:val="center"/>
          </w:tcPr>
          <w:p w:rsidRPr="002035E3" w:rsidR="002035E3" w:rsidP="00500932" w:rsidRDefault="002035E3" w14:paraId="3432B6F6" w14:textId="77777777">
            <w:pPr>
              <w:numPr>
                <w:ilvl w:val="0"/>
                <w:numId w:val="39"/>
              </w:numPr>
              <w:pBdr>
                <w:top w:val="nil"/>
                <w:left w:val="nil"/>
                <w:bottom w:val="nil"/>
                <w:right w:val="nil"/>
                <w:between w:val="nil"/>
              </w:pBdr>
              <w:spacing w:before="20" w:after="20"/>
              <w:rPr>
                <w:rFonts w:eastAsia="Times New Roman" w:cs="Times New Roman"/>
                <w:sz w:val="20"/>
                <w:szCs w:val="20"/>
                <w:lang w:val="bg-BG"/>
              </w:rPr>
            </w:pPr>
          </w:p>
        </w:tc>
        <w:tc>
          <w:tcPr>
            <w:tcW w:w="2790" w:type="dxa"/>
            <w:gridSpan w:val="3"/>
            <w:vAlign w:val="center"/>
          </w:tcPr>
          <w:p w:rsidRPr="002035E3" w:rsidR="002035E3" w:rsidP="00205FF5" w:rsidRDefault="002035E3" w14:paraId="18A1DB94"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Определяне на цели, показатели и задачи</w:t>
            </w:r>
          </w:p>
        </w:tc>
        <w:tc>
          <w:tcPr>
            <w:tcW w:w="3120" w:type="dxa"/>
            <w:vAlign w:val="center"/>
          </w:tcPr>
          <w:p w:rsidRPr="00D25F0D" w:rsidR="002035E3" w:rsidP="00205FF5" w:rsidRDefault="002035E3" w14:paraId="147178F0" w14:textId="77777777">
            <w:pPr>
              <w:spacing w:before="20" w:after="20"/>
              <w:rPr>
                <w:rFonts w:eastAsia="Times New Roman" w:cs="Times New Roman"/>
                <w:sz w:val="20"/>
                <w:szCs w:val="20"/>
                <w:lang w:val="bg-BG"/>
              </w:rPr>
            </w:pPr>
            <w:r w:rsidRPr="00D25F0D">
              <w:rPr>
                <w:rFonts w:eastAsia="Times New Roman" w:cs="Times New Roman"/>
                <w:sz w:val="20"/>
                <w:szCs w:val="20"/>
                <w:lang w:val="bg-BG"/>
              </w:rPr>
              <w:t>SMART KPI лаборатория</w:t>
            </w:r>
          </w:p>
        </w:tc>
        <w:tc>
          <w:tcPr>
            <w:tcW w:w="3255" w:type="dxa"/>
            <w:vAlign w:val="center"/>
          </w:tcPr>
          <w:p w:rsidRPr="00D25F0D" w:rsidR="002035E3" w:rsidP="00205FF5" w:rsidRDefault="002035E3" w14:paraId="60393D31" w14:textId="77777777">
            <w:pPr>
              <w:spacing w:before="20" w:after="20"/>
              <w:rPr>
                <w:rFonts w:eastAsia="Times New Roman" w:cs="Times New Roman"/>
                <w:sz w:val="20"/>
                <w:szCs w:val="20"/>
                <w:lang w:val="bg-BG"/>
              </w:rPr>
            </w:pPr>
            <w:r w:rsidRPr="00D25F0D">
              <w:rPr>
                <w:rFonts w:eastAsia="Times New Roman" w:cs="Times New Roman"/>
                <w:sz w:val="20"/>
                <w:szCs w:val="20"/>
                <w:lang w:val="bg-BG"/>
              </w:rPr>
              <w:t>Съгласуване на СУОС и SDG</w:t>
            </w:r>
          </w:p>
        </w:tc>
      </w:tr>
      <w:tr w:rsidRPr="002035E3" w:rsidR="002035E3" w:rsidTr="00205FF5" w14:paraId="6E4C7F9D" w14:textId="77777777">
        <w:tc>
          <w:tcPr>
            <w:tcW w:w="1020" w:type="dxa"/>
            <w:gridSpan w:val="2"/>
            <w:vAlign w:val="center"/>
          </w:tcPr>
          <w:p w:rsidRPr="002035E3" w:rsidR="002035E3" w:rsidP="00500932" w:rsidRDefault="002035E3" w14:paraId="45C33455" w14:textId="77777777">
            <w:pPr>
              <w:numPr>
                <w:ilvl w:val="0"/>
                <w:numId w:val="39"/>
              </w:numPr>
              <w:pBdr>
                <w:top w:val="nil"/>
                <w:left w:val="nil"/>
                <w:bottom w:val="nil"/>
                <w:right w:val="nil"/>
                <w:between w:val="nil"/>
              </w:pBdr>
              <w:spacing w:before="20" w:after="20"/>
              <w:rPr>
                <w:rFonts w:eastAsia="Times New Roman" w:cs="Times New Roman"/>
                <w:sz w:val="20"/>
                <w:szCs w:val="20"/>
                <w:lang w:val="bg-BG"/>
              </w:rPr>
            </w:pPr>
          </w:p>
        </w:tc>
        <w:tc>
          <w:tcPr>
            <w:tcW w:w="2790" w:type="dxa"/>
            <w:gridSpan w:val="3"/>
            <w:vAlign w:val="center"/>
          </w:tcPr>
          <w:p w:rsidRPr="002035E3" w:rsidR="002035E3" w:rsidP="00205FF5" w:rsidRDefault="002035E3" w14:paraId="6CBB7A1E"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Оперативен контрол и мониторинг</w:t>
            </w:r>
          </w:p>
        </w:tc>
        <w:tc>
          <w:tcPr>
            <w:tcW w:w="3120" w:type="dxa"/>
            <w:vAlign w:val="center"/>
          </w:tcPr>
          <w:p w:rsidRPr="00D25F0D" w:rsidR="002035E3" w:rsidP="00205FF5" w:rsidRDefault="002035E3" w14:paraId="6F48B78C" w14:textId="77777777">
            <w:pPr>
              <w:spacing w:before="20" w:after="20"/>
              <w:rPr>
                <w:rFonts w:eastAsia="Times New Roman" w:cs="Times New Roman"/>
                <w:sz w:val="20"/>
                <w:szCs w:val="20"/>
                <w:lang w:val="bg-BG"/>
              </w:rPr>
            </w:pPr>
            <w:r w:rsidRPr="00D25F0D">
              <w:rPr>
                <w:rFonts w:eastAsia="Times New Roman" w:cs="Times New Roman"/>
                <w:sz w:val="20"/>
                <w:szCs w:val="20"/>
                <w:lang w:val="bg-BG"/>
              </w:rPr>
              <w:t>SMART KPI лаборатория</w:t>
            </w:r>
          </w:p>
          <w:p w:rsidRPr="00D25F0D" w:rsidR="002035E3" w:rsidP="00205FF5" w:rsidRDefault="002035E3" w14:paraId="53B6705E" w14:textId="77777777">
            <w:pPr>
              <w:spacing w:before="20" w:after="20"/>
              <w:rPr>
                <w:rFonts w:eastAsia="Times New Roman" w:cs="Times New Roman"/>
                <w:sz w:val="20"/>
                <w:szCs w:val="20"/>
                <w:lang w:val="bg-BG"/>
              </w:rPr>
            </w:pPr>
          </w:p>
        </w:tc>
        <w:tc>
          <w:tcPr>
            <w:tcW w:w="3255" w:type="dxa"/>
            <w:vAlign w:val="center"/>
          </w:tcPr>
          <w:p w:rsidRPr="00D25F0D" w:rsidR="002035E3" w:rsidP="00205FF5" w:rsidRDefault="002035E3" w14:paraId="19019F64" w14:textId="77777777">
            <w:pPr>
              <w:spacing w:before="20" w:after="20"/>
              <w:rPr>
                <w:rFonts w:eastAsia="Times New Roman" w:cs="Times New Roman"/>
                <w:sz w:val="20"/>
                <w:szCs w:val="20"/>
                <w:lang w:val="bg-BG"/>
              </w:rPr>
            </w:pPr>
            <w:r w:rsidRPr="00D25F0D">
              <w:rPr>
                <w:rFonts w:eastAsia="Times New Roman" w:cs="Times New Roman"/>
                <w:sz w:val="20"/>
                <w:szCs w:val="20"/>
                <w:lang w:val="bg-BG"/>
              </w:rPr>
              <w:t>Пример: Системи за енергиен контрол</w:t>
            </w:r>
          </w:p>
        </w:tc>
      </w:tr>
      <w:tr w:rsidRPr="002035E3" w:rsidR="002035E3" w:rsidTr="00205FF5" w14:paraId="541086EB" w14:textId="77777777">
        <w:tc>
          <w:tcPr>
            <w:tcW w:w="1020" w:type="dxa"/>
            <w:gridSpan w:val="2"/>
            <w:vAlign w:val="center"/>
          </w:tcPr>
          <w:p w:rsidRPr="002035E3" w:rsidR="002035E3" w:rsidP="00500932" w:rsidRDefault="002035E3" w14:paraId="07C8A466" w14:textId="77777777">
            <w:pPr>
              <w:numPr>
                <w:ilvl w:val="0"/>
                <w:numId w:val="39"/>
              </w:numPr>
              <w:pBdr>
                <w:top w:val="nil"/>
                <w:left w:val="nil"/>
                <w:bottom w:val="nil"/>
                <w:right w:val="nil"/>
                <w:between w:val="nil"/>
              </w:pBdr>
              <w:spacing w:before="20" w:after="20"/>
              <w:rPr>
                <w:rFonts w:eastAsia="Times New Roman" w:cs="Times New Roman"/>
                <w:sz w:val="20"/>
                <w:szCs w:val="20"/>
                <w:lang w:val="bg-BG"/>
              </w:rPr>
            </w:pPr>
          </w:p>
        </w:tc>
        <w:tc>
          <w:tcPr>
            <w:tcW w:w="2790" w:type="dxa"/>
            <w:gridSpan w:val="3"/>
            <w:vAlign w:val="center"/>
          </w:tcPr>
          <w:p w:rsidRPr="002035E3" w:rsidR="002035E3" w:rsidP="00205FF5" w:rsidRDefault="002035E3" w14:paraId="375781FF"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Роли, отговорности и обучение</w:t>
            </w:r>
          </w:p>
        </w:tc>
        <w:tc>
          <w:tcPr>
            <w:tcW w:w="3120" w:type="dxa"/>
            <w:vAlign w:val="center"/>
          </w:tcPr>
          <w:p w:rsidRPr="00D25F0D" w:rsidR="002035E3" w:rsidP="00205FF5" w:rsidRDefault="002035E3" w14:paraId="3322DC2B" w14:textId="77777777">
            <w:pPr>
              <w:spacing w:before="20" w:after="20"/>
              <w:rPr>
                <w:rFonts w:eastAsia="Times New Roman" w:cs="Times New Roman"/>
                <w:sz w:val="20"/>
                <w:szCs w:val="20"/>
                <w:lang w:val="bg-BG"/>
              </w:rPr>
            </w:pPr>
            <w:r w:rsidRPr="00D25F0D">
              <w:rPr>
                <w:rFonts w:eastAsia="Times New Roman" w:cs="Times New Roman"/>
                <w:sz w:val="20"/>
                <w:szCs w:val="20"/>
                <w:lang w:val="bg-BG"/>
              </w:rPr>
              <w:t>Симулация на организационна структура на СУОС</w:t>
            </w:r>
          </w:p>
        </w:tc>
        <w:tc>
          <w:tcPr>
            <w:tcW w:w="3255" w:type="dxa"/>
            <w:vAlign w:val="center"/>
          </w:tcPr>
          <w:p w:rsidRPr="00D25F0D" w:rsidR="002035E3" w:rsidP="00205FF5" w:rsidRDefault="002035E3" w14:paraId="5B6530DD" w14:textId="77777777">
            <w:pPr>
              <w:spacing w:before="20" w:after="20"/>
              <w:rPr>
                <w:rFonts w:eastAsia="Times New Roman" w:cs="Times New Roman"/>
                <w:sz w:val="20"/>
                <w:szCs w:val="20"/>
                <w:lang w:val="bg-BG"/>
              </w:rPr>
            </w:pPr>
            <w:r w:rsidRPr="00D25F0D">
              <w:rPr>
                <w:rFonts w:eastAsia="Times New Roman" w:cs="Times New Roman"/>
                <w:sz w:val="20"/>
                <w:szCs w:val="20"/>
                <w:lang w:val="bg-BG"/>
              </w:rPr>
              <w:t>Планове за комуникация</w:t>
            </w:r>
          </w:p>
        </w:tc>
      </w:tr>
      <w:tr w:rsidRPr="002035E3" w:rsidR="002035E3" w:rsidTr="00205FF5" w14:paraId="68F7B2DA" w14:textId="77777777">
        <w:tc>
          <w:tcPr>
            <w:tcW w:w="1020" w:type="dxa"/>
            <w:gridSpan w:val="2"/>
            <w:vAlign w:val="center"/>
          </w:tcPr>
          <w:p w:rsidRPr="002035E3" w:rsidR="002035E3" w:rsidP="00500932" w:rsidRDefault="002035E3" w14:paraId="1914D026" w14:textId="77777777">
            <w:pPr>
              <w:numPr>
                <w:ilvl w:val="0"/>
                <w:numId w:val="39"/>
              </w:numPr>
              <w:pBdr>
                <w:top w:val="nil"/>
                <w:left w:val="nil"/>
                <w:bottom w:val="nil"/>
                <w:right w:val="nil"/>
                <w:between w:val="nil"/>
              </w:pBdr>
              <w:spacing w:before="20" w:after="20"/>
              <w:rPr>
                <w:rFonts w:eastAsia="Times New Roman" w:cs="Times New Roman"/>
                <w:sz w:val="20"/>
                <w:szCs w:val="20"/>
                <w:lang w:val="bg-BG"/>
              </w:rPr>
            </w:pPr>
          </w:p>
        </w:tc>
        <w:tc>
          <w:tcPr>
            <w:tcW w:w="2790" w:type="dxa"/>
            <w:gridSpan w:val="3"/>
            <w:vAlign w:val="center"/>
          </w:tcPr>
          <w:p w:rsidRPr="002035E3" w:rsidR="002035E3" w:rsidP="00205FF5" w:rsidRDefault="002035E3" w14:paraId="4E81EF10"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Подготовка и реакция при извънредни ситуации</w:t>
            </w:r>
          </w:p>
        </w:tc>
        <w:tc>
          <w:tcPr>
            <w:tcW w:w="3120" w:type="dxa"/>
            <w:vAlign w:val="center"/>
          </w:tcPr>
          <w:p w:rsidRPr="002035E3" w:rsidR="002035E3" w:rsidP="00205FF5" w:rsidRDefault="002035E3" w14:paraId="69BD078F"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Симулация на организационна структура на СУОС</w:t>
            </w:r>
          </w:p>
          <w:p w:rsidRPr="002035E3" w:rsidR="002035E3" w:rsidP="00205FF5" w:rsidRDefault="002035E3" w14:paraId="13D7F57C" w14:textId="77777777">
            <w:pPr>
              <w:spacing w:before="20" w:after="20"/>
              <w:rPr>
                <w:rFonts w:eastAsia="Times New Roman" w:cs="Times New Roman"/>
                <w:sz w:val="20"/>
                <w:szCs w:val="20"/>
                <w:lang w:val="bg-BG"/>
              </w:rPr>
            </w:pPr>
          </w:p>
        </w:tc>
        <w:tc>
          <w:tcPr>
            <w:tcW w:w="3255" w:type="dxa"/>
            <w:vAlign w:val="center"/>
          </w:tcPr>
          <w:p w:rsidRPr="002035E3" w:rsidR="002035E3" w:rsidP="00205FF5" w:rsidRDefault="002035E3" w14:paraId="5EF1452D"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Картографиране на мерките за намаляване на риска в СУОС</w:t>
            </w:r>
          </w:p>
        </w:tc>
      </w:tr>
      <w:tr w:rsidRPr="002035E3" w:rsidR="002035E3" w:rsidTr="00205FF5" w14:paraId="16C25997" w14:textId="77777777">
        <w:tc>
          <w:tcPr>
            <w:tcW w:w="1020" w:type="dxa"/>
            <w:gridSpan w:val="2"/>
            <w:vAlign w:val="center"/>
          </w:tcPr>
          <w:p w:rsidRPr="002035E3" w:rsidR="002035E3" w:rsidP="00500932" w:rsidRDefault="002035E3" w14:paraId="0195376E" w14:textId="77777777">
            <w:pPr>
              <w:numPr>
                <w:ilvl w:val="0"/>
                <w:numId w:val="39"/>
              </w:numPr>
              <w:pBdr>
                <w:top w:val="nil"/>
                <w:left w:val="nil"/>
                <w:bottom w:val="nil"/>
                <w:right w:val="nil"/>
                <w:between w:val="nil"/>
              </w:pBdr>
              <w:spacing w:before="20" w:after="20"/>
              <w:rPr>
                <w:rFonts w:eastAsia="Times New Roman" w:cs="Times New Roman"/>
                <w:sz w:val="20"/>
                <w:szCs w:val="20"/>
                <w:lang w:val="bg-BG"/>
              </w:rPr>
            </w:pPr>
          </w:p>
        </w:tc>
        <w:tc>
          <w:tcPr>
            <w:tcW w:w="2790" w:type="dxa"/>
            <w:gridSpan w:val="3"/>
            <w:vAlign w:val="center"/>
          </w:tcPr>
          <w:p w:rsidRPr="002035E3" w:rsidR="002035E3" w:rsidP="00205FF5" w:rsidRDefault="002035E3" w14:paraId="547C2F75"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Вътрешни одити и коригиращи действия</w:t>
            </w:r>
          </w:p>
        </w:tc>
        <w:tc>
          <w:tcPr>
            <w:tcW w:w="3120" w:type="dxa"/>
            <w:vAlign w:val="center"/>
          </w:tcPr>
          <w:p w:rsidRPr="002035E3" w:rsidR="002035E3" w:rsidP="00205FF5" w:rsidRDefault="002035E3" w14:paraId="3B3573B2"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Провеждане на симулиран одит</w:t>
            </w:r>
          </w:p>
        </w:tc>
        <w:tc>
          <w:tcPr>
            <w:tcW w:w="3255" w:type="dxa"/>
            <w:vAlign w:val="center"/>
          </w:tcPr>
          <w:p w:rsidRPr="002035E3" w:rsidR="002035E3" w:rsidP="00205FF5" w:rsidRDefault="002035E3" w14:paraId="0CA450F4"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Шаблон за анализ на пропуските</w:t>
            </w:r>
          </w:p>
        </w:tc>
      </w:tr>
      <w:tr w:rsidRPr="002035E3" w:rsidR="002035E3" w:rsidTr="00205FF5" w14:paraId="1499D0D2" w14:textId="77777777">
        <w:tc>
          <w:tcPr>
            <w:tcW w:w="1020" w:type="dxa"/>
            <w:gridSpan w:val="2"/>
            <w:vAlign w:val="center"/>
          </w:tcPr>
          <w:p w:rsidRPr="002035E3" w:rsidR="002035E3" w:rsidP="00500932" w:rsidRDefault="002035E3" w14:paraId="38F3AB21" w14:textId="77777777">
            <w:pPr>
              <w:numPr>
                <w:ilvl w:val="0"/>
                <w:numId w:val="39"/>
              </w:numPr>
              <w:pBdr>
                <w:top w:val="nil"/>
                <w:left w:val="nil"/>
                <w:bottom w:val="nil"/>
                <w:right w:val="nil"/>
                <w:between w:val="nil"/>
              </w:pBdr>
              <w:spacing w:before="20" w:after="20"/>
              <w:rPr>
                <w:rFonts w:eastAsia="Times New Roman" w:cs="Times New Roman"/>
                <w:sz w:val="20"/>
                <w:szCs w:val="20"/>
                <w:lang w:val="bg-BG"/>
              </w:rPr>
            </w:pPr>
          </w:p>
        </w:tc>
        <w:tc>
          <w:tcPr>
            <w:tcW w:w="2790" w:type="dxa"/>
            <w:gridSpan w:val="3"/>
            <w:vAlign w:val="center"/>
          </w:tcPr>
          <w:p w:rsidRPr="002035E3" w:rsidR="002035E3" w:rsidP="00205FF5" w:rsidRDefault="002035E3" w14:paraId="76F8F072"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Процес на управленски преглед</w:t>
            </w:r>
          </w:p>
        </w:tc>
        <w:tc>
          <w:tcPr>
            <w:tcW w:w="3120" w:type="dxa"/>
            <w:vAlign w:val="center"/>
          </w:tcPr>
          <w:p w:rsidRPr="002035E3" w:rsidR="002035E3" w:rsidP="00205FF5" w:rsidRDefault="002035E3" w14:paraId="472D2EFD"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Създаване на табло за представяне на резултатите</w:t>
            </w:r>
          </w:p>
        </w:tc>
        <w:tc>
          <w:tcPr>
            <w:tcW w:w="3255" w:type="dxa"/>
            <w:vAlign w:val="center"/>
          </w:tcPr>
          <w:p w:rsidRPr="002035E3" w:rsidR="002035E3" w:rsidP="00205FF5" w:rsidRDefault="002035E3" w14:paraId="2B707734"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Подготовка на меморандум за преглед на управлението</w:t>
            </w:r>
          </w:p>
        </w:tc>
      </w:tr>
      <w:tr w:rsidRPr="002035E3" w:rsidR="002035E3" w:rsidTr="00205FF5" w14:paraId="11491A66" w14:textId="77777777">
        <w:tc>
          <w:tcPr>
            <w:tcW w:w="1020" w:type="dxa"/>
            <w:gridSpan w:val="2"/>
            <w:vAlign w:val="center"/>
          </w:tcPr>
          <w:p w:rsidRPr="002035E3" w:rsidR="002035E3" w:rsidP="00500932" w:rsidRDefault="002035E3" w14:paraId="6BECD457" w14:textId="77777777">
            <w:pPr>
              <w:numPr>
                <w:ilvl w:val="0"/>
                <w:numId w:val="39"/>
              </w:numPr>
              <w:pBdr>
                <w:top w:val="nil"/>
                <w:left w:val="nil"/>
                <w:bottom w:val="nil"/>
                <w:right w:val="nil"/>
                <w:between w:val="nil"/>
              </w:pBdr>
              <w:spacing w:before="20" w:after="20"/>
              <w:rPr>
                <w:rFonts w:eastAsia="Times New Roman" w:cs="Times New Roman"/>
                <w:sz w:val="20"/>
                <w:szCs w:val="20"/>
                <w:lang w:val="bg-BG"/>
              </w:rPr>
            </w:pPr>
          </w:p>
        </w:tc>
        <w:tc>
          <w:tcPr>
            <w:tcW w:w="2790" w:type="dxa"/>
            <w:gridSpan w:val="3"/>
            <w:vAlign w:val="center"/>
          </w:tcPr>
          <w:p w:rsidRPr="002035E3" w:rsidR="002035E3" w:rsidP="00205FF5" w:rsidRDefault="002035E3" w14:paraId="779AF574"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Документация за СУОС</w:t>
            </w:r>
          </w:p>
        </w:tc>
        <w:tc>
          <w:tcPr>
            <w:tcW w:w="3120" w:type="dxa"/>
            <w:vAlign w:val="center"/>
          </w:tcPr>
          <w:p w:rsidRPr="002035E3" w:rsidR="002035E3" w:rsidP="00205FF5" w:rsidRDefault="002035E3" w14:paraId="0EC75A0E"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Подготовка на наръчник за СУОС</w:t>
            </w:r>
          </w:p>
        </w:tc>
        <w:tc>
          <w:tcPr>
            <w:tcW w:w="3255" w:type="dxa"/>
            <w:vAlign w:val="center"/>
          </w:tcPr>
          <w:p w:rsidRPr="002035E3" w:rsidR="002035E3" w:rsidP="00205FF5" w:rsidRDefault="002035E3" w14:paraId="10D688C1"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Обратна връзка от колеги и ревизия</w:t>
            </w:r>
          </w:p>
        </w:tc>
      </w:tr>
      <w:tr w:rsidRPr="002035E3" w:rsidR="002035E3" w:rsidTr="00205FF5" w14:paraId="7B707950" w14:textId="77777777">
        <w:tc>
          <w:tcPr>
            <w:tcW w:w="1020" w:type="dxa"/>
            <w:gridSpan w:val="2"/>
            <w:vAlign w:val="center"/>
          </w:tcPr>
          <w:p w:rsidRPr="002035E3" w:rsidR="002035E3" w:rsidP="00500932" w:rsidRDefault="002035E3" w14:paraId="3C867D11" w14:textId="77777777">
            <w:pPr>
              <w:numPr>
                <w:ilvl w:val="0"/>
                <w:numId w:val="39"/>
              </w:numPr>
              <w:pBdr>
                <w:top w:val="nil"/>
                <w:left w:val="nil"/>
                <w:bottom w:val="nil"/>
                <w:right w:val="nil"/>
                <w:between w:val="nil"/>
              </w:pBdr>
              <w:spacing w:before="20" w:after="20"/>
              <w:rPr>
                <w:rFonts w:eastAsia="Times New Roman" w:cs="Times New Roman"/>
                <w:sz w:val="20"/>
                <w:szCs w:val="20"/>
                <w:lang w:val="bg-BG"/>
              </w:rPr>
            </w:pPr>
          </w:p>
        </w:tc>
        <w:tc>
          <w:tcPr>
            <w:tcW w:w="2790" w:type="dxa"/>
            <w:gridSpan w:val="3"/>
            <w:vAlign w:val="center"/>
          </w:tcPr>
          <w:p w:rsidRPr="002035E3" w:rsidR="002035E3" w:rsidP="00205FF5" w:rsidRDefault="002035E3" w14:paraId="0E78CFFE"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 xml:space="preserve">Окончателен проект за СУОС </w:t>
            </w:r>
          </w:p>
        </w:tc>
        <w:tc>
          <w:tcPr>
            <w:tcW w:w="3120" w:type="dxa"/>
            <w:vAlign w:val="center"/>
          </w:tcPr>
          <w:p w:rsidRPr="002035E3" w:rsidR="002035E3" w:rsidP="00205FF5" w:rsidRDefault="002035E3" w14:paraId="4BCFFC71" w14:textId="77777777">
            <w:pPr>
              <w:spacing w:before="20" w:after="20"/>
              <w:rPr>
                <w:rFonts w:eastAsia="Times New Roman" w:cs="Times New Roman"/>
                <w:sz w:val="20"/>
                <w:szCs w:val="20"/>
                <w:lang w:val="bg-BG"/>
              </w:rPr>
            </w:pPr>
            <w:r w:rsidRPr="00D25F0D">
              <w:rPr>
                <w:rFonts w:eastAsia="Times New Roman" w:cs="Times New Roman"/>
                <w:sz w:val="20"/>
                <w:szCs w:val="20"/>
                <w:lang w:val="bg-BG"/>
              </w:rPr>
              <w:t>СУОС за реален случай</w:t>
            </w:r>
          </w:p>
        </w:tc>
        <w:tc>
          <w:tcPr>
            <w:tcW w:w="3255" w:type="dxa"/>
            <w:vAlign w:val="center"/>
          </w:tcPr>
          <w:p w:rsidRPr="002035E3" w:rsidR="002035E3" w:rsidP="00205FF5" w:rsidRDefault="002035E3" w14:paraId="05146B99"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Въпроси и отговори и отстраняване на проблеми</w:t>
            </w:r>
          </w:p>
        </w:tc>
      </w:tr>
      <w:tr w:rsidRPr="002035E3" w:rsidR="002035E3" w:rsidTr="00205FF5" w14:paraId="27CC0150" w14:textId="77777777">
        <w:tc>
          <w:tcPr>
            <w:tcW w:w="1020" w:type="dxa"/>
            <w:gridSpan w:val="2"/>
            <w:vAlign w:val="center"/>
          </w:tcPr>
          <w:p w:rsidRPr="002035E3" w:rsidR="002035E3" w:rsidP="00500932" w:rsidRDefault="002035E3" w14:paraId="24EADCC3" w14:textId="77777777">
            <w:pPr>
              <w:numPr>
                <w:ilvl w:val="0"/>
                <w:numId w:val="39"/>
              </w:numPr>
              <w:pBdr>
                <w:top w:val="nil"/>
                <w:left w:val="nil"/>
                <w:bottom w:val="nil"/>
                <w:right w:val="nil"/>
                <w:between w:val="nil"/>
              </w:pBdr>
              <w:spacing w:before="20" w:after="20"/>
              <w:rPr>
                <w:rFonts w:eastAsia="Times New Roman" w:cs="Times New Roman"/>
                <w:sz w:val="20"/>
                <w:szCs w:val="20"/>
                <w:lang w:val="bg-BG"/>
              </w:rPr>
            </w:pPr>
          </w:p>
        </w:tc>
        <w:tc>
          <w:tcPr>
            <w:tcW w:w="2790" w:type="dxa"/>
            <w:gridSpan w:val="3"/>
            <w:vAlign w:val="center"/>
          </w:tcPr>
          <w:p w:rsidRPr="002035E3" w:rsidR="002035E3" w:rsidP="00205FF5" w:rsidRDefault="002035E3" w14:paraId="6123F17D"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Подготовка за изпит</w:t>
            </w:r>
          </w:p>
        </w:tc>
        <w:tc>
          <w:tcPr>
            <w:tcW w:w="3120" w:type="dxa"/>
            <w:vAlign w:val="center"/>
          </w:tcPr>
          <w:p w:rsidRPr="002035E3" w:rsidR="002035E3" w:rsidP="00205FF5" w:rsidRDefault="002035E3" w14:paraId="3AF441A5"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Подготовка за финален изпит</w:t>
            </w:r>
          </w:p>
        </w:tc>
        <w:tc>
          <w:tcPr>
            <w:tcW w:w="3255" w:type="dxa"/>
            <w:vAlign w:val="center"/>
          </w:tcPr>
          <w:p w:rsidRPr="002035E3" w:rsidR="002035E3" w:rsidP="00205FF5" w:rsidRDefault="002035E3" w14:paraId="47872CBC"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Подаване на отчет за размисъл</w:t>
            </w:r>
          </w:p>
        </w:tc>
      </w:tr>
      <w:tr w:rsidRPr="002035E3" w:rsidR="002035E3" w:rsidTr="00205FF5" w14:paraId="3CAC848F" w14:textId="77777777">
        <w:tc>
          <w:tcPr>
            <w:tcW w:w="10185" w:type="dxa"/>
            <w:gridSpan w:val="7"/>
          </w:tcPr>
          <w:p w:rsidRPr="002035E3" w:rsidR="002035E3" w:rsidP="0092733A" w:rsidRDefault="002035E3" w14:paraId="585B2BCF" w14:textId="77777777">
            <w:pPr>
              <w:rPr>
                <w:lang w:val="bg-BG"/>
              </w:rPr>
            </w:pPr>
          </w:p>
        </w:tc>
      </w:tr>
      <w:tr w:rsidRPr="002035E3" w:rsidR="002035E3" w:rsidTr="00205FF5" w14:paraId="4130C370" w14:textId="77777777">
        <w:tc>
          <w:tcPr>
            <w:tcW w:w="10185" w:type="dxa"/>
            <w:gridSpan w:val="7"/>
          </w:tcPr>
          <w:p w:rsidRPr="0092733A" w:rsidR="002035E3" w:rsidP="0092733A" w:rsidRDefault="002035E3" w14:paraId="41662C0E" w14:textId="77777777">
            <w:pPr>
              <w:rPr>
                <w:b/>
                <w:bCs/>
                <w:lang w:val="bg-BG"/>
              </w:rPr>
            </w:pPr>
            <w:bookmarkStart w:name="_heading=h.9txmh1l3iihq" w:colFirst="0" w:colLast="0" w:id="185"/>
            <w:bookmarkEnd w:id="185"/>
            <w:r w:rsidRPr="0092733A">
              <w:rPr>
                <w:b/>
                <w:bCs/>
                <w:lang w:val="bg-BG"/>
              </w:rPr>
              <w:t>Методи на преподаване</w:t>
            </w:r>
          </w:p>
          <w:p w:rsidRPr="002035E3" w:rsidR="002035E3" w:rsidP="00205FF5" w:rsidRDefault="002035E3" w14:paraId="07B4E138"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Този модул използва комбиниран и практико-ориентиран подход на преподаване, за да насърчи както концептуалното разбиране, така и практическите умения. Ще бъдат използвани следните методи:</w:t>
            </w:r>
          </w:p>
        </w:tc>
      </w:tr>
      <w:tr w:rsidRPr="002035E3" w:rsidR="002035E3" w:rsidTr="00205FF5" w14:paraId="78266B44" w14:textId="77777777">
        <w:tc>
          <w:tcPr>
            <w:tcW w:w="555" w:type="dxa"/>
          </w:tcPr>
          <w:p w:rsidRPr="002035E3" w:rsidR="002035E3" w:rsidP="0092733A" w:rsidRDefault="002035E3" w14:paraId="06C66BF8" w14:textId="77777777">
            <w:pPr>
              <w:rPr>
                <w:lang w:val="bg-BG"/>
              </w:rPr>
            </w:pPr>
          </w:p>
        </w:tc>
        <w:tc>
          <w:tcPr>
            <w:tcW w:w="9630" w:type="dxa"/>
            <w:gridSpan w:val="6"/>
          </w:tcPr>
          <w:p w:rsidRPr="002035E3" w:rsidR="002035E3" w:rsidP="00500932" w:rsidRDefault="002035E3" w14:paraId="0528B920" w14:textId="77777777">
            <w:pPr>
              <w:numPr>
                <w:ilvl w:val="0"/>
                <w:numId w:val="7"/>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Лекции с референтни материали по СУОС</w:t>
            </w:r>
          </w:p>
          <w:p w:rsidRPr="002035E3" w:rsidR="002035E3" w:rsidP="00500932" w:rsidRDefault="002035E3" w14:paraId="0652C4AA" w14:textId="77777777">
            <w:pPr>
              <w:numPr>
                <w:ilvl w:val="0"/>
                <w:numId w:val="7"/>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Практически упражнения (например изготвяне на политики, идентифициране на аспекти, симулирани одити)</w:t>
            </w:r>
          </w:p>
          <w:p w:rsidRPr="002035E3" w:rsidR="002035E3" w:rsidP="00500932" w:rsidRDefault="002035E3" w14:paraId="304F5E8A" w14:textId="77777777">
            <w:pPr>
              <w:numPr>
                <w:ilvl w:val="0"/>
                <w:numId w:val="7"/>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Учене въз основа на казуси (реални СУОС от индустрията)</w:t>
            </w:r>
          </w:p>
          <w:p w:rsidRPr="002035E3" w:rsidR="002035E3" w:rsidP="00500932" w:rsidRDefault="002035E3" w14:paraId="6FEA911F" w14:textId="77777777">
            <w:pPr>
              <w:numPr>
                <w:ilvl w:val="0"/>
                <w:numId w:val="7"/>
              </w:numPr>
              <w:pBdr>
                <w:top w:val="nil"/>
                <w:left w:val="nil"/>
                <w:bottom w:val="nil"/>
                <w:right w:val="nil"/>
                <w:between w:val="nil"/>
              </w:pBdr>
              <w:spacing w:before="20" w:after="20"/>
              <w:rPr>
                <w:rFonts w:eastAsia="Times New Roman" w:cs="Times New Roman"/>
                <w:sz w:val="20"/>
                <w:szCs w:val="20"/>
                <w:lang w:val="bg-BG"/>
              </w:rPr>
            </w:pPr>
            <w:r w:rsidRPr="00D25F0D">
              <w:rPr>
                <w:rFonts w:eastAsia="Times New Roman" w:cs="Times New Roman"/>
                <w:sz w:val="20"/>
                <w:szCs w:val="20"/>
                <w:lang w:val="bg-BG"/>
              </w:rPr>
              <w:t>Обърнато обучение за</w:t>
            </w:r>
            <w:r w:rsidRPr="002035E3">
              <w:rPr>
                <w:rFonts w:eastAsia="Times New Roman" w:cs="Times New Roman"/>
                <w:sz w:val="20"/>
                <w:szCs w:val="20"/>
                <w:lang w:val="bg-BG"/>
              </w:rPr>
              <w:t xml:space="preserve"> технически стандарти</w:t>
            </w:r>
          </w:p>
          <w:p w:rsidRPr="002035E3" w:rsidR="002035E3" w:rsidP="00500932" w:rsidRDefault="002035E3" w14:paraId="14CE4CEC" w14:textId="77777777">
            <w:pPr>
              <w:numPr>
                <w:ilvl w:val="0"/>
                <w:numId w:val="7"/>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Оценка на базата на симулации в последните седмици</w:t>
            </w:r>
          </w:p>
          <w:p w:rsidRPr="002035E3" w:rsidR="002035E3" w:rsidP="00500932" w:rsidRDefault="002035E3" w14:paraId="4969BA8C" w14:textId="77777777">
            <w:pPr>
              <w:numPr>
                <w:ilvl w:val="0"/>
                <w:numId w:val="7"/>
              </w:numPr>
              <w:pBdr>
                <w:top w:val="nil"/>
                <w:left w:val="nil"/>
                <w:bottom w:val="nil"/>
                <w:right w:val="nil"/>
                <w:between w:val="nil"/>
              </w:pBdr>
              <w:spacing w:before="20" w:after="20"/>
              <w:rPr>
                <w:rFonts w:eastAsia="Times New Roman" w:cs="Times New Roman"/>
                <w:sz w:val="20"/>
                <w:szCs w:val="20"/>
                <w:lang w:val="bg-BG"/>
              </w:rPr>
            </w:pPr>
            <w:r w:rsidRPr="002035E3">
              <w:rPr>
                <w:rFonts w:eastAsia="Times New Roman" w:cs="Times New Roman"/>
                <w:sz w:val="20"/>
                <w:szCs w:val="20"/>
                <w:lang w:val="bg-BG"/>
              </w:rPr>
              <w:t>Взаимна оценка и ролеви игри (10-та и 14-та седмица)</w:t>
            </w:r>
          </w:p>
        </w:tc>
      </w:tr>
      <w:tr w:rsidRPr="002035E3" w:rsidR="002035E3" w:rsidTr="00205FF5" w14:paraId="6B2191D2" w14:textId="77777777">
        <w:tc>
          <w:tcPr>
            <w:tcW w:w="10185" w:type="dxa"/>
            <w:gridSpan w:val="7"/>
          </w:tcPr>
          <w:p w:rsidRPr="002035E3" w:rsidR="002035E3" w:rsidP="0092733A" w:rsidRDefault="002035E3" w14:paraId="74EE0ACF" w14:textId="77777777">
            <w:pPr>
              <w:rPr>
                <w:lang w:val="bg-BG"/>
              </w:rPr>
            </w:pPr>
          </w:p>
        </w:tc>
      </w:tr>
      <w:tr w:rsidRPr="002035E3" w:rsidR="002035E3" w:rsidTr="00205FF5" w14:paraId="3EF207FB" w14:textId="77777777">
        <w:tc>
          <w:tcPr>
            <w:tcW w:w="10185" w:type="dxa"/>
            <w:gridSpan w:val="7"/>
          </w:tcPr>
          <w:p w:rsidRPr="0092733A" w:rsidR="002035E3" w:rsidP="0092733A" w:rsidRDefault="002035E3" w14:paraId="01E4116A" w14:textId="77777777">
            <w:pPr>
              <w:rPr>
                <w:b/>
                <w:bCs/>
                <w:lang w:val="bg-BG"/>
              </w:rPr>
            </w:pPr>
            <w:bookmarkStart w:name="_heading=h.s0idpiggrrce" w:colFirst="0" w:colLast="0" w:id="186"/>
            <w:bookmarkEnd w:id="186"/>
            <w:r w:rsidRPr="0092733A">
              <w:rPr>
                <w:b/>
                <w:bCs/>
                <w:lang w:val="bg-BG"/>
              </w:rPr>
              <w:t>Оценяване</w:t>
            </w:r>
          </w:p>
          <w:p w:rsidRPr="002035E3" w:rsidR="002035E3" w:rsidP="0092733A" w:rsidRDefault="002035E3" w14:paraId="257CC72E" w14:textId="77777777">
            <w:pPr>
              <w:rPr>
                <w:b/>
                <w:lang w:val="bg-BG"/>
              </w:rPr>
            </w:pPr>
            <w:bookmarkStart w:name="_heading=h.oqyqtzsjl63c" w:colFirst="0" w:colLast="0" w:id="187"/>
            <w:bookmarkEnd w:id="187"/>
            <w:r w:rsidRPr="002035E3">
              <w:rPr>
                <w:lang w:val="bg-BG"/>
              </w:rPr>
              <w:t>Оценяването се основава както на индивидуалните, така и на груповите резултати, като съчетава теоретичното разбиране с практическото приложение. Разпределението е както следва:</w:t>
            </w:r>
          </w:p>
        </w:tc>
      </w:tr>
      <w:tr w:rsidRPr="002035E3" w:rsidR="002035E3" w:rsidTr="00205FF5" w14:paraId="7F38594F" w14:textId="77777777">
        <w:tc>
          <w:tcPr>
            <w:tcW w:w="2115" w:type="dxa"/>
            <w:gridSpan w:val="3"/>
            <w:vAlign w:val="center"/>
          </w:tcPr>
          <w:p w:rsidRPr="002035E3" w:rsidR="002035E3" w:rsidP="00205FF5" w:rsidRDefault="002035E3" w14:paraId="6628F19C"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Компонент</w:t>
            </w:r>
          </w:p>
        </w:tc>
        <w:tc>
          <w:tcPr>
            <w:tcW w:w="1410" w:type="dxa"/>
            <w:vAlign w:val="center"/>
          </w:tcPr>
          <w:p w:rsidRPr="002035E3" w:rsidR="002035E3" w:rsidP="00205FF5" w:rsidRDefault="002035E3" w14:paraId="4BC9EE2C"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Тежест</w:t>
            </w:r>
          </w:p>
        </w:tc>
        <w:tc>
          <w:tcPr>
            <w:tcW w:w="6660" w:type="dxa"/>
            <w:gridSpan w:val="3"/>
            <w:vAlign w:val="center"/>
          </w:tcPr>
          <w:p w:rsidRPr="002035E3" w:rsidR="002035E3" w:rsidP="00205FF5" w:rsidRDefault="002035E3" w14:paraId="1CC2FB88"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Описание</w:t>
            </w:r>
          </w:p>
        </w:tc>
      </w:tr>
      <w:tr w:rsidRPr="002035E3" w:rsidR="002035E3" w:rsidTr="00205FF5" w14:paraId="258443BE" w14:textId="77777777">
        <w:tc>
          <w:tcPr>
            <w:tcW w:w="2115" w:type="dxa"/>
            <w:gridSpan w:val="3"/>
            <w:vAlign w:val="center"/>
          </w:tcPr>
          <w:p w:rsidRPr="002035E3" w:rsidR="002035E3" w:rsidP="00205FF5" w:rsidRDefault="002035E3" w14:paraId="2FC721CA"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Проект</w:t>
            </w:r>
          </w:p>
        </w:tc>
        <w:tc>
          <w:tcPr>
            <w:tcW w:w="1410" w:type="dxa"/>
            <w:vAlign w:val="center"/>
          </w:tcPr>
          <w:p w:rsidRPr="002035E3" w:rsidR="002035E3" w:rsidP="00205FF5" w:rsidRDefault="002035E3" w14:paraId="0568000D"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40</w:t>
            </w:r>
          </w:p>
        </w:tc>
        <w:tc>
          <w:tcPr>
            <w:tcW w:w="6660" w:type="dxa"/>
            <w:gridSpan w:val="3"/>
            <w:vAlign w:val="center"/>
          </w:tcPr>
          <w:p w:rsidRPr="002035E3" w:rsidR="002035E3" w:rsidP="00205FF5" w:rsidRDefault="002035E3" w14:paraId="01D6B902"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Разработване на подробен план за управление на околната среда (СУОС) за реална или хипотетична организация, включващ преглед на околната среда, цели, политика и мерки за съответствие.</w:t>
            </w:r>
          </w:p>
        </w:tc>
      </w:tr>
      <w:tr w:rsidRPr="002035E3" w:rsidR="002035E3" w:rsidTr="00205FF5" w14:paraId="577FDC2B" w14:textId="77777777">
        <w:tc>
          <w:tcPr>
            <w:tcW w:w="2115" w:type="dxa"/>
            <w:gridSpan w:val="3"/>
            <w:vAlign w:val="center"/>
          </w:tcPr>
          <w:p w:rsidRPr="002035E3" w:rsidR="002035E3" w:rsidP="00205FF5" w:rsidRDefault="002035E3" w14:paraId="5E278479"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Участие и практически упражнения</w:t>
            </w:r>
          </w:p>
        </w:tc>
        <w:tc>
          <w:tcPr>
            <w:tcW w:w="1410" w:type="dxa"/>
            <w:vAlign w:val="center"/>
          </w:tcPr>
          <w:p w:rsidRPr="002035E3" w:rsidR="002035E3" w:rsidP="00205FF5" w:rsidRDefault="002035E3" w14:paraId="2D120C7F"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10%</w:t>
            </w:r>
          </w:p>
        </w:tc>
        <w:tc>
          <w:tcPr>
            <w:tcW w:w="6660" w:type="dxa"/>
            <w:gridSpan w:val="3"/>
            <w:vAlign w:val="center"/>
          </w:tcPr>
          <w:p w:rsidRPr="002035E3" w:rsidR="002035E3" w:rsidP="00205FF5" w:rsidRDefault="002035E3" w14:paraId="28762540"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 xml:space="preserve">Активно участие </w:t>
            </w:r>
          </w:p>
        </w:tc>
      </w:tr>
      <w:tr w:rsidRPr="002035E3" w:rsidR="002035E3" w:rsidTr="00205FF5" w14:paraId="6E70AE52" w14:textId="77777777">
        <w:tc>
          <w:tcPr>
            <w:tcW w:w="2115" w:type="dxa"/>
            <w:gridSpan w:val="3"/>
            <w:vAlign w:val="center"/>
          </w:tcPr>
          <w:p w:rsidRPr="002035E3" w:rsidR="002035E3" w:rsidP="00205FF5" w:rsidRDefault="002035E3" w14:paraId="5F2E483E"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Писмен изпит</w:t>
            </w:r>
          </w:p>
        </w:tc>
        <w:tc>
          <w:tcPr>
            <w:tcW w:w="1410" w:type="dxa"/>
            <w:vAlign w:val="center"/>
          </w:tcPr>
          <w:p w:rsidRPr="002035E3" w:rsidR="002035E3" w:rsidP="00205FF5" w:rsidRDefault="002035E3" w14:paraId="0D965E93" w14:textId="77777777">
            <w:pPr>
              <w:spacing w:before="20" w:after="20"/>
              <w:jc w:val="center"/>
              <w:rPr>
                <w:rFonts w:eastAsia="Times New Roman" w:cs="Times New Roman"/>
                <w:sz w:val="20"/>
                <w:szCs w:val="20"/>
                <w:lang w:val="bg-BG"/>
              </w:rPr>
            </w:pPr>
            <w:r w:rsidRPr="002035E3">
              <w:rPr>
                <w:rFonts w:eastAsia="Times New Roman" w:cs="Times New Roman"/>
                <w:sz w:val="20"/>
                <w:szCs w:val="20"/>
                <w:lang w:val="bg-BG"/>
              </w:rPr>
              <w:t>50</w:t>
            </w:r>
          </w:p>
        </w:tc>
        <w:tc>
          <w:tcPr>
            <w:tcW w:w="6660" w:type="dxa"/>
            <w:gridSpan w:val="3"/>
            <w:vAlign w:val="center"/>
          </w:tcPr>
          <w:p w:rsidRPr="002035E3" w:rsidR="002035E3" w:rsidP="00205FF5" w:rsidRDefault="002035E3" w14:paraId="5CB6DE08"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Проверка на разбирането на стандартите, процесите и практическите сценарии за прилагане на СУОС.</w:t>
            </w:r>
          </w:p>
        </w:tc>
      </w:tr>
      <w:tr w:rsidRPr="002035E3" w:rsidR="002035E3" w:rsidTr="00205FF5" w14:paraId="6D8E805D" w14:textId="77777777">
        <w:tc>
          <w:tcPr>
            <w:tcW w:w="10185" w:type="dxa"/>
            <w:gridSpan w:val="7"/>
            <w:vAlign w:val="center"/>
          </w:tcPr>
          <w:p w:rsidRPr="002035E3" w:rsidR="002035E3" w:rsidP="00205FF5" w:rsidRDefault="002035E3" w14:paraId="73DC82B0"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Библиография</w:t>
            </w:r>
          </w:p>
        </w:tc>
      </w:tr>
      <w:tr w:rsidRPr="002035E3" w:rsidR="002035E3" w:rsidTr="00205FF5" w14:paraId="6BD63AE7" w14:textId="77777777">
        <w:tc>
          <w:tcPr>
            <w:tcW w:w="2115" w:type="dxa"/>
            <w:gridSpan w:val="3"/>
            <w:vAlign w:val="center"/>
          </w:tcPr>
          <w:p w:rsidRPr="002035E3" w:rsidR="002035E3" w:rsidP="00205FF5" w:rsidRDefault="002035E3" w14:paraId="0EDF5551" w14:textId="77777777">
            <w:pPr>
              <w:spacing w:before="20" w:after="20"/>
              <w:rPr>
                <w:rFonts w:eastAsia="Times New Roman" w:cs="Times New Roman"/>
                <w:sz w:val="20"/>
                <w:szCs w:val="20"/>
                <w:lang w:val="bg-BG"/>
              </w:rPr>
            </w:pPr>
          </w:p>
        </w:tc>
        <w:tc>
          <w:tcPr>
            <w:tcW w:w="8070" w:type="dxa"/>
            <w:gridSpan w:val="4"/>
            <w:vAlign w:val="center"/>
          </w:tcPr>
          <w:p w:rsidR="00BC671B" w:rsidP="00500932" w:rsidRDefault="00BC671B" w14:paraId="7D3AFDAF" w14:textId="77777777">
            <w:pPr>
              <w:pStyle w:val="ListParagraph"/>
              <w:numPr>
                <w:ilvl w:val="0"/>
                <w:numId w:val="236"/>
              </w:numPr>
              <w:spacing w:before="20" w:after="20"/>
              <w:rPr>
                <w:rFonts w:eastAsia="Times New Roman" w:cs="Times New Roman"/>
                <w:sz w:val="20"/>
                <w:szCs w:val="20"/>
                <w:lang w:val="bg-BG"/>
              </w:rPr>
            </w:pPr>
            <w:proofErr w:type="spellStart"/>
            <w:r w:rsidRPr="00BC671B">
              <w:rPr>
                <w:rFonts w:eastAsia="Times New Roman" w:cs="Times New Roman"/>
                <w:sz w:val="20"/>
                <w:szCs w:val="20"/>
                <w:lang w:val="bg-BG"/>
              </w:rPr>
              <w:t>Brady</w:t>
            </w:r>
            <w:proofErr w:type="spellEnd"/>
            <w:r w:rsidRPr="00BC671B">
              <w:rPr>
                <w:rFonts w:eastAsia="Times New Roman" w:cs="Times New Roman"/>
                <w:sz w:val="20"/>
                <w:szCs w:val="20"/>
                <w:lang w:val="bg-BG"/>
              </w:rPr>
              <w:t xml:space="preserve"> J., </w:t>
            </w:r>
            <w:proofErr w:type="spellStart"/>
            <w:r w:rsidRPr="00BC671B">
              <w:rPr>
                <w:rFonts w:eastAsia="Times New Roman" w:cs="Times New Roman"/>
                <w:sz w:val="20"/>
                <w:szCs w:val="20"/>
                <w:lang w:val="bg-BG"/>
              </w:rPr>
              <w:t>Lunn</w:t>
            </w:r>
            <w:proofErr w:type="spellEnd"/>
            <w:r w:rsidRPr="00BC671B">
              <w:rPr>
                <w:rFonts w:eastAsia="Times New Roman" w:cs="Times New Roman"/>
                <w:sz w:val="20"/>
                <w:szCs w:val="20"/>
                <w:lang w:val="bg-BG"/>
              </w:rPr>
              <w:t xml:space="preserve"> R., </w:t>
            </w:r>
            <w:proofErr w:type="spellStart"/>
            <w:r w:rsidRPr="00BC671B">
              <w:rPr>
                <w:rFonts w:eastAsia="Times New Roman" w:cs="Times New Roman"/>
                <w:sz w:val="20"/>
                <w:szCs w:val="20"/>
                <w:lang w:val="bg-BG"/>
              </w:rPr>
              <w:t>Ebbage</w:t>
            </w:r>
            <w:proofErr w:type="spellEnd"/>
            <w:r w:rsidRPr="00BC671B">
              <w:rPr>
                <w:rFonts w:eastAsia="Times New Roman" w:cs="Times New Roman"/>
                <w:sz w:val="20"/>
                <w:szCs w:val="20"/>
                <w:lang w:val="bg-BG"/>
              </w:rPr>
              <w:t xml:space="preserve"> A. (2024). </w:t>
            </w:r>
            <w:proofErr w:type="spellStart"/>
            <w:r w:rsidRPr="00BC671B">
              <w:rPr>
                <w:rFonts w:eastAsia="Times New Roman" w:cs="Times New Roman"/>
                <w:sz w:val="20"/>
                <w:szCs w:val="20"/>
                <w:lang w:val="bg-BG"/>
              </w:rPr>
              <w:t>Environmental</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Management</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in</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Organizations</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The</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IEMA</w:t>
            </w:r>
            <w:r>
              <w:rPr>
                <w:rFonts w:eastAsia="Times New Roman" w:cs="Times New Roman"/>
                <w:sz w:val="20"/>
                <w:szCs w:val="20"/>
                <w:lang w:val="bg-BG"/>
              </w:rPr>
              <w:t>м</w:t>
            </w:r>
            <w:r w:rsidRPr="00BC671B">
              <w:rPr>
                <w:rFonts w:eastAsia="Times New Roman" w:cs="Times New Roman"/>
                <w:sz w:val="20"/>
                <w:szCs w:val="20"/>
                <w:lang w:val="bg-BG"/>
              </w:rPr>
              <w:t>Handbook</w:t>
            </w:r>
            <w:proofErr w:type="spellEnd"/>
            <w:r w:rsidRPr="00BC671B">
              <w:rPr>
                <w:rFonts w:eastAsia="Times New Roman" w:cs="Times New Roman"/>
                <w:sz w:val="20"/>
                <w:szCs w:val="20"/>
                <w:lang w:val="bg-BG"/>
              </w:rPr>
              <w:t>.</w:t>
            </w:r>
          </w:p>
          <w:p w:rsidR="00BC671B" w:rsidP="00500932" w:rsidRDefault="00BC671B" w14:paraId="15123601" w14:textId="77777777">
            <w:pPr>
              <w:pStyle w:val="ListParagraph"/>
              <w:numPr>
                <w:ilvl w:val="0"/>
                <w:numId w:val="236"/>
              </w:numPr>
              <w:spacing w:before="20" w:after="20"/>
              <w:rPr>
                <w:rFonts w:eastAsia="Times New Roman" w:cs="Times New Roman"/>
                <w:sz w:val="20"/>
                <w:szCs w:val="20"/>
                <w:lang w:val="bg-BG"/>
              </w:rPr>
            </w:pPr>
            <w:proofErr w:type="spellStart"/>
            <w:r w:rsidRPr="00BC671B">
              <w:rPr>
                <w:rFonts w:eastAsia="Times New Roman" w:cs="Times New Roman"/>
                <w:sz w:val="20"/>
                <w:szCs w:val="20"/>
                <w:lang w:val="bg-BG"/>
              </w:rPr>
              <w:t>Frey</w:t>
            </w:r>
            <w:proofErr w:type="spellEnd"/>
            <w:r w:rsidRPr="00BC671B">
              <w:rPr>
                <w:rFonts w:eastAsia="Times New Roman" w:cs="Times New Roman"/>
                <w:sz w:val="20"/>
                <w:szCs w:val="20"/>
                <w:lang w:val="bg-BG"/>
              </w:rPr>
              <w:t xml:space="preserve"> M. (2021), </w:t>
            </w:r>
            <w:proofErr w:type="spellStart"/>
            <w:r w:rsidRPr="00BC671B">
              <w:rPr>
                <w:rFonts w:eastAsia="Times New Roman" w:cs="Times New Roman"/>
                <w:sz w:val="20"/>
                <w:szCs w:val="20"/>
                <w:lang w:val="bg-BG"/>
              </w:rPr>
              <w:t>Environmental</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Management</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System</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and</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SMEs</w:t>
            </w:r>
            <w:proofErr w:type="spellEnd"/>
            <w:r w:rsidRPr="00BC671B">
              <w:rPr>
                <w:rFonts w:eastAsia="Times New Roman" w:cs="Times New Roman"/>
                <w:sz w:val="20"/>
                <w:szCs w:val="20"/>
                <w:lang w:val="bg-BG"/>
              </w:rPr>
              <w:t xml:space="preserve">: EU </w:t>
            </w:r>
            <w:proofErr w:type="spellStart"/>
            <w:r w:rsidRPr="00BC671B">
              <w:rPr>
                <w:rFonts w:eastAsia="Times New Roman" w:cs="Times New Roman"/>
                <w:sz w:val="20"/>
                <w:szCs w:val="20"/>
                <w:lang w:val="bg-BG"/>
              </w:rPr>
              <w:t>Experience</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Barriers</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and</w:t>
            </w:r>
            <w:proofErr w:type="spellEnd"/>
            <w:r>
              <w:rPr>
                <w:rFonts w:eastAsia="Times New Roman" w:cs="Times New Roman"/>
                <w:sz w:val="20"/>
                <w:szCs w:val="20"/>
                <w:lang w:val="bg-BG"/>
              </w:rPr>
              <w:t xml:space="preserve"> </w:t>
            </w:r>
            <w:proofErr w:type="spellStart"/>
            <w:r w:rsidRPr="00BC671B">
              <w:rPr>
                <w:rFonts w:eastAsia="Times New Roman" w:cs="Times New Roman"/>
                <w:sz w:val="20"/>
                <w:szCs w:val="20"/>
                <w:lang w:val="bg-BG"/>
              </w:rPr>
              <w:t>Perspectives</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Journal</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Environmental</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Management</w:t>
            </w:r>
            <w:proofErr w:type="spellEnd"/>
            <w:r w:rsidRPr="00BC671B">
              <w:rPr>
                <w:rFonts w:eastAsia="Times New Roman" w:cs="Times New Roman"/>
                <w:sz w:val="20"/>
                <w:szCs w:val="20"/>
                <w:lang w:val="bg-BG"/>
              </w:rPr>
              <w:t>.</w:t>
            </w:r>
          </w:p>
          <w:p w:rsidRPr="00BC671B" w:rsidR="00BC671B" w:rsidP="00500932" w:rsidRDefault="00BC671B" w14:paraId="15E12024" w14:textId="38837C5C">
            <w:pPr>
              <w:pStyle w:val="ListParagraph"/>
              <w:numPr>
                <w:ilvl w:val="0"/>
                <w:numId w:val="236"/>
              </w:numPr>
              <w:spacing w:before="20" w:after="20"/>
              <w:rPr>
                <w:rFonts w:eastAsia="Times New Roman" w:cs="Times New Roman"/>
                <w:sz w:val="20"/>
                <w:szCs w:val="20"/>
                <w:lang w:val="bg-BG"/>
              </w:rPr>
            </w:pPr>
            <w:proofErr w:type="spellStart"/>
            <w:r w:rsidRPr="00BC671B">
              <w:rPr>
                <w:rFonts w:eastAsia="Times New Roman" w:cs="Times New Roman"/>
                <w:sz w:val="20"/>
                <w:szCs w:val="20"/>
                <w:lang w:val="bg-BG"/>
              </w:rPr>
              <w:t>Joy-Camacho</w:t>
            </w:r>
            <w:proofErr w:type="spellEnd"/>
            <w:r w:rsidRPr="00BC671B">
              <w:rPr>
                <w:rFonts w:eastAsia="Times New Roman" w:cs="Times New Roman"/>
                <w:sz w:val="20"/>
                <w:szCs w:val="20"/>
                <w:lang w:val="bg-BG"/>
              </w:rPr>
              <w:t xml:space="preserve"> W., </w:t>
            </w:r>
            <w:proofErr w:type="spellStart"/>
            <w:r w:rsidRPr="00BC671B">
              <w:rPr>
                <w:rFonts w:eastAsia="Times New Roman" w:cs="Times New Roman"/>
                <w:sz w:val="20"/>
                <w:szCs w:val="20"/>
                <w:lang w:val="bg-BG"/>
              </w:rPr>
              <w:t>Thornhill</w:t>
            </w:r>
            <w:proofErr w:type="spellEnd"/>
            <w:r w:rsidRPr="00BC671B">
              <w:rPr>
                <w:rFonts w:eastAsia="Times New Roman" w:cs="Times New Roman"/>
                <w:sz w:val="20"/>
                <w:szCs w:val="20"/>
                <w:lang w:val="bg-BG"/>
              </w:rPr>
              <w:t xml:space="preserve"> I. (2025). </w:t>
            </w:r>
            <w:proofErr w:type="spellStart"/>
            <w:r w:rsidRPr="00BC671B">
              <w:rPr>
                <w:rFonts w:eastAsia="Times New Roman" w:cs="Times New Roman"/>
                <w:sz w:val="20"/>
                <w:szCs w:val="20"/>
                <w:lang w:val="bg-BG"/>
              </w:rPr>
              <w:t>Opportunities</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and</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limitations</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to</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environmental</w:t>
            </w:r>
            <w:proofErr w:type="spellEnd"/>
            <w:r>
              <w:rPr>
                <w:rFonts w:eastAsia="Times New Roman" w:cs="Times New Roman"/>
                <w:sz w:val="20"/>
                <w:szCs w:val="20"/>
                <w:lang w:val="bg-BG"/>
              </w:rPr>
              <w:t xml:space="preserve"> </w:t>
            </w:r>
            <w:proofErr w:type="spellStart"/>
            <w:r w:rsidRPr="00BC671B">
              <w:rPr>
                <w:rFonts w:eastAsia="Times New Roman" w:cs="Times New Roman"/>
                <w:sz w:val="20"/>
                <w:szCs w:val="20"/>
                <w:lang w:val="bg-BG"/>
              </w:rPr>
              <w:t>management</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system</w:t>
            </w:r>
            <w:proofErr w:type="spellEnd"/>
            <w:r w:rsidRPr="00BC671B">
              <w:rPr>
                <w:rFonts w:eastAsia="Times New Roman" w:cs="Times New Roman"/>
                <w:sz w:val="20"/>
                <w:szCs w:val="20"/>
                <w:lang w:val="bg-BG"/>
              </w:rPr>
              <w:t xml:space="preserve"> (EMS) </w:t>
            </w:r>
            <w:proofErr w:type="spellStart"/>
            <w:r w:rsidRPr="00BC671B">
              <w:rPr>
                <w:rFonts w:eastAsia="Times New Roman" w:cs="Times New Roman"/>
                <w:sz w:val="20"/>
                <w:szCs w:val="20"/>
                <w:lang w:val="bg-BG"/>
              </w:rPr>
              <w:t>implementation</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in</w:t>
            </w:r>
            <w:proofErr w:type="spellEnd"/>
            <w:r w:rsidRPr="00BC671B">
              <w:rPr>
                <w:rFonts w:eastAsia="Times New Roman" w:cs="Times New Roman"/>
                <w:sz w:val="20"/>
                <w:szCs w:val="20"/>
                <w:lang w:val="bg-BG"/>
              </w:rPr>
              <w:t xml:space="preserve"> UK </w:t>
            </w:r>
            <w:proofErr w:type="spellStart"/>
            <w:r w:rsidRPr="00BC671B">
              <w:rPr>
                <w:rFonts w:eastAsia="Times New Roman" w:cs="Times New Roman"/>
                <w:sz w:val="20"/>
                <w:szCs w:val="20"/>
                <w:lang w:val="bg-BG"/>
              </w:rPr>
              <w:t>small</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and</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medium</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enterprises</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SMEs</w:t>
            </w:r>
            <w:proofErr w:type="spellEnd"/>
            <w:r w:rsidRPr="00BC671B">
              <w:rPr>
                <w:rFonts w:eastAsia="Times New Roman" w:cs="Times New Roman"/>
                <w:sz w:val="20"/>
                <w:szCs w:val="20"/>
                <w:lang w:val="bg-BG"/>
              </w:rPr>
              <w:t>) –</w:t>
            </w:r>
            <w:r>
              <w:rPr>
                <w:rFonts w:eastAsia="Times New Roman" w:cs="Times New Roman"/>
                <w:sz w:val="20"/>
                <w:szCs w:val="20"/>
                <w:lang w:val="bg-BG"/>
              </w:rPr>
              <w:t xml:space="preserve"> </w:t>
            </w:r>
            <w:r w:rsidRPr="00BC671B">
              <w:rPr>
                <w:rFonts w:eastAsia="Times New Roman" w:cs="Times New Roman"/>
                <w:sz w:val="20"/>
                <w:szCs w:val="20"/>
                <w:lang w:val="bg-BG"/>
              </w:rPr>
              <w:t>A</w:t>
            </w:r>
            <w:r>
              <w:rPr>
                <w:rFonts w:eastAsia="Times New Roman" w:cs="Times New Roman"/>
                <w:sz w:val="20"/>
                <w:szCs w:val="20"/>
                <w:lang w:val="bg-BG"/>
              </w:rPr>
              <w:t xml:space="preserve"> </w:t>
            </w:r>
            <w:proofErr w:type="spellStart"/>
            <w:r w:rsidRPr="00BC671B">
              <w:rPr>
                <w:rFonts w:eastAsia="Times New Roman" w:cs="Times New Roman"/>
                <w:sz w:val="20"/>
                <w:szCs w:val="20"/>
                <w:lang w:val="bg-BG"/>
              </w:rPr>
              <w:t>systematic</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review</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Journal</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of</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Environmental</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Management</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Volume</w:t>
            </w:r>
            <w:proofErr w:type="spellEnd"/>
            <w:r w:rsidRPr="00BC671B">
              <w:rPr>
                <w:rFonts w:eastAsia="Times New Roman" w:cs="Times New Roman"/>
                <w:sz w:val="20"/>
                <w:szCs w:val="20"/>
                <w:lang w:val="bg-BG"/>
              </w:rPr>
              <w:t xml:space="preserve"> 367, 121749.</w:t>
            </w:r>
          </w:p>
          <w:p w:rsidRPr="00BC671B" w:rsidR="002035E3" w:rsidP="00500932" w:rsidRDefault="00BC671B" w14:paraId="2C8E5817" w14:textId="5D3D14D4">
            <w:pPr>
              <w:pStyle w:val="ListParagraph"/>
              <w:numPr>
                <w:ilvl w:val="0"/>
                <w:numId w:val="235"/>
              </w:numPr>
              <w:spacing w:before="20" w:after="20"/>
              <w:rPr>
                <w:rFonts w:eastAsia="Times New Roman" w:cs="Times New Roman"/>
                <w:sz w:val="20"/>
                <w:szCs w:val="20"/>
                <w:lang w:val="bg-BG"/>
              </w:rPr>
            </w:pPr>
            <w:proofErr w:type="spellStart"/>
            <w:r w:rsidRPr="00BC671B">
              <w:rPr>
                <w:rFonts w:eastAsia="Times New Roman" w:cs="Times New Roman"/>
                <w:sz w:val="20"/>
                <w:szCs w:val="20"/>
                <w:lang w:val="bg-BG"/>
              </w:rPr>
              <w:t>Hassanh</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Mazhar</w:t>
            </w:r>
            <w:proofErr w:type="spellEnd"/>
            <w:r w:rsidRPr="00BC671B">
              <w:rPr>
                <w:rFonts w:eastAsia="Times New Roman" w:cs="Times New Roman"/>
                <w:sz w:val="20"/>
                <w:szCs w:val="20"/>
                <w:lang w:val="bg-BG"/>
              </w:rPr>
              <w:t xml:space="preserve"> T. (2025). </w:t>
            </w:r>
            <w:proofErr w:type="spellStart"/>
            <w:r w:rsidRPr="00BC671B">
              <w:rPr>
                <w:rFonts w:eastAsia="Times New Roman" w:cs="Times New Roman"/>
                <w:sz w:val="20"/>
                <w:szCs w:val="20"/>
                <w:lang w:val="bg-BG"/>
              </w:rPr>
              <w:t>Environmental</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management</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systems</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and</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eco-innovation</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in</w:t>
            </w:r>
            <w:proofErr w:type="spellEnd"/>
            <w:r w:rsidRPr="00BC671B">
              <w:rPr>
                <w:rFonts w:eastAsia="Times New Roman" w:cs="Times New Roman"/>
                <w:sz w:val="20"/>
                <w:szCs w:val="20"/>
                <w:lang w:val="bg-BG"/>
              </w:rPr>
              <w:t xml:space="preserve"> </w:t>
            </w:r>
            <w:proofErr w:type="spellStart"/>
            <w:r w:rsidRPr="00BC671B">
              <w:rPr>
                <w:rFonts w:eastAsia="Times New Roman" w:cs="Times New Roman"/>
                <w:sz w:val="20"/>
                <w:szCs w:val="20"/>
                <w:lang w:val="bg-BG"/>
              </w:rPr>
              <w:t>SMEs</w:t>
            </w:r>
            <w:proofErr w:type="spellEnd"/>
            <w:r w:rsidRPr="00BC671B">
              <w:rPr>
                <w:rFonts w:eastAsia="Times New Roman" w:cs="Times New Roman"/>
                <w:sz w:val="20"/>
                <w:szCs w:val="20"/>
                <w:lang w:val="bg-BG"/>
              </w:rPr>
              <w:t>.</w:t>
            </w:r>
          </w:p>
        </w:tc>
      </w:tr>
    </w:tbl>
    <w:p w:rsidR="0092733A" w:rsidP="0092733A" w:rsidRDefault="0092733A" w14:paraId="3A61AB29" w14:textId="5E25FACF">
      <w:pPr>
        <w:rPr>
          <w:lang w:val="bg-BG"/>
        </w:rPr>
      </w:pPr>
      <w:bookmarkStart w:name="_heading=h.pl9mm4i9zm6j" w:colFirst="0" w:colLast="0" w:id="188"/>
      <w:bookmarkEnd w:id="188"/>
    </w:p>
    <w:p w:rsidR="002035E3" w:rsidP="0092733A" w:rsidRDefault="002035E3" w14:paraId="229BB7D7" w14:textId="61067B89">
      <w:pPr>
        <w:rPr>
          <w:lang w:val="bg-BG"/>
        </w:rPr>
      </w:pPr>
      <w:r w:rsidRPr="00D25F0D">
        <w:rPr>
          <w:lang w:val="bg-BG"/>
        </w:rPr>
        <w:t>Предложение за микросертификат: 7. Системи за управление на околната среда (</w:t>
      </w:r>
      <w:r w:rsidRPr="00D25F0D" w:rsidR="00D25F0D">
        <w:rPr>
          <w:lang w:val="bg-BG"/>
        </w:rPr>
        <w:t xml:space="preserve">значка „Експерт по </w:t>
      </w:r>
      <w:proofErr w:type="spellStart"/>
      <w:r w:rsidRPr="00D25F0D" w:rsidR="00D25F0D">
        <w:t>системи</w:t>
      </w:r>
      <w:proofErr w:type="spellEnd"/>
      <w:r w:rsidRPr="00D25F0D" w:rsidR="00D25F0D">
        <w:t xml:space="preserve"> </w:t>
      </w:r>
      <w:proofErr w:type="spellStart"/>
      <w:r w:rsidRPr="00D25F0D" w:rsidR="00D25F0D">
        <w:t>за</w:t>
      </w:r>
      <w:proofErr w:type="spellEnd"/>
      <w:r w:rsidRPr="00D25F0D" w:rsidR="00D25F0D">
        <w:t xml:space="preserve"> </w:t>
      </w:r>
      <w:proofErr w:type="spellStart"/>
      <w:r w:rsidRPr="00D25F0D" w:rsidR="00D25F0D">
        <w:t>управление</w:t>
      </w:r>
      <w:proofErr w:type="spellEnd"/>
      <w:r w:rsidRPr="00D25F0D" w:rsidR="00D25F0D">
        <w:t xml:space="preserve"> </w:t>
      </w:r>
      <w:proofErr w:type="spellStart"/>
      <w:r w:rsidRPr="00D25F0D" w:rsidR="00D25F0D">
        <w:t>на</w:t>
      </w:r>
      <w:proofErr w:type="spellEnd"/>
      <w:r w:rsidRPr="00D25F0D" w:rsidR="00D25F0D">
        <w:t xml:space="preserve"> </w:t>
      </w:r>
      <w:proofErr w:type="spellStart"/>
      <w:r w:rsidRPr="00D25F0D" w:rsidR="00D25F0D">
        <w:t>околната</w:t>
      </w:r>
      <w:proofErr w:type="spellEnd"/>
      <w:r w:rsidRPr="00D25F0D" w:rsidR="00D25F0D">
        <w:t xml:space="preserve"> </w:t>
      </w:r>
      <w:proofErr w:type="spellStart"/>
      <w:r w:rsidRPr="00D25F0D" w:rsidR="00D25F0D">
        <w:t>среда</w:t>
      </w:r>
      <w:proofErr w:type="spellEnd"/>
      <w:r w:rsidRPr="00D25F0D" w:rsidR="00D25F0D">
        <w:rPr>
          <w:lang w:val="bg-BG"/>
        </w:rPr>
        <w:t xml:space="preserve"> (СУОС)“ </w:t>
      </w:r>
      <w:r w:rsidRPr="00D25F0D">
        <w:rPr>
          <w:lang w:val="bg-BG"/>
        </w:rPr>
        <w:t>) (4</w:t>
      </w:r>
      <w:r w:rsidRPr="002035E3">
        <w:rPr>
          <w:lang w:val="bg-BG"/>
        </w:rPr>
        <w:t xml:space="preserve"> ECTS)</w:t>
      </w:r>
    </w:p>
    <w:p w:rsidR="00D25F0D" w:rsidP="0092733A" w:rsidRDefault="00D25F0D" w14:paraId="50BE0F8F" w14:textId="3A1DABD0">
      <w:pPr>
        <w:rPr>
          <w:lang w:val="bg-BG"/>
        </w:rPr>
      </w:pPr>
      <w:r w:rsidRPr="00D25F0D">
        <w:rPr>
          <w:lang w:val="bg-BG"/>
        </w:rPr>
        <w:t xml:space="preserve">Наименование на микросертификата: Системи за управление на околната среда (значка „Експерт по </w:t>
      </w:r>
      <w:proofErr w:type="spellStart"/>
      <w:r w:rsidRPr="00D25F0D">
        <w:t>системи</w:t>
      </w:r>
      <w:proofErr w:type="spellEnd"/>
      <w:r w:rsidRPr="00D25F0D">
        <w:t xml:space="preserve"> </w:t>
      </w:r>
      <w:proofErr w:type="spellStart"/>
      <w:r w:rsidRPr="00D25F0D">
        <w:t>за</w:t>
      </w:r>
      <w:proofErr w:type="spellEnd"/>
      <w:r w:rsidRPr="00D25F0D">
        <w:t xml:space="preserve"> </w:t>
      </w:r>
      <w:proofErr w:type="spellStart"/>
      <w:r w:rsidRPr="00D25F0D">
        <w:t>управление</w:t>
      </w:r>
      <w:proofErr w:type="spellEnd"/>
      <w:r w:rsidRPr="00D25F0D">
        <w:t xml:space="preserve"> </w:t>
      </w:r>
      <w:proofErr w:type="spellStart"/>
      <w:r w:rsidRPr="00D25F0D">
        <w:t>на</w:t>
      </w:r>
      <w:proofErr w:type="spellEnd"/>
      <w:r w:rsidRPr="00D25F0D">
        <w:t xml:space="preserve"> </w:t>
      </w:r>
      <w:proofErr w:type="spellStart"/>
      <w:r w:rsidRPr="00D25F0D">
        <w:t>околната</w:t>
      </w:r>
      <w:proofErr w:type="spellEnd"/>
      <w:r w:rsidRPr="00D25F0D">
        <w:t xml:space="preserve"> </w:t>
      </w:r>
      <w:proofErr w:type="spellStart"/>
      <w:r w:rsidRPr="00D25F0D">
        <w:t>среда</w:t>
      </w:r>
      <w:proofErr w:type="spellEnd"/>
      <w:r w:rsidRPr="00D25F0D">
        <w:rPr>
          <w:lang w:val="bg-BG"/>
        </w:rPr>
        <w:t xml:space="preserve"> (СУОС)“)  </w:t>
      </w:r>
    </w:p>
    <w:p w:rsidRPr="002035E3" w:rsidR="00D25F0D" w:rsidP="0092733A" w:rsidRDefault="00D25F0D" w14:paraId="7F2FC6D6" w14:textId="3C08FCD0">
      <w:pPr>
        <w:rPr>
          <w:lang w:val="bg-BG"/>
        </w:rPr>
      </w:pPr>
      <w:r w:rsidRPr="00D25F0D">
        <w:rPr>
          <w:lang w:val="bg-BG"/>
        </w:rPr>
        <w:t>Квалификационно ниво: EQF ниво 6 (бакалавърско/ранно магистърско ниво)</w:t>
      </w:r>
    </w:p>
    <w:tbl>
      <w:tblPr>
        <w:tblW w:w="9923"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851"/>
        <w:gridCol w:w="557"/>
        <w:gridCol w:w="8515"/>
      </w:tblGrid>
      <w:tr w:rsidRPr="002035E3" w:rsidR="002035E3" w:rsidTr="00D25F0D" w14:paraId="1DF7DB4F"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92733A" w:rsidR="002035E3" w:rsidP="0092733A" w:rsidRDefault="002035E3" w14:paraId="2B635D1D" w14:textId="77777777">
            <w:pPr>
              <w:rPr>
                <w:b/>
                <w:bCs/>
                <w:lang w:val="bg-BG"/>
              </w:rPr>
            </w:pPr>
            <w:bookmarkStart w:name="_heading=h.eco29k7g7klt" w:colFirst="0" w:colLast="0" w:id="189"/>
            <w:bookmarkEnd w:id="189"/>
            <w:r w:rsidRPr="0092733A">
              <w:rPr>
                <w:b/>
                <w:bCs/>
                <w:lang w:val="bg-BG"/>
              </w:rPr>
              <w:t>Резултати от обучението</w:t>
            </w:r>
          </w:p>
        </w:tc>
      </w:tr>
      <w:tr w:rsidRPr="002035E3" w:rsidR="002035E3" w:rsidTr="00D25F0D" w14:paraId="692F1EB9"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48A51AE6" w14:textId="77777777">
            <w:pPr>
              <w:spacing w:before="20" w:after="20"/>
              <w:rPr>
                <w:rFonts w:eastAsia="Times New Roman" w:cs="Times New Roman"/>
                <w:sz w:val="20"/>
                <w:szCs w:val="20"/>
                <w:lang w:val="bg-BG"/>
              </w:rPr>
            </w:pPr>
            <w:r w:rsidRPr="00D25F0D">
              <w:rPr>
                <w:rFonts w:eastAsia="Times New Roman" w:cs="Times New Roman"/>
                <w:sz w:val="20"/>
                <w:szCs w:val="20"/>
                <w:lang w:val="bg-BG"/>
              </w:rPr>
              <w:t>След успешното завършване на тази микро-квалификация, учащият ще може да:</w:t>
            </w:r>
          </w:p>
          <w:p w:rsidRPr="002035E3" w:rsidR="002035E3" w:rsidP="00500932" w:rsidRDefault="002035E3" w14:paraId="0105C20D" w14:textId="77777777">
            <w:pPr>
              <w:numPr>
                <w:ilvl w:val="0"/>
                <w:numId w:val="12"/>
              </w:numPr>
              <w:spacing w:before="20" w:after="0" w:line="240" w:lineRule="auto"/>
              <w:rPr>
                <w:rFonts w:eastAsia="Times New Roman" w:cs="Times New Roman"/>
                <w:sz w:val="20"/>
                <w:szCs w:val="20"/>
                <w:lang w:val="bg-BG"/>
              </w:rPr>
            </w:pPr>
            <w:r w:rsidRPr="002035E3">
              <w:rPr>
                <w:rFonts w:eastAsia="Times New Roman" w:cs="Times New Roman"/>
                <w:sz w:val="20"/>
                <w:szCs w:val="20"/>
                <w:lang w:val="bg-BG"/>
              </w:rPr>
              <w:t>Прилага основните принципи, инструменти и стандарти на СУОС (напр. EMAS).</w:t>
            </w:r>
          </w:p>
          <w:p w:rsidRPr="002035E3" w:rsidR="002035E3" w:rsidP="00500932" w:rsidRDefault="002035E3" w14:paraId="54F20DB1" w14:textId="77777777">
            <w:pPr>
              <w:numPr>
                <w:ilvl w:val="0"/>
                <w:numId w:val="12"/>
              </w:numPr>
              <w:spacing w:after="0" w:line="240" w:lineRule="auto"/>
              <w:rPr>
                <w:rFonts w:eastAsia="Times New Roman" w:cs="Times New Roman"/>
                <w:sz w:val="20"/>
                <w:szCs w:val="20"/>
                <w:lang w:val="bg-BG"/>
              </w:rPr>
            </w:pPr>
            <w:r w:rsidRPr="002035E3">
              <w:rPr>
                <w:rFonts w:eastAsia="Times New Roman" w:cs="Times New Roman"/>
                <w:sz w:val="20"/>
                <w:szCs w:val="20"/>
                <w:lang w:val="bg-BG"/>
              </w:rPr>
              <w:t>Проектира елементи на СУОС, включително политики, цели и процедури за оперативен контрол.</w:t>
            </w:r>
          </w:p>
          <w:p w:rsidRPr="002035E3" w:rsidR="002035E3" w:rsidP="00500932" w:rsidRDefault="002035E3" w14:paraId="65041624" w14:textId="77777777">
            <w:pPr>
              <w:numPr>
                <w:ilvl w:val="0"/>
                <w:numId w:val="12"/>
              </w:numPr>
              <w:spacing w:after="0" w:line="240" w:lineRule="auto"/>
              <w:rPr>
                <w:rFonts w:eastAsia="Times New Roman" w:cs="Times New Roman"/>
                <w:sz w:val="20"/>
                <w:szCs w:val="20"/>
                <w:lang w:val="bg-BG"/>
              </w:rPr>
            </w:pPr>
            <w:r w:rsidRPr="002035E3">
              <w:rPr>
                <w:rFonts w:eastAsia="Times New Roman" w:cs="Times New Roman"/>
                <w:sz w:val="20"/>
                <w:szCs w:val="20"/>
                <w:lang w:val="bg-BG"/>
              </w:rPr>
              <w:t>Оценява съответствието и ефективността, използвайки ключови показатели за ефективност и вътрешни одити.</w:t>
            </w:r>
          </w:p>
          <w:p w:rsidRPr="002035E3" w:rsidR="002035E3" w:rsidP="00500932" w:rsidRDefault="002035E3" w14:paraId="68D25C63" w14:textId="77777777">
            <w:pPr>
              <w:numPr>
                <w:ilvl w:val="0"/>
                <w:numId w:val="12"/>
              </w:numPr>
              <w:spacing w:after="20" w:line="240" w:lineRule="auto"/>
              <w:rPr>
                <w:rFonts w:eastAsia="Times New Roman" w:cs="Times New Roman"/>
                <w:sz w:val="20"/>
                <w:szCs w:val="20"/>
                <w:lang w:val="bg-BG"/>
              </w:rPr>
            </w:pPr>
            <w:r w:rsidRPr="002035E3">
              <w:rPr>
                <w:rFonts w:eastAsia="Times New Roman" w:cs="Times New Roman"/>
                <w:sz w:val="20"/>
                <w:szCs w:val="20"/>
                <w:lang w:val="bg-BG"/>
              </w:rPr>
              <w:t>Комуникира стратегиите и документацията на СУОС на външни заинтересовани страни, включително регулаторни органи и партньори.</w:t>
            </w:r>
          </w:p>
        </w:tc>
      </w:tr>
      <w:tr w:rsidRPr="002035E3" w:rsidR="002035E3" w:rsidTr="00D25F0D" w14:paraId="44C4995A"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92733A" w:rsidR="002035E3" w:rsidP="0092733A" w:rsidRDefault="002035E3" w14:paraId="4FBA9A77" w14:textId="77777777">
            <w:pPr>
              <w:rPr>
                <w:b/>
                <w:bCs/>
                <w:lang w:val="bg-BG"/>
              </w:rPr>
            </w:pPr>
            <w:bookmarkStart w:name="_heading=h.fy2zd2vh2on2" w:colFirst="0" w:colLast="0" w:id="190"/>
            <w:bookmarkEnd w:id="190"/>
            <w:r w:rsidRPr="0092733A">
              <w:rPr>
                <w:b/>
                <w:bCs/>
                <w:lang w:val="bg-BG"/>
              </w:rPr>
              <w:t>Работна натовареност</w:t>
            </w:r>
          </w:p>
        </w:tc>
      </w:tr>
      <w:tr w:rsidRPr="002035E3" w:rsidR="002035E3" w:rsidTr="00D25F0D" w14:paraId="273AB345"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453BEE88"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Общо работно натоварване: 100 часа (еквивалент на 4 ECTS)</w:t>
            </w:r>
          </w:p>
        </w:tc>
      </w:tr>
      <w:tr w:rsidRPr="002035E3" w:rsidR="002035E3" w:rsidTr="00D25F0D" w14:paraId="26E61319" w14:textId="77777777">
        <w:tc>
          <w:tcPr>
            <w:tcW w:w="1408" w:type="dxa"/>
            <w:gridSpan w:val="2"/>
            <w:tcBorders>
              <w:top w:val="single" w:color="000000" w:sz="4" w:space="0"/>
              <w:left w:val="single" w:color="000000" w:sz="4" w:space="0"/>
              <w:bottom w:val="single" w:color="000000" w:sz="4" w:space="0"/>
              <w:right w:val="single" w:color="000000" w:sz="4" w:space="0"/>
            </w:tcBorders>
          </w:tcPr>
          <w:p w:rsidRPr="002035E3" w:rsidR="002035E3" w:rsidP="0092733A" w:rsidRDefault="002035E3" w14:paraId="11FC2C12" w14:textId="77777777">
            <w:pPr>
              <w:rPr>
                <w:lang w:val="bg-BG"/>
              </w:rPr>
            </w:pPr>
          </w:p>
        </w:tc>
        <w:tc>
          <w:tcPr>
            <w:tcW w:w="8515" w:type="dxa"/>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12336564" w14:textId="77777777">
            <w:pPr>
              <w:numPr>
                <w:ilvl w:val="0"/>
                <w:numId w:val="13"/>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Контактни часове (лекции, лабораторни упражнения, семинари): 42 часа</w:t>
            </w:r>
          </w:p>
          <w:p w:rsidRPr="002035E3" w:rsidR="002035E3" w:rsidP="00500932" w:rsidRDefault="002035E3" w14:paraId="58C55F4E" w14:textId="77777777">
            <w:pPr>
              <w:numPr>
                <w:ilvl w:val="0"/>
                <w:numId w:val="13"/>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Самостоятелно учене с ръководство и работа по проекти: 58 часа</w:t>
            </w:r>
          </w:p>
        </w:tc>
      </w:tr>
      <w:tr w:rsidRPr="002035E3" w:rsidR="002035E3" w:rsidTr="00D25F0D" w14:paraId="757CCB91"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92733A" w:rsidRDefault="002035E3" w14:paraId="63775ECD" w14:textId="77777777">
            <w:pPr>
              <w:rPr>
                <w:lang w:val="bg-BG"/>
              </w:rPr>
            </w:pPr>
          </w:p>
        </w:tc>
      </w:tr>
      <w:tr w:rsidRPr="002035E3" w:rsidR="002035E3" w:rsidTr="00D25F0D" w14:paraId="7134A1A9"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92733A" w:rsidR="002035E3" w:rsidP="0092733A" w:rsidRDefault="002035E3" w14:paraId="4F9A657F" w14:textId="77777777">
            <w:pPr>
              <w:rPr>
                <w:b/>
                <w:bCs/>
                <w:lang w:val="bg-BG"/>
              </w:rPr>
            </w:pPr>
            <w:bookmarkStart w:name="_heading=h.wceinhd3ly4e" w:colFirst="0" w:colLast="0" w:id="191"/>
            <w:bookmarkEnd w:id="191"/>
            <w:r w:rsidRPr="0092733A">
              <w:rPr>
                <w:b/>
                <w:bCs/>
                <w:lang w:val="bg-BG"/>
              </w:rPr>
              <w:t>Методи за оценяване</w:t>
            </w:r>
          </w:p>
        </w:tc>
      </w:tr>
      <w:tr w:rsidRPr="002035E3" w:rsidR="002035E3" w:rsidTr="00D25F0D" w14:paraId="3693DCF8" w14:textId="77777777">
        <w:tc>
          <w:tcPr>
            <w:tcW w:w="1408" w:type="dxa"/>
            <w:gridSpan w:val="2"/>
            <w:tcBorders>
              <w:top w:val="single" w:color="000000" w:sz="4" w:space="0"/>
              <w:left w:val="single" w:color="000000" w:sz="4" w:space="0"/>
              <w:bottom w:val="single" w:color="000000" w:sz="4" w:space="0"/>
              <w:right w:val="single" w:color="000000" w:sz="4" w:space="0"/>
            </w:tcBorders>
          </w:tcPr>
          <w:p w:rsidRPr="002035E3" w:rsidR="002035E3" w:rsidP="0092733A" w:rsidRDefault="002035E3" w14:paraId="0B2AB926" w14:textId="77777777">
            <w:pPr>
              <w:rPr>
                <w:lang w:val="bg-BG"/>
              </w:rPr>
            </w:pPr>
          </w:p>
        </w:tc>
        <w:tc>
          <w:tcPr>
            <w:tcW w:w="8515" w:type="dxa"/>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010D97E3" w14:textId="77777777">
            <w:pPr>
              <w:numPr>
                <w:ilvl w:val="0"/>
                <w:numId w:val="15"/>
              </w:numPr>
              <w:pBdr>
                <w:top w:val="nil"/>
                <w:left w:val="nil"/>
                <w:bottom w:val="nil"/>
                <w:right w:val="nil"/>
                <w:between w:val="nil"/>
              </w:pBdr>
              <w:spacing w:before="20" w:after="20" w:line="240" w:lineRule="auto"/>
              <w:rPr>
                <w:rFonts w:eastAsia="Times New Roman" w:cs="Times New Roman"/>
                <w:b/>
                <w:sz w:val="24"/>
                <w:szCs w:val="24"/>
                <w:lang w:val="bg-BG"/>
              </w:rPr>
            </w:pPr>
            <w:r w:rsidRPr="002035E3">
              <w:rPr>
                <w:rFonts w:eastAsia="Times New Roman" w:cs="Times New Roman"/>
                <w:b/>
                <w:sz w:val="20"/>
                <w:szCs w:val="20"/>
                <w:lang w:val="bg-BG"/>
              </w:rPr>
              <w:t>Проект: План за внедряване на СУОС (40%)</w:t>
            </w:r>
          </w:p>
          <w:p w:rsidRPr="002035E3" w:rsidR="002035E3" w:rsidP="00205FF5" w:rsidRDefault="002035E3" w14:paraId="018891F8" w14:textId="77777777">
            <w:pPr>
              <w:pBdr>
                <w:top w:val="nil"/>
                <w:left w:val="nil"/>
                <w:bottom w:val="nil"/>
                <w:right w:val="nil"/>
                <w:between w:val="nil"/>
              </w:pBdr>
              <w:spacing w:before="20" w:after="20"/>
              <w:ind w:left="360"/>
              <w:rPr>
                <w:rFonts w:eastAsia="Times New Roman" w:cs="Times New Roman"/>
                <w:sz w:val="20"/>
                <w:szCs w:val="20"/>
                <w:lang w:val="bg-BG"/>
              </w:rPr>
            </w:pPr>
            <w:r w:rsidRPr="002035E3">
              <w:rPr>
                <w:rFonts w:eastAsia="Times New Roman" w:cs="Times New Roman"/>
                <w:sz w:val="20"/>
                <w:szCs w:val="20"/>
                <w:lang w:val="bg-BG"/>
              </w:rPr>
              <w:t>Разработване на подробен план за СУОС за реална или хипотетична организация, включващ екологичен преглед, цели, политика и мерки за съответствие.</w:t>
            </w:r>
          </w:p>
          <w:p w:rsidRPr="002035E3" w:rsidR="002035E3" w:rsidP="00205FF5" w:rsidRDefault="002035E3" w14:paraId="6F549AE7" w14:textId="77777777">
            <w:pPr>
              <w:pBdr>
                <w:top w:val="nil"/>
                <w:left w:val="nil"/>
                <w:bottom w:val="nil"/>
                <w:right w:val="nil"/>
                <w:between w:val="nil"/>
              </w:pBdr>
              <w:spacing w:before="20" w:after="20"/>
              <w:ind w:left="360"/>
              <w:rPr>
                <w:rFonts w:eastAsia="Times New Roman" w:cs="Times New Roman"/>
                <w:sz w:val="20"/>
                <w:szCs w:val="20"/>
                <w:lang w:val="bg-BG"/>
              </w:rPr>
            </w:pPr>
            <w:r w:rsidRPr="002035E3">
              <w:rPr>
                <w:rFonts w:eastAsia="Times New Roman" w:cs="Times New Roman"/>
                <w:sz w:val="20"/>
                <w:szCs w:val="20"/>
                <w:lang w:val="bg-BG"/>
              </w:rPr>
              <w:t>Необходими са презентация и писмен доклад.</w:t>
            </w:r>
          </w:p>
          <w:p w:rsidRPr="002035E3" w:rsidR="002035E3" w:rsidP="00500932" w:rsidRDefault="002035E3" w14:paraId="1BC78405" w14:textId="77777777">
            <w:pPr>
              <w:numPr>
                <w:ilvl w:val="0"/>
                <w:numId w:val="16"/>
              </w:numPr>
              <w:pBdr>
                <w:top w:val="nil"/>
                <w:left w:val="nil"/>
                <w:bottom w:val="nil"/>
                <w:right w:val="nil"/>
                <w:between w:val="nil"/>
              </w:pBdr>
              <w:spacing w:before="20" w:after="20" w:line="240" w:lineRule="auto"/>
              <w:rPr>
                <w:rFonts w:eastAsia="Times New Roman" w:cs="Times New Roman"/>
                <w:b/>
                <w:sz w:val="20"/>
                <w:szCs w:val="20"/>
                <w:lang w:val="bg-BG"/>
              </w:rPr>
            </w:pPr>
            <w:r w:rsidRPr="002035E3">
              <w:rPr>
                <w:rFonts w:eastAsia="Times New Roman" w:cs="Times New Roman"/>
                <w:b/>
                <w:sz w:val="20"/>
                <w:szCs w:val="20"/>
                <w:lang w:val="bg-BG"/>
              </w:rPr>
              <w:t>Участие и ангажираност (10%)</w:t>
            </w:r>
          </w:p>
          <w:p w:rsidRPr="002035E3" w:rsidR="002035E3" w:rsidP="00205FF5" w:rsidRDefault="002035E3" w14:paraId="502074EE" w14:textId="77777777">
            <w:pPr>
              <w:pBdr>
                <w:top w:val="nil"/>
                <w:left w:val="nil"/>
                <w:bottom w:val="nil"/>
                <w:right w:val="nil"/>
                <w:between w:val="nil"/>
              </w:pBdr>
              <w:spacing w:before="20" w:after="20"/>
              <w:ind w:left="360"/>
              <w:rPr>
                <w:rFonts w:eastAsia="Times New Roman" w:cs="Times New Roman"/>
                <w:sz w:val="20"/>
                <w:szCs w:val="20"/>
                <w:lang w:val="bg-BG"/>
              </w:rPr>
            </w:pPr>
            <w:r w:rsidRPr="002035E3">
              <w:rPr>
                <w:rFonts w:eastAsia="Times New Roman" w:cs="Times New Roman"/>
                <w:sz w:val="20"/>
                <w:szCs w:val="20"/>
                <w:lang w:val="bg-BG"/>
              </w:rPr>
              <w:t>Активно участие по време на курса</w:t>
            </w:r>
          </w:p>
          <w:p w:rsidRPr="002035E3" w:rsidR="002035E3" w:rsidP="00500932" w:rsidRDefault="002035E3" w14:paraId="0832A262" w14:textId="77777777">
            <w:pPr>
              <w:numPr>
                <w:ilvl w:val="0"/>
                <w:numId w:val="17"/>
              </w:numPr>
              <w:pBdr>
                <w:top w:val="nil"/>
                <w:left w:val="nil"/>
                <w:bottom w:val="nil"/>
                <w:right w:val="nil"/>
                <w:between w:val="nil"/>
              </w:pBdr>
              <w:spacing w:before="20" w:after="20" w:line="240" w:lineRule="auto"/>
              <w:rPr>
                <w:rFonts w:eastAsia="Times New Roman" w:cs="Times New Roman"/>
                <w:b/>
                <w:sz w:val="24"/>
                <w:szCs w:val="24"/>
                <w:lang w:val="bg-BG"/>
              </w:rPr>
            </w:pPr>
            <w:r w:rsidRPr="002035E3">
              <w:rPr>
                <w:rFonts w:eastAsia="Times New Roman" w:cs="Times New Roman"/>
                <w:b/>
                <w:sz w:val="20"/>
                <w:szCs w:val="20"/>
                <w:lang w:val="bg-BG"/>
              </w:rPr>
              <w:t>Заключителен писмен изпит (50%)</w:t>
            </w:r>
          </w:p>
          <w:p w:rsidRPr="002035E3" w:rsidR="002035E3" w:rsidP="00205FF5" w:rsidRDefault="002035E3" w14:paraId="198C4DDD" w14:textId="77777777">
            <w:pPr>
              <w:pBdr>
                <w:top w:val="nil"/>
                <w:left w:val="nil"/>
                <w:bottom w:val="nil"/>
                <w:right w:val="nil"/>
                <w:between w:val="nil"/>
              </w:pBdr>
              <w:spacing w:before="20" w:after="20"/>
              <w:ind w:left="360"/>
              <w:rPr>
                <w:rFonts w:eastAsia="Times New Roman" w:cs="Times New Roman"/>
                <w:sz w:val="20"/>
                <w:szCs w:val="20"/>
                <w:lang w:val="bg-BG"/>
              </w:rPr>
            </w:pPr>
            <w:r w:rsidRPr="002035E3">
              <w:rPr>
                <w:rFonts w:eastAsia="Times New Roman" w:cs="Times New Roman"/>
                <w:sz w:val="20"/>
                <w:szCs w:val="20"/>
                <w:lang w:val="bg-BG"/>
              </w:rPr>
              <w:t>Проверка на разбирането на стандартите, процесите и практическите сценарии за прилагане на СУОС.</w:t>
            </w:r>
          </w:p>
        </w:tc>
      </w:tr>
      <w:tr w:rsidRPr="002035E3" w:rsidR="002035E3" w:rsidTr="00D25F0D" w14:paraId="0FE43A6A"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92733A" w:rsidRDefault="002035E3" w14:paraId="6190ED15" w14:textId="77777777">
            <w:pPr>
              <w:rPr>
                <w:lang w:val="bg-BG"/>
              </w:rPr>
            </w:pPr>
          </w:p>
        </w:tc>
      </w:tr>
      <w:tr w:rsidRPr="002035E3" w:rsidR="002035E3" w:rsidTr="00D25F0D" w14:paraId="721DBB8F"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92733A" w:rsidR="002035E3" w:rsidP="0092733A" w:rsidRDefault="002035E3" w14:paraId="41A1AAAE" w14:textId="77777777">
            <w:pPr>
              <w:rPr>
                <w:b/>
                <w:bCs/>
                <w:lang w:val="bg-BG"/>
              </w:rPr>
            </w:pPr>
            <w:bookmarkStart w:name="_heading=h.sw1h9b3cqin5" w:colFirst="0" w:colLast="0" w:id="192"/>
            <w:bookmarkEnd w:id="192"/>
            <w:r w:rsidRPr="0092733A">
              <w:rPr>
                <w:b/>
                <w:bCs/>
                <w:lang w:val="bg-BG"/>
              </w:rPr>
              <w:t>Метаданни (за цифрово удостоверение)</w:t>
            </w:r>
          </w:p>
        </w:tc>
      </w:tr>
      <w:tr w:rsidRPr="002035E3" w:rsidR="002035E3" w:rsidTr="00D25F0D" w14:paraId="6562567E" w14:textId="77777777">
        <w:tc>
          <w:tcPr>
            <w:tcW w:w="1408" w:type="dxa"/>
            <w:gridSpan w:val="2"/>
            <w:tcBorders>
              <w:top w:val="single" w:color="000000" w:sz="4" w:space="0"/>
              <w:left w:val="single" w:color="000000" w:sz="4" w:space="0"/>
              <w:bottom w:val="single" w:color="000000" w:sz="4" w:space="0"/>
              <w:right w:val="single" w:color="000000" w:sz="4" w:space="0"/>
            </w:tcBorders>
          </w:tcPr>
          <w:p w:rsidRPr="002035E3" w:rsidR="002035E3" w:rsidP="0092733A" w:rsidRDefault="002035E3" w14:paraId="79B161CB" w14:textId="77777777">
            <w:pPr>
              <w:rPr>
                <w:lang w:val="bg-BG"/>
              </w:rPr>
            </w:pPr>
          </w:p>
        </w:tc>
        <w:tc>
          <w:tcPr>
            <w:tcW w:w="8515" w:type="dxa"/>
            <w:tcBorders>
              <w:top w:val="single" w:color="000000" w:sz="4" w:space="0"/>
              <w:left w:val="single" w:color="000000" w:sz="4" w:space="0"/>
              <w:bottom w:val="single" w:color="000000" w:sz="4" w:space="0"/>
              <w:right w:val="single" w:color="000000" w:sz="4" w:space="0"/>
            </w:tcBorders>
          </w:tcPr>
          <w:p w:rsidRPr="002035E3" w:rsidR="002035E3" w:rsidP="00500932" w:rsidRDefault="002035E3" w14:paraId="2501AAE6" w14:textId="77777777">
            <w:pPr>
              <w:numPr>
                <w:ilvl w:val="0"/>
                <w:numId w:val="18"/>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Издател: [Име на университета/консорциума]</w:t>
            </w:r>
          </w:p>
          <w:p w:rsidRPr="002035E3" w:rsidR="002035E3" w:rsidP="00500932" w:rsidRDefault="002035E3" w14:paraId="4C0600A9" w14:textId="77777777">
            <w:pPr>
              <w:numPr>
                <w:ilvl w:val="0"/>
                <w:numId w:val="18"/>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Тип удостоверение: Микроудостоверение (значка)</w:t>
            </w:r>
          </w:p>
          <w:p w:rsidRPr="002035E3" w:rsidR="002035E3" w:rsidP="00500932" w:rsidRDefault="002035E3" w14:paraId="1D543BB2" w14:textId="77777777">
            <w:pPr>
              <w:numPr>
                <w:ilvl w:val="0"/>
                <w:numId w:val="18"/>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Кредитна стойност: 4 ECTS</w:t>
            </w:r>
          </w:p>
          <w:p w:rsidRPr="002035E3" w:rsidR="002035E3" w:rsidP="00500932" w:rsidRDefault="002035E3" w14:paraId="4382EF82" w14:textId="77777777">
            <w:pPr>
              <w:numPr>
                <w:ilvl w:val="0"/>
                <w:numId w:val="18"/>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Дата на издаване: [дата]</w:t>
            </w:r>
          </w:p>
          <w:p w:rsidRPr="002035E3" w:rsidR="002035E3" w:rsidP="00500932" w:rsidRDefault="002035E3" w14:paraId="112B31E2" w14:textId="77777777">
            <w:pPr>
              <w:numPr>
                <w:ilvl w:val="0"/>
                <w:numId w:val="18"/>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Срок на валидност: Няма (кредит за учене през целия живот)</w:t>
            </w:r>
          </w:p>
          <w:p w:rsidRPr="002035E3" w:rsidR="002035E3" w:rsidP="00500932" w:rsidRDefault="002035E3" w14:paraId="412574E8" w14:textId="77777777">
            <w:pPr>
              <w:numPr>
                <w:ilvl w:val="0"/>
                <w:numId w:val="18"/>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Проверка: JSON-LD формат на данните с проверими подписи</w:t>
            </w:r>
          </w:p>
          <w:p w:rsidRPr="002035E3" w:rsidR="002035E3" w:rsidP="00500932" w:rsidRDefault="002035E3" w14:paraId="5502BEE6" w14:textId="77777777">
            <w:pPr>
              <w:numPr>
                <w:ilvl w:val="0"/>
                <w:numId w:val="18"/>
              </w:numPr>
              <w:pBdr>
                <w:top w:val="nil"/>
                <w:left w:val="nil"/>
                <w:bottom w:val="nil"/>
                <w:right w:val="nil"/>
                <w:between w:val="nil"/>
              </w:pBdr>
              <w:spacing w:before="20" w:after="20" w:line="240" w:lineRule="auto"/>
              <w:rPr>
                <w:rFonts w:eastAsia="Times New Roman" w:cs="Times New Roman"/>
                <w:sz w:val="20"/>
                <w:szCs w:val="20"/>
                <w:lang w:val="bg-BG"/>
              </w:rPr>
            </w:pPr>
            <w:r w:rsidRPr="002035E3">
              <w:rPr>
                <w:rFonts w:eastAsia="Times New Roman" w:cs="Times New Roman"/>
                <w:sz w:val="20"/>
                <w:szCs w:val="20"/>
                <w:lang w:val="bg-BG"/>
              </w:rPr>
              <w:t>URL адрес към програмата на модула и подробности за оценяването</w:t>
            </w:r>
          </w:p>
        </w:tc>
      </w:tr>
      <w:tr w:rsidRPr="002035E3" w:rsidR="002035E3" w:rsidTr="00D25F0D" w14:paraId="0C9EC57D"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92733A" w:rsidRDefault="002035E3" w14:paraId="089D10EB" w14:textId="77777777">
            <w:pPr>
              <w:rPr>
                <w:lang w:val="bg-BG"/>
              </w:rPr>
            </w:pPr>
          </w:p>
        </w:tc>
      </w:tr>
      <w:tr w:rsidRPr="002035E3" w:rsidR="002035E3" w:rsidTr="00D25F0D" w14:paraId="3E5D32BA"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92733A" w:rsidR="002035E3" w:rsidP="0092733A" w:rsidRDefault="002035E3" w14:paraId="420B1624" w14:textId="77777777">
            <w:pPr>
              <w:rPr>
                <w:b/>
                <w:bCs/>
                <w:lang w:val="bg-BG"/>
              </w:rPr>
            </w:pPr>
            <w:bookmarkStart w:name="_heading=h.n8od4gi4brzb" w:colFirst="0" w:colLast="0" w:id="193"/>
            <w:bookmarkEnd w:id="193"/>
            <w:r w:rsidRPr="0092733A">
              <w:rPr>
                <w:b/>
                <w:bCs/>
                <w:lang w:val="bg-BG"/>
              </w:rPr>
              <w:t>Резюме</w:t>
            </w:r>
          </w:p>
        </w:tc>
      </w:tr>
      <w:tr w:rsidRPr="002035E3" w:rsidR="002035E3" w:rsidTr="00D25F0D" w14:paraId="5EBD689D" w14:textId="77777777">
        <w:tc>
          <w:tcPr>
            <w:tcW w:w="851" w:type="dxa"/>
            <w:tcBorders>
              <w:top w:val="single" w:color="000000" w:sz="4" w:space="0"/>
              <w:left w:val="single" w:color="000000" w:sz="4" w:space="0"/>
              <w:bottom w:val="single" w:color="000000" w:sz="4" w:space="0"/>
              <w:right w:val="single" w:color="000000" w:sz="4" w:space="0"/>
            </w:tcBorders>
          </w:tcPr>
          <w:p w:rsidRPr="002035E3" w:rsidR="002035E3" w:rsidP="0092733A" w:rsidRDefault="002035E3" w14:paraId="186FE6A2" w14:textId="77777777">
            <w:pPr>
              <w:rPr>
                <w:lang w:val="bg-BG"/>
              </w:rPr>
            </w:pPr>
          </w:p>
        </w:tc>
        <w:tc>
          <w:tcPr>
            <w:tcW w:w="9072" w:type="dxa"/>
            <w:gridSpan w:val="2"/>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17EF9F42" w14:textId="78424FD7">
            <w:pPr>
              <w:spacing w:before="20" w:after="20"/>
              <w:jc w:val="both"/>
              <w:rPr>
                <w:rFonts w:eastAsia="Times New Roman" w:cs="Times New Roman"/>
                <w:sz w:val="20"/>
                <w:szCs w:val="20"/>
                <w:lang w:val="bg-BG"/>
              </w:rPr>
            </w:pPr>
            <w:r w:rsidRPr="00D25F0D">
              <w:rPr>
                <w:rFonts w:eastAsia="Times New Roman" w:cs="Times New Roman"/>
                <w:sz w:val="20"/>
                <w:szCs w:val="20"/>
                <w:lang w:val="bg-BG"/>
              </w:rPr>
              <w:t>Притежателите на микросертификата „</w:t>
            </w:r>
            <w:r w:rsidRPr="00D25F0D" w:rsidR="00D25F0D">
              <w:rPr>
                <w:rFonts w:eastAsia="Times New Roman" w:cs="Times New Roman"/>
                <w:sz w:val="20"/>
                <w:szCs w:val="20"/>
                <w:lang w:val="bg-BG"/>
              </w:rPr>
              <w:t>Експерт по системи за управление на околната среда (СУОС)</w:t>
            </w:r>
            <w:r w:rsidRPr="00D25F0D">
              <w:rPr>
                <w:rFonts w:eastAsia="Times New Roman" w:cs="Times New Roman"/>
                <w:sz w:val="20"/>
                <w:szCs w:val="20"/>
                <w:lang w:val="bg-BG"/>
              </w:rPr>
              <w:t>“</w:t>
            </w:r>
            <w:r w:rsidRPr="002035E3">
              <w:rPr>
                <w:rFonts w:eastAsia="Times New Roman" w:cs="Times New Roman"/>
                <w:sz w:val="20"/>
                <w:szCs w:val="20"/>
                <w:lang w:val="bg-BG"/>
              </w:rPr>
              <w:t xml:space="preserve"> ще бъдат подготвени да разработват, внедряват и поддържат ефективно СУОС рамки в съответствие със стандартите ISO и СУОС. Те ще притежават уменията да провеждат задълбочени първоначални екологични прегледи, да поставят ясни и измерими екологични цели и да разработват политики, които насърчават устойчиви практики. Освен това, те ще могат да взаимодействат със заинтересованите страни, да осигуряват спазването на нормативните изисквания и да стимулират непрекъснатото подобряване на екологичните показатели в различни организационни и индустриални контексти. Тази </w:t>
            </w:r>
            <w:r w:rsidRPr="002035E3">
              <w:rPr>
                <w:rFonts w:eastAsia="Times New Roman" w:cs="Times New Roman"/>
                <w:sz w:val="20"/>
                <w:szCs w:val="20"/>
                <w:lang w:val="bg-BG"/>
              </w:rPr>
              <w:t>способност им позволява да подпомагат бизнеса в минимизирането на въздействието върху околната среда, като същевременно подобряват оперативната ефективност</w:t>
            </w:r>
          </w:p>
        </w:tc>
      </w:tr>
      <w:tr w:rsidRPr="002035E3" w:rsidR="002035E3" w:rsidTr="00D25F0D" w14:paraId="2ED0634A"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2035E3" w:rsidR="002035E3" w:rsidP="00205FF5" w:rsidRDefault="002035E3" w14:paraId="23632D5F" w14:textId="77777777">
            <w:pPr>
              <w:pBdr>
                <w:top w:val="nil"/>
                <w:left w:val="nil"/>
                <w:bottom w:val="nil"/>
                <w:right w:val="nil"/>
                <w:between w:val="nil"/>
              </w:pBdr>
              <w:spacing w:before="20" w:after="20"/>
              <w:rPr>
                <w:rFonts w:eastAsia="Times New Roman" w:cs="Times New Roman"/>
                <w:sz w:val="24"/>
                <w:szCs w:val="24"/>
                <w:lang w:val="bg-BG"/>
              </w:rPr>
            </w:pPr>
          </w:p>
        </w:tc>
      </w:tr>
      <w:tr w:rsidRPr="002035E3" w:rsidR="002035E3" w:rsidTr="00D25F0D" w14:paraId="758ED423" w14:textId="77777777">
        <w:tc>
          <w:tcPr>
            <w:tcW w:w="9923" w:type="dxa"/>
            <w:gridSpan w:val="3"/>
            <w:tcBorders>
              <w:top w:val="single" w:color="000000" w:sz="4" w:space="0"/>
              <w:left w:val="single" w:color="000000" w:sz="4" w:space="0"/>
              <w:bottom w:val="single" w:color="000000" w:sz="4" w:space="0"/>
              <w:right w:val="single" w:color="000000" w:sz="4" w:space="0"/>
            </w:tcBorders>
          </w:tcPr>
          <w:p w:rsidRPr="0092733A" w:rsidR="002035E3" w:rsidP="0092733A" w:rsidRDefault="002035E3" w14:paraId="0B7DD631" w14:textId="77777777">
            <w:pPr>
              <w:rPr>
                <w:b/>
                <w:bCs/>
                <w:lang w:val="bg-BG"/>
              </w:rPr>
            </w:pPr>
            <w:bookmarkStart w:name="_heading=h.3dopqy7a03bt" w:colFirst="0" w:colLast="0" w:id="194"/>
            <w:bookmarkEnd w:id="194"/>
            <w:r w:rsidRPr="0092733A">
              <w:rPr>
                <w:b/>
                <w:bCs/>
                <w:lang w:val="bg-BG"/>
              </w:rPr>
              <w:t>Спецификация на микросертификата</w:t>
            </w:r>
          </w:p>
        </w:tc>
      </w:tr>
      <w:tr w:rsidRPr="002035E3" w:rsidR="002035E3" w:rsidTr="00D25F0D" w14:paraId="46F7EF42"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36D47B7"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Област</w:t>
            </w:r>
          </w:p>
        </w:tc>
        <w:tc>
          <w:tcPr>
            <w:tcW w:w="8515"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264FAD8"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Съдържание</w:t>
            </w:r>
          </w:p>
        </w:tc>
      </w:tr>
      <w:tr w:rsidRPr="002035E3" w:rsidR="002035E3" w:rsidTr="00D25F0D" w14:paraId="0D930DF3"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0A2990F"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Заглавие</w:t>
            </w:r>
          </w:p>
        </w:tc>
        <w:tc>
          <w:tcPr>
            <w:tcW w:w="8515"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68D6A55F" w14:textId="71D70498">
            <w:pPr>
              <w:spacing w:before="20" w:after="20"/>
              <w:rPr>
                <w:rFonts w:eastAsia="Times New Roman" w:cs="Times New Roman"/>
                <w:sz w:val="20"/>
                <w:szCs w:val="20"/>
                <w:lang w:val="bg-BG"/>
              </w:rPr>
            </w:pPr>
            <w:r w:rsidRPr="00D25F0D">
              <w:rPr>
                <w:rFonts w:eastAsia="Times New Roman" w:cs="Times New Roman"/>
                <w:sz w:val="20"/>
                <w:szCs w:val="20"/>
                <w:lang w:val="bg-BG"/>
              </w:rPr>
              <w:t>Системи за управление на околната среда (</w:t>
            </w:r>
            <w:r w:rsidRPr="00D25F0D" w:rsidR="00D25F0D">
              <w:rPr>
                <w:rFonts w:eastAsia="Times New Roman" w:cs="Times New Roman"/>
                <w:sz w:val="20"/>
                <w:szCs w:val="20"/>
                <w:lang w:val="bg-BG"/>
              </w:rPr>
              <w:t>Експерт по системи за управление на околната среда (СУОС)</w:t>
            </w:r>
            <w:r w:rsidRPr="00D25F0D">
              <w:rPr>
                <w:rFonts w:eastAsia="Times New Roman" w:cs="Times New Roman"/>
                <w:sz w:val="20"/>
                <w:szCs w:val="20"/>
                <w:lang w:val="bg-BG"/>
              </w:rPr>
              <w:t>)</w:t>
            </w:r>
            <w:r w:rsidRPr="002035E3">
              <w:rPr>
                <w:rFonts w:eastAsia="Times New Roman" w:cs="Times New Roman"/>
                <w:sz w:val="20"/>
                <w:szCs w:val="20"/>
                <w:lang w:val="bg-BG"/>
              </w:rPr>
              <w:t xml:space="preserve">  </w:t>
            </w:r>
          </w:p>
        </w:tc>
      </w:tr>
      <w:tr w:rsidRPr="002035E3" w:rsidR="002035E3" w:rsidTr="00D25F0D" w14:paraId="61344233"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D8ACDFC"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Ниво на ЕКР</w:t>
            </w:r>
          </w:p>
        </w:tc>
        <w:tc>
          <w:tcPr>
            <w:tcW w:w="8515"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10D2AEB"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6</w:t>
            </w:r>
          </w:p>
        </w:tc>
      </w:tr>
      <w:tr w:rsidRPr="002035E3" w:rsidR="002035E3" w:rsidTr="00D25F0D" w14:paraId="4E0BEDA0"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CDC8DA6"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Работна натовареност</w:t>
            </w:r>
          </w:p>
        </w:tc>
        <w:tc>
          <w:tcPr>
            <w:tcW w:w="8515"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432DB18"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100–120 часа (≈ 4 ECTS)</w:t>
            </w:r>
          </w:p>
        </w:tc>
      </w:tr>
      <w:tr w:rsidRPr="002035E3" w:rsidR="002035E3" w:rsidTr="00D25F0D" w14:paraId="4D32A575"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AA7FF06"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Режим</w:t>
            </w:r>
          </w:p>
        </w:tc>
        <w:tc>
          <w:tcPr>
            <w:tcW w:w="8515"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59EF523C"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Смесено / хибридно</w:t>
            </w:r>
          </w:p>
        </w:tc>
      </w:tr>
      <w:tr w:rsidRPr="002035E3" w:rsidR="002035E3" w:rsidTr="00D25F0D" w14:paraId="6BFEB61F"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B02554B"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Умения</w:t>
            </w:r>
          </w:p>
        </w:tc>
        <w:tc>
          <w:tcPr>
            <w:tcW w:w="8515"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138EE548"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ISO 14001, СУОС, одити и внедряване на СУОС, отчитане на екологични показатели</w:t>
            </w:r>
          </w:p>
        </w:tc>
      </w:tr>
      <w:tr w:rsidRPr="002035E3" w:rsidR="002035E3" w:rsidTr="00D25F0D" w14:paraId="3BF048C8"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259DC198"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Доказателства за оценка</w:t>
            </w:r>
          </w:p>
        </w:tc>
        <w:tc>
          <w:tcPr>
            <w:tcW w:w="8515"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3018A149"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Групов проект, практически упражнения, писмен изпит</w:t>
            </w:r>
          </w:p>
        </w:tc>
      </w:tr>
      <w:tr w:rsidRPr="002035E3" w:rsidR="002035E3" w:rsidTr="00D25F0D" w14:paraId="191C7441"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C2503A4"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Издател</w:t>
            </w:r>
          </w:p>
        </w:tc>
        <w:tc>
          <w:tcPr>
            <w:tcW w:w="8515"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3095C09"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SymbioTech Alliance</w:t>
            </w:r>
          </w:p>
        </w:tc>
      </w:tr>
      <w:tr w:rsidRPr="002035E3" w:rsidR="002035E3" w:rsidTr="00D25F0D" w14:paraId="490D7B76" w14:textId="77777777">
        <w:tc>
          <w:tcPr>
            <w:tcW w:w="1408" w:type="dxa"/>
            <w:gridSpan w:val="2"/>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73A490D1" w14:textId="77777777">
            <w:pPr>
              <w:spacing w:before="20" w:after="20"/>
              <w:rPr>
                <w:rFonts w:eastAsia="Times New Roman" w:cs="Times New Roman"/>
                <w:b/>
                <w:sz w:val="20"/>
                <w:szCs w:val="20"/>
                <w:lang w:val="bg-BG"/>
              </w:rPr>
            </w:pPr>
            <w:r w:rsidRPr="002035E3">
              <w:rPr>
                <w:rFonts w:eastAsia="Times New Roman" w:cs="Times New Roman"/>
                <w:sz w:val="20"/>
                <w:szCs w:val="20"/>
                <w:lang w:val="bg-BG"/>
              </w:rPr>
              <w:t>Формат</w:t>
            </w:r>
          </w:p>
        </w:tc>
        <w:tc>
          <w:tcPr>
            <w:tcW w:w="8515" w:type="dxa"/>
            <w:tcBorders>
              <w:top w:val="single" w:color="000000" w:sz="4" w:space="0"/>
              <w:left w:val="single" w:color="000000" w:sz="4" w:space="0"/>
              <w:bottom w:val="single" w:color="000000" w:sz="4" w:space="0"/>
              <w:right w:val="single" w:color="000000" w:sz="4" w:space="0"/>
            </w:tcBorders>
            <w:vAlign w:val="center"/>
          </w:tcPr>
          <w:p w:rsidRPr="002035E3" w:rsidR="002035E3" w:rsidP="00205FF5" w:rsidRDefault="002035E3" w14:paraId="0B54A368" w14:textId="77777777">
            <w:pPr>
              <w:spacing w:before="20" w:after="20"/>
              <w:rPr>
                <w:rFonts w:eastAsia="Times New Roman" w:cs="Times New Roman"/>
                <w:sz w:val="20"/>
                <w:szCs w:val="20"/>
                <w:lang w:val="bg-BG"/>
              </w:rPr>
            </w:pPr>
            <w:r w:rsidRPr="002035E3">
              <w:rPr>
                <w:rFonts w:eastAsia="Times New Roman" w:cs="Times New Roman"/>
                <w:sz w:val="20"/>
                <w:szCs w:val="20"/>
                <w:lang w:val="bg-BG"/>
              </w:rPr>
              <w:t>Проверяем JSON-LD знак с метаданни и връзки за оценяване</w:t>
            </w:r>
          </w:p>
        </w:tc>
      </w:tr>
    </w:tbl>
    <w:p w:rsidRPr="002035E3" w:rsidR="002035E3" w:rsidP="002035E3" w:rsidRDefault="002035E3" w14:paraId="25463DED" w14:textId="77777777">
      <w:pPr>
        <w:pBdr>
          <w:top w:val="nil"/>
          <w:left w:val="nil"/>
          <w:bottom w:val="nil"/>
          <w:right w:val="nil"/>
          <w:between w:val="nil"/>
        </w:pBdr>
        <w:spacing w:before="20" w:after="20" w:line="240" w:lineRule="auto"/>
        <w:ind w:left="360"/>
        <w:rPr>
          <w:rFonts w:eastAsia="Times New Roman" w:cs="Times New Roman"/>
          <w:sz w:val="20"/>
          <w:szCs w:val="20"/>
          <w:lang w:val="bg-BG"/>
        </w:rPr>
      </w:pPr>
    </w:p>
    <w:p w:rsidRPr="000E4B48" w:rsidR="002035E3" w:rsidP="002035E3" w:rsidRDefault="002035E3" w14:paraId="12C281B2" w14:textId="77777777">
      <w:pPr>
        <w:pStyle w:val="Heading3"/>
        <w:rPr>
          <w:rFonts w:ascii="Times New Roman" w:hAnsi="Times New Roman" w:eastAsia="Times New Roman" w:cs="Times New Roman"/>
          <w:b/>
          <w:color w:val="000000"/>
          <w:sz w:val="28"/>
          <w:szCs w:val="28"/>
          <w:lang w:val="bg-BG"/>
        </w:rPr>
      </w:pPr>
      <w:bookmarkStart w:name="_Toc213626166" w:id="195"/>
      <w:r w:rsidRPr="000E4B48">
        <w:rPr>
          <w:rFonts w:ascii="Times New Roman" w:hAnsi="Times New Roman" w:eastAsia="Times New Roman" w:cs="Times New Roman"/>
          <w:b/>
          <w:color w:val="000000"/>
          <w:sz w:val="28"/>
          <w:szCs w:val="28"/>
          <w:lang w:val="bg-BG"/>
        </w:rPr>
        <w:t>2.3. Учебна програма за ниво професионално образование и обучение</w:t>
      </w:r>
      <w:bookmarkEnd w:id="195"/>
    </w:p>
    <w:p w:rsidRPr="002035E3" w:rsidR="002035E3" w:rsidP="002035E3" w:rsidRDefault="002035E3" w14:paraId="4AF63FE9" w14:textId="77777777">
      <w:pPr>
        <w:pBdr>
          <w:top w:val="nil"/>
          <w:left w:val="nil"/>
          <w:bottom w:val="nil"/>
          <w:right w:val="nil"/>
          <w:between w:val="nil"/>
        </w:pBdr>
        <w:spacing w:before="20" w:after="20" w:line="288" w:lineRule="auto"/>
        <w:rPr>
          <w:rFonts w:eastAsia="Times New Roman" w:cs="Times New Roman"/>
          <w:sz w:val="20"/>
          <w:szCs w:val="20"/>
          <w:lang w:val="bg-BG"/>
        </w:rPr>
      </w:pPr>
    </w:p>
    <w:p w:rsidRPr="002035E3" w:rsidR="002035E3" w:rsidP="002035E3" w:rsidRDefault="002035E3" w14:paraId="63FEBAF7" w14:textId="77777777">
      <w:pPr>
        <w:spacing w:after="0" w:line="278" w:lineRule="auto"/>
        <w:jc w:val="both"/>
        <w:rPr>
          <w:rFonts w:eastAsia="Times New Roman" w:cs="Times New Roman"/>
          <w:sz w:val="24"/>
          <w:szCs w:val="24"/>
          <w:lang w:val="bg-BG"/>
        </w:rPr>
      </w:pPr>
      <w:r w:rsidRPr="002035E3">
        <w:rPr>
          <w:rFonts w:eastAsia="Times New Roman" w:cs="Times New Roman"/>
          <w:sz w:val="24"/>
          <w:szCs w:val="24"/>
          <w:lang w:val="bg-BG"/>
        </w:rPr>
        <w:t>По-долу са представени програмите за седемте модула за обучение за професионално образование и обучение.</w:t>
      </w:r>
    </w:p>
    <w:p w:rsidRPr="002035E3" w:rsidR="002035E3" w:rsidP="002035E3" w:rsidRDefault="002035E3" w14:paraId="3E577018" w14:textId="77777777">
      <w:pPr>
        <w:spacing w:after="0" w:line="278" w:lineRule="auto"/>
        <w:ind w:firstLine="357"/>
        <w:jc w:val="both"/>
        <w:rPr>
          <w:rFonts w:eastAsia="Times New Roman" w:cs="Times New Roman"/>
          <w:sz w:val="24"/>
          <w:szCs w:val="24"/>
          <w:lang w:val="bg-BG"/>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2410"/>
        <w:gridCol w:w="1559"/>
        <w:gridCol w:w="4531"/>
      </w:tblGrid>
      <w:tr w:rsidRPr="002035E3" w:rsidR="002035E3" w:rsidTr="00205FF5" w14:paraId="71B4D5BD" w14:textId="77777777">
        <w:tc>
          <w:tcPr>
            <w:tcW w:w="9062" w:type="dxa"/>
            <w:gridSpan w:val="4"/>
          </w:tcPr>
          <w:p w:rsidRPr="003E7ACA" w:rsidR="002035E3" w:rsidP="00C62CF0" w:rsidRDefault="002035E3" w14:paraId="3B7424CE" w14:textId="69A27A35">
            <w:pPr>
              <w:rPr>
                <w:b/>
                <w:bCs/>
                <w:lang w:val="bg-BG"/>
              </w:rPr>
            </w:pPr>
            <w:r w:rsidRPr="003E7ACA">
              <w:rPr>
                <w:b/>
                <w:bCs/>
                <w:lang w:val="bg-BG"/>
              </w:rPr>
              <w:t>Модул 1: Рамка за индустриална</w:t>
            </w:r>
            <w:r w:rsidRPr="003E7ACA" w:rsidR="003E7ACA">
              <w:rPr>
                <w:b/>
                <w:bCs/>
                <w:lang w:val="bg-BG"/>
              </w:rPr>
              <w:t>та</w:t>
            </w:r>
            <w:r w:rsidRPr="003E7ACA">
              <w:rPr>
                <w:b/>
                <w:bCs/>
                <w:lang w:val="bg-BG"/>
              </w:rPr>
              <w:t xml:space="preserve"> симбиоза (</w:t>
            </w:r>
            <w:r w:rsidRPr="003E7ACA" w:rsidR="003E7ACA">
              <w:rPr>
                <w:b/>
                <w:bCs/>
                <w:lang w:val="bg-BG"/>
              </w:rPr>
              <w:t>Основи на ИС</w:t>
            </w:r>
            <w:r w:rsidRPr="003E7ACA">
              <w:rPr>
                <w:b/>
                <w:bCs/>
                <w:lang w:val="bg-BG"/>
              </w:rPr>
              <w:t>)</w:t>
            </w:r>
          </w:p>
        </w:tc>
      </w:tr>
      <w:tr w:rsidRPr="002035E3" w:rsidR="002035E3" w:rsidTr="00205FF5" w14:paraId="2C482B63" w14:textId="77777777">
        <w:tc>
          <w:tcPr>
            <w:tcW w:w="2972" w:type="dxa"/>
            <w:gridSpan w:val="2"/>
          </w:tcPr>
          <w:p w:rsidRPr="003E7ACA" w:rsidR="002035E3" w:rsidP="00205FF5" w:rsidRDefault="002035E3" w14:paraId="4178AADF" w14:textId="43A006E7">
            <w:pPr>
              <w:pBdr>
                <w:top w:val="nil"/>
                <w:left w:val="nil"/>
                <w:bottom w:val="nil"/>
                <w:right w:val="nil"/>
                <w:between w:val="nil"/>
              </w:pBdr>
              <w:rPr>
                <w:rFonts w:eastAsia="Times New Roman" w:cs="Times New Roman"/>
                <w:color w:val="000000"/>
                <w:sz w:val="20"/>
                <w:szCs w:val="20"/>
                <w:lang w:val="bg-BG"/>
              </w:rPr>
            </w:pPr>
            <w:r w:rsidRPr="003E7ACA">
              <w:rPr>
                <w:rFonts w:eastAsia="Times New Roman" w:cs="Times New Roman"/>
                <w:b/>
                <w:color w:val="000000"/>
                <w:sz w:val="20"/>
                <w:szCs w:val="20"/>
                <w:lang w:val="bg-BG"/>
              </w:rPr>
              <w:t xml:space="preserve">Ниво на </w:t>
            </w:r>
            <w:r w:rsidRPr="003E7ACA" w:rsidR="003E7ACA">
              <w:rPr>
                <w:rFonts w:eastAsia="Times New Roman" w:cs="Times New Roman"/>
                <w:b/>
                <w:color w:val="000000"/>
                <w:sz w:val="20"/>
                <w:szCs w:val="20"/>
              </w:rPr>
              <w:t>EQF</w:t>
            </w:r>
            <w:r w:rsidRPr="003E7ACA">
              <w:rPr>
                <w:rFonts w:eastAsia="Times New Roman" w:cs="Times New Roman"/>
                <w:b/>
                <w:color w:val="000000"/>
                <w:sz w:val="20"/>
                <w:szCs w:val="20"/>
                <w:lang w:val="bg-BG"/>
              </w:rPr>
              <w:t>:</w:t>
            </w:r>
          </w:p>
        </w:tc>
        <w:tc>
          <w:tcPr>
            <w:tcW w:w="6090" w:type="dxa"/>
            <w:gridSpan w:val="2"/>
          </w:tcPr>
          <w:p w:rsidRPr="003E7ACA" w:rsidR="002035E3" w:rsidP="00205FF5" w:rsidRDefault="002035E3" w14:paraId="4D40068D" w14:textId="77777777">
            <w:pPr>
              <w:rPr>
                <w:rFonts w:eastAsia="Times New Roman" w:cs="Times New Roman"/>
                <w:b/>
                <w:sz w:val="24"/>
                <w:szCs w:val="24"/>
                <w:lang w:val="bg-BG"/>
              </w:rPr>
            </w:pPr>
            <w:r w:rsidRPr="003E7ACA">
              <w:rPr>
                <w:rFonts w:eastAsia="Times New Roman" w:cs="Times New Roman"/>
                <w:b/>
                <w:sz w:val="24"/>
                <w:szCs w:val="24"/>
                <w:lang w:val="bg-BG"/>
              </w:rPr>
              <w:t>5</w:t>
            </w:r>
          </w:p>
        </w:tc>
      </w:tr>
      <w:tr w:rsidRPr="002035E3" w:rsidR="002035E3" w:rsidTr="00205FF5" w14:paraId="12183F34" w14:textId="77777777">
        <w:tc>
          <w:tcPr>
            <w:tcW w:w="2972" w:type="dxa"/>
            <w:gridSpan w:val="2"/>
          </w:tcPr>
          <w:p w:rsidRPr="003E7ACA" w:rsidR="002035E3" w:rsidP="00205FF5" w:rsidRDefault="002035E3" w14:paraId="67B53879" w14:textId="77777777">
            <w:pPr>
              <w:rPr>
                <w:rFonts w:eastAsia="Times New Roman" w:cs="Times New Roman"/>
                <w:sz w:val="20"/>
                <w:szCs w:val="20"/>
                <w:lang w:val="bg-BG"/>
              </w:rPr>
            </w:pPr>
            <w:r w:rsidRPr="003E7ACA">
              <w:rPr>
                <w:rFonts w:eastAsia="Times New Roman" w:cs="Times New Roman"/>
                <w:b/>
                <w:sz w:val="20"/>
                <w:szCs w:val="20"/>
                <w:lang w:val="bg-BG"/>
              </w:rPr>
              <w:t>ECVET кредити:</w:t>
            </w:r>
          </w:p>
        </w:tc>
        <w:tc>
          <w:tcPr>
            <w:tcW w:w="6090" w:type="dxa"/>
            <w:gridSpan w:val="2"/>
          </w:tcPr>
          <w:p w:rsidRPr="003E7ACA" w:rsidR="002035E3" w:rsidP="00205FF5" w:rsidRDefault="002035E3" w14:paraId="2E446D0C" w14:textId="77777777">
            <w:pPr>
              <w:rPr>
                <w:rFonts w:eastAsia="Times New Roman" w:cs="Times New Roman"/>
                <w:b/>
                <w:sz w:val="24"/>
                <w:szCs w:val="24"/>
                <w:lang w:val="bg-BG"/>
              </w:rPr>
            </w:pPr>
            <w:r w:rsidRPr="003E7ACA">
              <w:rPr>
                <w:rFonts w:eastAsia="Times New Roman" w:cs="Times New Roman"/>
                <w:b/>
                <w:sz w:val="24"/>
                <w:szCs w:val="24"/>
                <w:lang w:val="bg-BG"/>
              </w:rPr>
              <w:t>3</w:t>
            </w:r>
          </w:p>
        </w:tc>
      </w:tr>
      <w:tr w:rsidRPr="002035E3" w:rsidR="002035E3" w:rsidTr="00205FF5" w14:paraId="1D0F4F99" w14:textId="77777777">
        <w:tc>
          <w:tcPr>
            <w:tcW w:w="2972" w:type="dxa"/>
            <w:gridSpan w:val="2"/>
          </w:tcPr>
          <w:p w:rsidRPr="003E7ACA" w:rsidR="002035E3" w:rsidP="00205FF5" w:rsidRDefault="002035E3" w14:paraId="473D5933" w14:textId="77777777">
            <w:pPr>
              <w:rPr>
                <w:rFonts w:eastAsia="Times New Roman" w:cs="Times New Roman"/>
                <w:sz w:val="20"/>
                <w:szCs w:val="20"/>
                <w:lang w:val="bg-BG"/>
              </w:rPr>
            </w:pPr>
            <w:r w:rsidRPr="003E7ACA">
              <w:rPr>
                <w:rFonts w:eastAsia="Times New Roman" w:cs="Times New Roman"/>
                <w:b/>
                <w:sz w:val="20"/>
                <w:szCs w:val="20"/>
                <w:lang w:val="bg-BG"/>
              </w:rPr>
              <w:t>Общо натоварване:</w:t>
            </w:r>
          </w:p>
        </w:tc>
        <w:tc>
          <w:tcPr>
            <w:tcW w:w="6090" w:type="dxa"/>
            <w:gridSpan w:val="2"/>
          </w:tcPr>
          <w:p w:rsidRPr="003E7ACA" w:rsidR="002035E3" w:rsidP="00205FF5" w:rsidRDefault="002035E3" w14:paraId="1793D2EB" w14:textId="77777777">
            <w:pPr>
              <w:rPr>
                <w:rFonts w:eastAsia="Times New Roman" w:cs="Times New Roman"/>
                <w:b/>
                <w:sz w:val="24"/>
                <w:szCs w:val="24"/>
                <w:lang w:val="bg-BG"/>
              </w:rPr>
            </w:pPr>
            <w:r w:rsidRPr="003E7ACA">
              <w:rPr>
                <w:rFonts w:eastAsia="Times New Roman" w:cs="Times New Roman"/>
                <w:b/>
                <w:sz w:val="24"/>
                <w:szCs w:val="24"/>
                <w:lang w:val="bg-BG"/>
              </w:rPr>
              <w:t>75 часа</w:t>
            </w:r>
          </w:p>
        </w:tc>
      </w:tr>
      <w:tr w:rsidRPr="002035E3" w:rsidR="002035E3" w:rsidTr="00205FF5" w14:paraId="1D09A461" w14:textId="77777777">
        <w:tc>
          <w:tcPr>
            <w:tcW w:w="2972" w:type="dxa"/>
            <w:gridSpan w:val="2"/>
          </w:tcPr>
          <w:p w:rsidRPr="003E7ACA" w:rsidR="002035E3" w:rsidP="00205FF5" w:rsidRDefault="002035E3" w14:paraId="6F6D6C55" w14:textId="77777777">
            <w:pPr>
              <w:rPr>
                <w:rFonts w:eastAsia="Times New Roman" w:cs="Times New Roman"/>
                <w:sz w:val="20"/>
                <w:szCs w:val="20"/>
                <w:lang w:val="bg-BG"/>
              </w:rPr>
            </w:pPr>
            <w:r w:rsidRPr="003E7ACA">
              <w:rPr>
                <w:rFonts w:eastAsia="Times New Roman" w:cs="Times New Roman"/>
                <w:b/>
                <w:sz w:val="20"/>
                <w:szCs w:val="20"/>
                <w:lang w:val="bg-BG"/>
              </w:rPr>
              <w:t>Извършваща институция:</w:t>
            </w:r>
          </w:p>
        </w:tc>
        <w:tc>
          <w:tcPr>
            <w:tcW w:w="6090" w:type="dxa"/>
            <w:gridSpan w:val="2"/>
          </w:tcPr>
          <w:p w:rsidRPr="003E7ACA" w:rsidR="002035E3" w:rsidP="00205FF5" w:rsidRDefault="002035E3" w14:paraId="53E1EB38" w14:textId="77777777">
            <w:pPr>
              <w:rPr>
                <w:rFonts w:eastAsia="Times New Roman" w:cs="Times New Roman"/>
                <w:b/>
                <w:sz w:val="24"/>
                <w:szCs w:val="24"/>
                <w:lang w:val="bg-BG"/>
              </w:rPr>
            </w:pPr>
            <w:r w:rsidRPr="003E7ACA">
              <w:rPr>
                <w:rFonts w:eastAsia="Times New Roman" w:cs="Times New Roman"/>
                <w:b/>
                <w:sz w:val="24"/>
                <w:szCs w:val="24"/>
                <w:lang w:val="bg-BG"/>
              </w:rPr>
              <w:t>…</w:t>
            </w:r>
          </w:p>
        </w:tc>
      </w:tr>
      <w:tr w:rsidRPr="002035E3" w:rsidR="002035E3" w:rsidTr="00205FF5" w14:paraId="688518FB" w14:textId="77777777">
        <w:tc>
          <w:tcPr>
            <w:tcW w:w="2972" w:type="dxa"/>
            <w:gridSpan w:val="2"/>
          </w:tcPr>
          <w:p w:rsidRPr="003E7ACA" w:rsidR="002035E3" w:rsidP="00205FF5" w:rsidRDefault="002035E3" w14:paraId="15F3D955" w14:textId="77777777">
            <w:pPr>
              <w:rPr>
                <w:rFonts w:eastAsia="Times New Roman" w:cs="Times New Roman"/>
                <w:sz w:val="20"/>
                <w:szCs w:val="20"/>
                <w:lang w:val="bg-BG"/>
              </w:rPr>
            </w:pPr>
            <w:r w:rsidRPr="003E7ACA">
              <w:rPr>
                <w:rFonts w:eastAsia="Times New Roman" w:cs="Times New Roman"/>
                <w:b/>
                <w:sz w:val="20"/>
                <w:szCs w:val="20"/>
                <w:lang w:val="bg-BG"/>
              </w:rPr>
              <w:t>Орган, издаващ сертификат:</w:t>
            </w:r>
          </w:p>
        </w:tc>
        <w:tc>
          <w:tcPr>
            <w:tcW w:w="6090" w:type="dxa"/>
            <w:gridSpan w:val="2"/>
          </w:tcPr>
          <w:p w:rsidRPr="003E7ACA" w:rsidR="002035E3" w:rsidP="00205FF5" w:rsidRDefault="002035E3" w14:paraId="46E55F48" w14:textId="77777777">
            <w:pPr>
              <w:rPr>
                <w:rFonts w:eastAsia="Times New Roman" w:cs="Times New Roman"/>
                <w:b/>
                <w:sz w:val="24"/>
                <w:szCs w:val="24"/>
                <w:lang w:val="bg-BG"/>
              </w:rPr>
            </w:pPr>
            <w:r w:rsidRPr="003E7ACA">
              <w:rPr>
                <w:rFonts w:eastAsia="Times New Roman" w:cs="Times New Roman"/>
                <w:b/>
                <w:sz w:val="24"/>
                <w:szCs w:val="24"/>
                <w:lang w:val="bg-BG"/>
              </w:rPr>
              <w:t>SymbioTech Alliance</w:t>
            </w:r>
          </w:p>
        </w:tc>
      </w:tr>
      <w:tr w:rsidRPr="002035E3" w:rsidR="002035E3" w:rsidTr="00205FF5" w14:paraId="16ACA0AB" w14:textId="77777777">
        <w:tc>
          <w:tcPr>
            <w:tcW w:w="4531" w:type="dxa"/>
            <w:gridSpan w:val="3"/>
          </w:tcPr>
          <w:p w:rsidRPr="002035E3" w:rsidR="002035E3" w:rsidP="00205FF5" w:rsidRDefault="002035E3" w14:paraId="551C4E7E" w14:textId="77777777">
            <w:pPr>
              <w:rPr>
                <w:rFonts w:eastAsia="Times New Roman" w:cs="Times New Roman"/>
                <w:sz w:val="20"/>
                <w:szCs w:val="20"/>
                <w:lang w:val="bg-BG"/>
              </w:rPr>
            </w:pPr>
          </w:p>
        </w:tc>
        <w:tc>
          <w:tcPr>
            <w:tcW w:w="4531" w:type="dxa"/>
          </w:tcPr>
          <w:p w:rsidRPr="002035E3" w:rsidR="002035E3" w:rsidP="00205FF5" w:rsidRDefault="002035E3" w14:paraId="39FC1489" w14:textId="77777777">
            <w:pPr>
              <w:rPr>
                <w:rFonts w:eastAsia="Times New Roman" w:cs="Times New Roman"/>
                <w:sz w:val="20"/>
                <w:szCs w:val="20"/>
                <w:lang w:val="bg-BG"/>
              </w:rPr>
            </w:pPr>
          </w:p>
        </w:tc>
      </w:tr>
      <w:tr w:rsidRPr="002035E3" w:rsidR="002035E3" w:rsidTr="00205FF5" w14:paraId="46E37393" w14:textId="77777777">
        <w:tc>
          <w:tcPr>
            <w:tcW w:w="9062" w:type="dxa"/>
            <w:gridSpan w:val="4"/>
          </w:tcPr>
          <w:p w:rsidRPr="00C62CF0" w:rsidR="002035E3" w:rsidP="00C62CF0" w:rsidRDefault="002035E3" w14:paraId="779C6BE0" w14:textId="77777777">
            <w:pPr>
              <w:rPr>
                <w:b/>
                <w:bCs/>
                <w:lang w:val="bg-BG"/>
              </w:rPr>
            </w:pPr>
            <w:r w:rsidRPr="00C62CF0">
              <w:rPr>
                <w:b/>
                <w:bCs/>
                <w:lang w:val="bg-BG"/>
              </w:rPr>
              <w:t>Общ преглед на модула</w:t>
            </w:r>
          </w:p>
        </w:tc>
      </w:tr>
      <w:tr w:rsidRPr="002035E3" w:rsidR="002035E3" w:rsidTr="00205FF5" w14:paraId="05F4A094" w14:textId="77777777">
        <w:tc>
          <w:tcPr>
            <w:tcW w:w="9062" w:type="dxa"/>
            <w:gridSpan w:val="4"/>
          </w:tcPr>
          <w:p w:rsidRPr="002035E3" w:rsidR="002035E3" w:rsidP="00C62CF0" w:rsidRDefault="002035E3" w14:paraId="1ED5AA57" w14:textId="77777777">
            <w:pPr>
              <w:rPr>
                <w:lang w:val="bg-BG"/>
              </w:rPr>
            </w:pPr>
          </w:p>
        </w:tc>
      </w:tr>
      <w:tr w:rsidRPr="002035E3" w:rsidR="002035E3" w:rsidTr="00205FF5" w14:paraId="54098FC8" w14:textId="77777777">
        <w:tc>
          <w:tcPr>
            <w:tcW w:w="9062" w:type="dxa"/>
            <w:gridSpan w:val="4"/>
          </w:tcPr>
          <w:p w:rsidRPr="002035E3" w:rsidR="002035E3" w:rsidP="00205FF5" w:rsidRDefault="002035E3" w14:paraId="14C1007F" w14:textId="77777777">
            <w:pPr>
              <w:pBdr>
                <w:top w:val="nil"/>
                <w:left w:val="nil"/>
                <w:bottom w:val="nil"/>
                <w:right w:val="nil"/>
                <w:between w:val="nil"/>
              </w:pBdr>
              <w:spacing w:before="120" w:after="120"/>
              <w:jc w:val="both"/>
              <w:rPr>
                <w:rFonts w:eastAsia="Times New Roman" w:cs="Times New Roman"/>
                <w:color w:val="000000"/>
                <w:sz w:val="24"/>
                <w:szCs w:val="24"/>
                <w:lang w:val="bg-BG"/>
              </w:rPr>
            </w:pPr>
            <w:r w:rsidRPr="002035E3">
              <w:rPr>
                <w:rFonts w:eastAsia="Times New Roman" w:cs="Times New Roman"/>
                <w:color w:val="000000"/>
                <w:sz w:val="24"/>
                <w:szCs w:val="24"/>
                <w:lang w:val="bg-BG"/>
              </w:rPr>
              <w:t xml:space="preserve">Този модул запознава учащите с основните концепции и практическото приложение на </w:t>
            </w:r>
            <w:r w:rsidRPr="002035E3">
              <w:rPr>
                <w:rFonts w:eastAsia="Times New Roman" w:cs="Times New Roman"/>
                <w:b/>
                <w:color w:val="000000"/>
                <w:sz w:val="24"/>
                <w:szCs w:val="24"/>
                <w:lang w:val="bg-BG"/>
              </w:rPr>
              <w:t xml:space="preserve">кръговата икономика (КИ) </w:t>
            </w:r>
            <w:r w:rsidRPr="002035E3">
              <w:rPr>
                <w:rFonts w:eastAsia="Times New Roman" w:cs="Times New Roman"/>
                <w:color w:val="000000"/>
                <w:sz w:val="24"/>
                <w:szCs w:val="24"/>
                <w:lang w:val="bg-BG"/>
              </w:rPr>
              <w:t xml:space="preserve">и </w:t>
            </w:r>
            <w:r w:rsidRPr="002035E3">
              <w:rPr>
                <w:rFonts w:eastAsia="Times New Roman" w:cs="Times New Roman"/>
                <w:b/>
                <w:color w:val="000000"/>
                <w:sz w:val="24"/>
                <w:szCs w:val="24"/>
                <w:lang w:val="bg-BG"/>
              </w:rPr>
              <w:t xml:space="preserve">индустриалната симбиоза (ИС) </w:t>
            </w:r>
            <w:r w:rsidRPr="002035E3">
              <w:rPr>
                <w:rFonts w:eastAsia="Times New Roman" w:cs="Times New Roman"/>
                <w:color w:val="000000"/>
                <w:sz w:val="24"/>
                <w:szCs w:val="24"/>
                <w:lang w:val="bg-BG"/>
              </w:rPr>
              <w:t xml:space="preserve">в контекста на производството и преработката. </w:t>
            </w:r>
          </w:p>
          <w:p w:rsidRPr="002035E3" w:rsidR="002035E3" w:rsidP="00205FF5" w:rsidRDefault="002035E3" w14:paraId="4B3CBA7D" w14:textId="77777777">
            <w:pPr>
              <w:pBdr>
                <w:top w:val="nil"/>
                <w:left w:val="nil"/>
                <w:bottom w:val="nil"/>
                <w:right w:val="nil"/>
                <w:between w:val="nil"/>
              </w:pBdr>
              <w:spacing w:before="120" w:after="120"/>
              <w:jc w:val="both"/>
              <w:rPr>
                <w:rFonts w:eastAsia="Times New Roman" w:cs="Times New Roman"/>
                <w:color w:val="000000"/>
                <w:sz w:val="24"/>
                <w:szCs w:val="24"/>
                <w:lang w:val="bg-BG"/>
              </w:rPr>
            </w:pPr>
            <w:r w:rsidRPr="002035E3">
              <w:rPr>
                <w:rFonts w:eastAsia="Times New Roman" w:cs="Times New Roman"/>
                <w:color w:val="000000"/>
                <w:sz w:val="24"/>
                <w:szCs w:val="24"/>
                <w:lang w:val="bg-BG"/>
              </w:rPr>
              <w:t xml:space="preserve">Той е специално разработен за мениджъри и координатори в инициативи за кръгова икономика и индустриална симбиоза, като ги снабдява с основни управленски </w:t>
            </w:r>
            <w:r w:rsidRPr="002035E3">
              <w:rPr>
                <w:rFonts w:eastAsia="Times New Roman" w:cs="Times New Roman"/>
                <w:color w:val="000000"/>
                <w:sz w:val="24"/>
                <w:szCs w:val="24"/>
                <w:lang w:val="bg-BG"/>
              </w:rPr>
              <w:t xml:space="preserve">компетенции. Модулът използва </w:t>
            </w:r>
            <w:r w:rsidRPr="002035E3">
              <w:rPr>
                <w:rFonts w:eastAsia="Times New Roman" w:cs="Times New Roman"/>
                <w:b/>
                <w:color w:val="000000"/>
                <w:sz w:val="24"/>
                <w:szCs w:val="24"/>
                <w:lang w:val="bg-BG"/>
              </w:rPr>
              <w:t>смесен модел на обучение</w:t>
            </w:r>
            <w:r w:rsidRPr="002035E3">
              <w:rPr>
                <w:rFonts w:eastAsia="Times New Roman" w:cs="Times New Roman"/>
                <w:color w:val="000000"/>
                <w:sz w:val="24"/>
                <w:szCs w:val="24"/>
                <w:lang w:val="bg-BG"/>
              </w:rPr>
              <w:t xml:space="preserve">, комбиниращ </w:t>
            </w:r>
            <w:r w:rsidRPr="002035E3">
              <w:rPr>
                <w:rFonts w:eastAsia="Times New Roman" w:cs="Times New Roman"/>
                <w:color w:val="000000"/>
                <w:sz w:val="24"/>
                <w:szCs w:val="24"/>
                <w:highlight w:val="yellow"/>
                <w:lang w:val="bg-BG"/>
              </w:rPr>
              <w:t>интензивен обучителен лагер</w:t>
            </w:r>
            <w:r w:rsidRPr="002035E3">
              <w:rPr>
                <w:rFonts w:eastAsia="Times New Roman" w:cs="Times New Roman"/>
                <w:color w:val="000000"/>
                <w:sz w:val="24"/>
                <w:szCs w:val="24"/>
                <w:lang w:val="bg-BG"/>
              </w:rPr>
              <w:t xml:space="preserve"> на място с насочено </w:t>
            </w:r>
            <w:r w:rsidRPr="002035E3">
              <w:rPr>
                <w:rFonts w:eastAsia="Times New Roman" w:cs="Times New Roman"/>
                <w:color w:val="000000"/>
                <w:sz w:val="24"/>
                <w:szCs w:val="24"/>
                <w:highlight w:val="yellow"/>
                <w:lang w:val="bg-BG"/>
              </w:rPr>
              <w:t>електронно обучение</w:t>
            </w:r>
            <w:r w:rsidRPr="002035E3">
              <w:rPr>
                <w:rFonts w:eastAsia="Times New Roman" w:cs="Times New Roman"/>
                <w:color w:val="000000"/>
                <w:sz w:val="24"/>
                <w:szCs w:val="24"/>
                <w:lang w:val="bg-BG"/>
              </w:rPr>
              <w:t xml:space="preserve"> и практическа задача на работното място. Оценяването включва разработване на диаграма на </w:t>
            </w:r>
            <w:proofErr w:type="spellStart"/>
            <w:r w:rsidRPr="002035E3">
              <w:rPr>
                <w:rFonts w:eastAsia="Times New Roman" w:cs="Times New Roman"/>
                <w:color w:val="000000"/>
                <w:sz w:val="24"/>
                <w:szCs w:val="24"/>
                <w:lang w:val="bg-BG"/>
              </w:rPr>
              <w:t>Санки</w:t>
            </w:r>
            <w:proofErr w:type="spellEnd"/>
            <w:r w:rsidRPr="002035E3">
              <w:rPr>
                <w:rFonts w:eastAsia="Times New Roman" w:cs="Times New Roman"/>
                <w:color w:val="000000"/>
                <w:sz w:val="24"/>
                <w:szCs w:val="24"/>
                <w:lang w:val="bg-BG"/>
              </w:rPr>
              <w:t>, представяща потоците на ресурсите, и структуриран устен изпит за потвърждаване на разбирането.</w:t>
            </w:r>
          </w:p>
          <w:p w:rsidRPr="002035E3" w:rsidR="002035E3" w:rsidP="00205FF5" w:rsidRDefault="002035E3" w14:paraId="73CB29A5" w14:textId="77777777">
            <w:pPr>
              <w:pBdr>
                <w:top w:val="nil"/>
                <w:left w:val="nil"/>
                <w:bottom w:val="nil"/>
                <w:right w:val="nil"/>
                <w:between w:val="nil"/>
              </w:pBdr>
              <w:spacing w:before="120" w:after="120"/>
              <w:jc w:val="both"/>
              <w:rPr>
                <w:rFonts w:eastAsia="Times New Roman" w:cs="Times New Roman"/>
                <w:color w:val="000000"/>
                <w:sz w:val="20"/>
                <w:szCs w:val="20"/>
                <w:lang w:val="bg-BG"/>
              </w:rPr>
            </w:pPr>
            <w:r w:rsidRPr="002035E3">
              <w:rPr>
                <w:rFonts w:eastAsia="Times New Roman" w:cs="Times New Roman"/>
                <w:color w:val="000000"/>
                <w:sz w:val="24"/>
                <w:szCs w:val="24"/>
                <w:lang w:val="bg-BG"/>
              </w:rPr>
              <w:t xml:space="preserve">След завършването на курса SymbioTech мениджърите ще могат да </w:t>
            </w:r>
            <w:r w:rsidRPr="002035E3">
              <w:rPr>
                <w:rFonts w:eastAsia="Times New Roman" w:cs="Times New Roman"/>
                <w:b/>
                <w:color w:val="000000"/>
                <w:sz w:val="24"/>
                <w:szCs w:val="24"/>
                <w:lang w:val="bg-BG"/>
              </w:rPr>
              <w:t xml:space="preserve">наблюдават, документират и анализират потоците от материали и енергия </w:t>
            </w:r>
            <w:r w:rsidRPr="002035E3">
              <w:rPr>
                <w:rFonts w:eastAsia="Times New Roman" w:cs="Times New Roman"/>
                <w:color w:val="000000"/>
                <w:sz w:val="24"/>
                <w:szCs w:val="24"/>
                <w:lang w:val="bg-BG"/>
              </w:rPr>
              <w:t>в промишлените съоръжения, като същевременно идентифицират възможности за ефективност и кръгова икономика.</w:t>
            </w:r>
          </w:p>
        </w:tc>
      </w:tr>
      <w:tr w:rsidRPr="002035E3" w:rsidR="002035E3" w:rsidTr="00205FF5" w14:paraId="1EA1D98A" w14:textId="77777777">
        <w:tc>
          <w:tcPr>
            <w:tcW w:w="4531" w:type="dxa"/>
            <w:gridSpan w:val="3"/>
          </w:tcPr>
          <w:p w:rsidRPr="002035E3" w:rsidR="002035E3" w:rsidP="00205FF5" w:rsidRDefault="002035E3" w14:paraId="0DDDDAC7" w14:textId="77777777">
            <w:pPr>
              <w:rPr>
                <w:rFonts w:eastAsia="Times New Roman" w:cs="Times New Roman"/>
                <w:sz w:val="20"/>
                <w:szCs w:val="20"/>
                <w:lang w:val="bg-BG"/>
              </w:rPr>
            </w:pPr>
          </w:p>
        </w:tc>
        <w:tc>
          <w:tcPr>
            <w:tcW w:w="4531" w:type="dxa"/>
          </w:tcPr>
          <w:p w:rsidRPr="002035E3" w:rsidR="002035E3" w:rsidP="00205FF5" w:rsidRDefault="002035E3" w14:paraId="131EC615" w14:textId="77777777">
            <w:pPr>
              <w:rPr>
                <w:rFonts w:eastAsia="Times New Roman" w:cs="Times New Roman"/>
                <w:sz w:val="20"/>
                <w:szCs w:val="20"/>
                <w:lang w:val="bg-BG"/>
              </w:rPr>
            </w:pPr>
          </w:p>
        </w:tc>
      </w:tr>
      <w:tr w:rsidRPr="002035E3" w:rsidR="002035E3" w:rsidTr="00205FF5" w14:paraId="5EA7912D" w14:textId="77777777">
        <w:tc>
          <w:tcPr>
            <w:tcW w:w="9062" w:type="dxa"/>
            <w:gridSpan w:val="4"/>
          </w:tcPr>
          <w:p w:rsidRPr="00C62CF0" w:rsidR="002035E3" w:rsidP="00C62CF0" w:rsidRDefault="002035E3" w14:paraId="422348AB" w14:textId="77777777">
            <w:pPr>
              <w:rPr>
                <w:b/>
                <w:bCs/>
                <w:lang w:val="bg-BG"/>
              </w:rPr>
            </w:pPr>
            <w:r w:rsidRPr="00C62CF0">
              <w:rPr>
                <w:b/>
                <w:bCs/>
                <w:lang w:val="bg-BG"/>
              </w:rPr>
              <w:t>Резултати от обучението</w:t>
            </w:r>
          </w:p>
        </w:tc>
      </w:tr>
      <w:tr w:rsidRPr="002035E3" w:rsidR="002035E3" w:rsidTr="00205FF5" w14:paraId="48F767FC" w14:textId="77777777">
        <w:tc>
          <w:tcPr>
            <w:tcW w:w="4531" w:type="dxa"/>
            <w:gridSpan w:val="3"/>
          </w:tcPr>
          <w:p w:rsidRPr="002035E3" w:rsidR="002035E3" w:rsidP="00205FF5" w:rsidRDefault="002035E3" w14:paraId="5D794902" w14:textId="77777777">
            <w:pPr>
              <w:rPr>
                <w:rFonts w:eastAsia="Times New Roman" w:cs="Times New Roman"/>
                <w:sz w:val="20"/>
                <w:szCs w:val="20"/>
                <w:lang w:val="bg-BG"/>
              </w:rPr>
            </w:pPr>
          </w:p>
        </w:tc>
        <w:tc>
          <w:tcPr>
            <w:tcW w:w="4531" w:type="dxa"/>
          </w:tcPr>
          <w:p w:rsidRPr="002035E3" w:rsidR="002035E3" w:rsidP="00205FF5" w:rsidRDefault="002035E3" w14:paraId="10F2AD84" w14:textId="77777777">
            <w:pPr>
              <w:rPr>
                <w:rFonts w:eastAsia="Times New Roman" w:cs="Times New Roman"/>
                <w:sz w:val="20"/>
                <w:szCs w:val="20"/>
                <w:lang w:val="bg-BG"/>
              </w:rPr>
            </w:pPr>
          </w:p>
        </w:tc>
      </w:tr>
      <w:tr w:rsidRPr="002035E3" w:rsidR="002035E3" w:rsidTr="00205FF5" w14:paraId="186F96AC" w14:textId="77777777">
        <w:tc>
          <w:tcPr>
            <w:tcW w:w="4531" w:type="dxa"/>
            <w:gridSpan w:val="3"/>
          </w:tcPr>
          <w:p w:rsidRPr="00C62CF0" w:rsidR="002035E3" w:rsidP="00C62CF0" w:rsidRDefault="002035E3" w14:paraId="565D0FE1" w14:textId="77777777">
            <w:pPr>
              <w:rPr>
                <w:b/>
                <w:bCs/>
                <w:i/>
                <w:lang w:val="bg-BG"/>
              </w:rPr>
            </w:pPr>
            <w:r w:rsidRPr="00C62CF0">
              <w:rPr>
                <w:b/>
                <w:bCs/>
                <w:lang w:val="bg-BG"/>
              </w:rPr>
              <w:t>Знания</w:t>
            </w:r>
          </w:p>
        </w:tc>
        <w:tc>
          <w:tcPr>
            <w:tcW w:w="4531" w:type="dxa"/>
          </w:tcPr>
          <w:p w:rsidRPr="002035E3" w:rsidR="002035E3" w:rsidP="00205FF5" w:rsidRDefault="002035E3" w14:paraId="4B3702B4" w14:textId="77777777">
            <w:pPr>
              <w:rPr>
                <w:rFonts w:eastAsia="Times New Roman" w:cs="Times New Roman"/>
                <w:sz w:val="20"/>
                <w:szCs w:val="20"/>
                <w:lang w:val="bg-BG"/>
              </w:rPr>
            </w:pPr>
          </w:p>
        </w:tc>
      </w:tr>
      <w:tr w:rsidRPr="002035E3" w:rsidR="002035E3" w:rsidTr="00205FF5" w14:paraId="0543595D" w14:textId="77777777">
        <w:tc>
          <w:tcPr>
            <w:tcW w:w="562" w:type="dxa"/>
          </w:tcPr>
          <w:p w:rsidRPr="002035E3" w:rsidR="002035E3" w:rsidP="00205FF5" w:rsidRDefault="002035E3" w14:paraId="0BF411D0" w14:textId="77777777">
            <w:pPr>
              <w:rPr>
                <w:rFonts w:eastAsia="Times New Roman" w:cs="Times New Roman"/>
                <w:sz w:val="20"/>
                <w:szCs w:val="20"/>
                <w:lang w:val="bg-BG"/>
              </w:rPr>
            </w:pPr>
          </w:p>
        </w:tc>
        <w:tc>
          <w:tcPr>
            <w:tcW w:w="8500" w:type="dxa"/>
            <w:gridSpan w:val="3"/>
          </w:tcPr>
          <w:p w:rsidRPr="003E7ACA" w:rsidR="002035E3" w:rsidP="00500932" w:rsidRDefault="002035E3" w14:paraId="2D5C1D6C" w14:textId="77777777">
            <w:pPr>
              <w:numPr>
                <w:ilvl w:val="0"/>
                <w:numId w:val="1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E7ACA">
              <w:rPr>
                <w:rFonts w:eastAsia="Times New Roman" w:cs="Times New Roman"/>
                <w:color w:val="000000"/>
                <w:sz w:val="20"/>
                <w:szCs w:val="20"/>
                <w:lang w:val="bg-BG"/>
              </w:rPr>
              <w:t>Разбиране на основните концепции на кръговата икономика и индустриалната симбиоза, включително ключовата терминология и класификацията на типичните материални, енергийни и отпадъчни потоци в индустриалните системи.</w:t>
            </w:r>
          </w:p>
          <w:p w:rsidRPr="003E7ACA" w:rsidR="002035E3" w:rsidP="00500932" w:rsidRDefault="002035E3" w14:paraId="41E18F4D" w14:textId="77777777">
            <w:pPr>
              <w:numPr>
                <w:ilvl w:val="0"/>
                <w:numId w:val="1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E7ACA">
              <w:rPr>
                <w:rFonts w:eastAsia="Times New Roman" w:cs="Times New Roman"/>
                <w:color w:val="000000"/>
                <w:sz w:val="20"/>
                <w:szCs w:val="20"/>
                <w:lang w:val="bg-BG"/>
              </w:rPr>
              <w:t>Идентифициране на екологичните, икономическите и оперативните основания за прилагане на принципите на индустриалната симбиоза на ниво завод или мрежа.</w:t>
            </w:r>
          </w:p>
        </w:tc>
      </w:tr>
      <w:tr w:rsidRPr="002035E3" w:rsidR="002035E3" w:rsidTr="00205FF5" w14:paraId="29555678" w14:textId="77777777">
        <w:tc>
          <w:tcPr>
            <w:tcW w:w="9062" w:type="dxa"/>
            <w:gridSpan w:val="4"/>
          </w:tcPr>
          <w:p w:rsidRPr="003E7ACA" w:rsidR="002035E3" w:rsidP="00205FF5" w:rsidRDefault="002035E3" w14:paraId="03C7F6D7" w14:textId="77777777">
            <w:pPr>
              <w:rPr>
                <w:rFonts w:eastAsia="Times New Roman" w:cs="Times New Roman"/>
                <w:sz w:val="20"/>
                <w:szCs w:val="20"/>
                <w:lang w:val="bg-BG"/>
              </w:rPr>
            </w:pPr>
          </w:p>
        </w:tc>
      </w:tr>
      <w:tr w:rsidRPr="002035E3" w:rsidR="002035E3" w:rsidTr="00205FF5" w14:paraId="1F68F663" w14:textId="77777777">
        <w:tc>
          <w:tcPr>
            <w:tcW w:w="4531" w:type="dxa"/>
            <w:gridSpan w:val="3"/>
          </w:tcPr>
          <w:p w:rsidRPr="00C62CF0" w:rsidR="002035E3" w:rsidP="00C62CF0" w:rsidRDefault="002035E3" w14:paraId="49E3148E" w14:textId="77777777">
            <w:pPr>
              <w:rPr>
                <w:b/>
                <w:bCs/>
                <w:i/>
                <w:lang w:val="bg-BG"/>
              </w:rPr>
            </w:pPr>
            <w:r w:rsidRPr="00C62CF0">
              <w:rPr>
                <w:b/>
                <w:bCs/>
                <w:lang w:val="bg-BG"/>
              </w:rPr>
              <w:t>Умения</w:t>
            </w:r>
          </w:p>
        </w:tc>
        <w:tc>
          <w:tcPr>
            <w:tcW w:w="4531" w:type="dxa"/>
          </w:tcPr>
          <w:p w:rsidRPr="003E7ACA" w:rsidR="002035E3" w:rsidP="00205FF5" w:rsidRDefault="002035E3" w14:paraId="2798790F" w14:textId="77777777">
            <w:pPr>
              <w:rPr>
                <w:rFonts w:eastAsia="Times New Roman" w:cs="Times New Roman"/>
                <w:sz w:val="20"/>
                <w:szCs w:val="20"/>
                <w:lang w:val="bg-BG"/>
              </w:rPr>
            </w:pPr>
          </w:p>
        </w:tc>
      </w:tr>
      <w:tr w:rsidRPr="002035E3" w:rsidR="002035E3" w:rsidTr="00205FF5" w14:paraId="25AC6067" w14:textId="77777777">
        <w:tc>
          <w:tcPr>
            <w:tcW w:w="562" w:type="dxa"/>
          </w:tcPr>
          <w:p w:rsidRPr="002035E3" w:rsidR="002035E3" w:rsidP="00205FF5" w:rsidRDefault="002035E3" w14:paraId="18C107D0" w14:textId="77777777">
            <w:pPr>
              <w:rPr>
                <w:rFonts w:eastAsia="Times New Roman" w:cs="Times New Roman"/>
                <w:sz w:val="20"/>
                <w:szCs w:val="20"/>
                <w:lang w:val="bg-BG"/>
              </w:rPr>
            </w:pPr>
          </w:p>
        </w:tc>
        <w:tc>
          <w:tcPr>
            <w:tcW w:w="8500" w:type="dxa"/>
            <w:gridSpan w:val="3"/>
          </w:tcPr>
          <w:p w:rsidRPr="003E7ACA" w:rsidR="002035E3" w:rsidP="00500932" w:rsidRDefault="002035E3" w14:paraId="405573DB" w14:textId="77777777">
            <w:pPr>
              <w:numPr>
                <w:ilvl w:val="0"/>
                <w:numId w:val="2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E7ACA">
              <w:rPr>
                <w:rFonts w:eastAsia="Times New Roman" w:cs="Times New Roman"/>
                <w:color w:val="000000"/>
                <w:sz w:val="20"/>
                <w:szCs w:val="20"/>
                <w:lang w:val="bg-BG"/>
              </w:rPr>
              <w:t>Точно идентифициране, количествено измерване и регистриране на потоците от ресурси (входящи, изходящи, загуби, странични продукти) в производствена или преработвателна среда.</w:t>
            </w:r>
          </w:p>
          <w:p w:rsidRPr="003E7ACA" w:rsidR="002035E3" w:rsidP="00500932" w:rsidRDefault="002035E3" w14:paraId="294A625D" w14:textId="77777777">
            <w:pPr>
              <w:numPr>
                <w:ilvl w:val="0"/>
                <w:numId w:val="2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E7ACA">
              <w:rPr>
                <w:rFonts w:eastAsia="Times New Roman" w:cs="Times New Roman"/>
                <w:color w:val="000000"/>
                <w:sz w:val="20"/>
                <w:szCs w:val="20"/>
                <w:lang w:val="bg-BG"/>
              </w:rPr>
              <w:t xml:space="preserve">Използване на основни инструменти за картографиране (например </w:t>
            </w:r>
            <w:proofErr w:type="spellStart"/>
            <w:r w:rsidRPr="003E7ACA">
              <w:rPr>
                <w:rFonts w:eastAsia="Times New Roman" w:cs="Times New Roman"/>
                <w:color w:val="000000"/>
                <w:sz w:val="20"/>
                <w:szCs w:val="20"/>
                <w:lang w:val="bg-BG"/>
              </w:rPr>
              <w:t>SankeyMATIC</w:t>
            </w:r>
            <w:proofErr w:type="spellEnd"/>
            <w:r w:rsidRPr="003E7ACA">
              <w:rPr>
                <w:rFonts w:eastAsia="Times New Roman" w:cs="Times New Roman"/>
                <w:color w:val="000000"/>
                <w:sz w:val="20"/>
                <w:szCs w:val="20"/>
                <w:lang w:val="bg-BG"/>
              </w:rPr>
              <w:t xml:space="preserve">*, https://sankeymatic.com/) за създаване на ясни визуализации на потоците от ресурси и идентифициране на </w:t>
            </w:r>
            <w:proofErr w:type="spellStart"/>
            <w:r w:rsidRPr="003E7ACA">
              <w:rPr>
                <w:rFonts w:eastAsia="Times New Roman" w:cs="Times New Roman"/>
                <w:color w:val="000000"/>
                <w:sz w:val="20"/>
                <w:szCs w:val="20"/>
                <w:lang w:val="bg-BG"/>
              </w:rPr>
              <w:t>неефективности</w:t>
            </w:r>
            <w:proofErr w:type="spellEnd"/>
            <w:r w:rsidRPr="003E7ACA">
              <w:rPr>
                <w:rFonts w:eastAsia="Times New Roman" w:cs="Times New Roman"/>
                <w:color w:val="000000"/>
                <w:sz w:val="20"/>
                <w:szCs w:val="20"/>
                <w:lang w:val="bg-BG"/>
              </w:rPr>
              <w:t xml:space="preserve"> или „горещи точки“ в системата.</w:t>
            </w:r>
          </w:p>
        </w:tc>
      </w:tr>
      <w:tr w:rsidRPr="002035E3" w:rsidR="002035E3" w:rsidTr="00205FF5" w14:paraId="4F6EB501" w14:textId="77777777">
        <w:tc>
          <w:tcPr>
            <w:tcW w:w="4531" w:type="dxa"/>
            <w:gridSpan w:val="3"/>
          </w:tcPr>
          <w:p w:rsidRPr="002035E3" w:rsidR="002035E3" w:rsidP="00205FF5" w:rsidRDefault="002035E3" w14:paraId="60FB285B" w14:textId="77777777">
            <w:pPr>
              <w:rPr>
                <w:rFonts w:eastAsia="Times New Roman" w:cs="Times New Roman"/>
                <w:sz w:val="20"/>
                <w:szCs w:val="20"/>
                <w:lang w:val="bg-BG"/>
              </w:rPr>
            </w:pPr>
          </w:p>
        </w:tc>
        <w:tc>
          <w:tcPr>
            <w:tcW w:w="4531" w:type="dxa"/>
          </w:tcPr>
          <w:p w:rsidRPr="002035E3" w:rsidR="002035E3" w:rsidP="00205FF5" w:rsidRDefault="002035E3" w14:paraId="1E481C34" w14:textId="77777777">
            <w:pPr>
              <w:rPr>
                <w:rFonts w:eastAsia="Times New Roman" w:cs="Times New Roman"/>
                <w:sz w:val="20"/>
                <w:szCs w:val="20"/>
                <w:lang w:val="bg-BG"/>
              </w:rPr>
            </w:pPr>
          </w:p>
        </w:tc>
      </w:tr>
      <w:tr w:rsidRPr="002035E3" w:rsidR="002035E3" w:rsidTr="00205FF5" w14:paraId="003E7C3C" w14:textId="77777777">
        <w:tc>
          <w:tcPr>
            <w:tcW w:w="4531" w:type="dxa"/>
            <w:gridSpan w:val="3"/>
          </w:tcPr>
          <w:p w:rsidRPr="00C62CF0" w:rsidR="002035E3" w:rsidP="00C62CF0" w:rsidRDefault="002035E3" w14:paraId="6522D774" w14:textId="77777777">
            <w:pPr>
              <w:rPr>
                <w:b/>
                <w:bCs/>
                <w:i/>
                <w:lang w:val="bg-BG"/>
              </w:rPr>
            </w:pPr>
            <w:r w:rsidRPr="00C62CF0">
              <w:rPr>
                <w:b/>
                <w:bCs/>
                <w:lang w:val="bg-BG"/>
              </w:rPr>
              <w:t>Отговорност и автономност</w:t>
            </w:r>
          </w:p>
        </w:tc>
        <w:tc>
          <w:tcPr>
            <w:tcW w:w="4531" w:type="dxa"/>
          </w:tcPr>
          <w:p w:rsidRPr="002035E3" w:rsidR="002035E3" w:rsidP="00205FF5" w:rsidRDefault="002035E3" w14:paraId="04B07328" w14:textId="77777777">
            <w:pPr>
              <w:rPr>
                <w:rFonts w:eastAsia="Times New Roman" w:cs="Times New Roman"/>
                <w:sz w:val="20"/>
                <w:szCs w:val="20"/>
                <w:lang w:val="bg-BG"/>
              </w:rPr>
            </w:pPr>
          </w:p>
        </w:tc>
      </w:tr>
      <w:tr w:rsidRPr="002035E3" w:rsidR="002035E3" w:rsidTr="00205FF5" w14:paraId="6670FB71" w14:textId="77777777">
        <w:tc>
          <w:tcPr>
            <w:tcW w:w="562" w:type="dxa"/>
          </w:tcPr>
          <w:p w:rsidRPr="002035E3" w:rsidR="002035E3" w:rsidP="00205FF5" w:rsidRDefault="002035E3" w14:paraId="7830ADD6" w14:textId="77777777">
            <w:pPr>
              <w:rPr>
                <w:rFonts w:eastAsia="Times New Roman" w:cs="Times New Roman"/>
                <w:sz w:val="20"/>
                <w:szCs w:val="20"/>
                <w:lang w:val="bg-BG"/>
              </w:rPr>
            </w:pPr>
          </w:p>
        </w:tc>
        <w:tc>
          <w:tcPr>
            <w:tcW w:w="8500" w:type="dxa"/>
            <w:gridSpan w:val="3"/>
          </w:tcPr>
          <w:p w:rsidRPr="003E7ACA" w:rsidR="002035E3" w:rsidP="00500932" w:rsidRDefault="002035E3" w14:paraId="7E89D2BE" w14:textId="77777777">
            <w:pPr>
              <w:numPr>
                <w:ilvl w:val="0"/>
                <w:numId w:val="2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Работи с ограничен надзор при провеждането на наблюдения на работното място, събиране на </w:t>
            </w:r>
            <w:r w:rsidRPr="003E7ACA">
              <w:rPr>
                <w:rFonts w:eastAsia="Times New Roman" w:cs="Times New Roman"/>
                <w:color w:val="000000"/>
                <w:sz w:val="20"/>
                <w:szCs w:val="20"/>
                <w:lang w:val="bg-BG"/>
              </w:rPr>
              <w:t>данни и анализ на потоците, като спазва протоколите за безопасност, здраве и околна среда (SHE).</w:t>
            </w:r>
          </w:p>
          <w:p w:rsidRPr="002035E3" w:rsidR="002035E3" w:rsidP="00500932" w:rsidRDefault="002035E3" w14:paraId="0866AFC0" w14:textId="77777777">
            <w:pPr>
              <w:numPr>
                <w:ilvl w:val="0"/>
                <w:numId w:val="2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E7ACA">
              <w:rPr>
                <w:rFonts w:eastAsia="Times New Roman" w:cs="Times New Roman"/>
                <w:color w:val="000000"/>
                <w:sz w:val="20"/>
                <w:szCs w:val="20"/>
                <w:lang w:val="bg-BG"/>
              </w:rPr>
              <w:t xml:space="preserve">Разпознавайте аномалии или </w:t>
            </w:r>
            <w:proofErr w:type="spellStart"/>
            <w:r w:rsidRPr="003E7ACA">
              <w:rPr>
                <w:rFonts w:eastAsia="Times New Roman" w:cs="Times New Roman"/>
                <w:color w:val="000000"/>
                <w:sz w:val="20"/>
                <w:szCs w:val="20"/>
                <w:lang w:val="bg-BG"/>
              </w:rPr>
              <w:t>неефективности</w:t>
            </w:r>
            <w:proofErr w:type="spellEnd"/>
            <w:r w:rsidRPr="003E7ACA">
              <w:rPr>
                <w:rFonts w:eastAsia="Times New Roman" w:cs="Times New Roman"/>
                <w:color w:val="000000"/>
                <w:sz w:val="20"/>
                <w:szCs w:val="20"/>
                <w:lang w:val="bg-BG"/>
              </w:rPr>
              <w:t xml:space="preserve"> и докладвайте потенциалните области за подобрение или разследване на </w:t>
            </w:r>
            <w:proofErr w:type="spellStart"/>
            <w:r w:rsidRPr="003E7ACA">
              <w:rPr>
                <w:rFonts w:eastAsia="Times New Roman" w:cs="Times New Roman"/>
                <w:color w:val="000000"/>
                <w:sz w:val="20"/>
                <w:szCs w:val="20"/>
                <w:lang w:val="bg-BG"/>
              </w:rPr>
              <w:t>супервайзорите</w:t>
            </w:r>
            <w:proofErr w:type="spellEnd"/>
            <w:r w:rsidRPr="003E7ACA">
              <w:rPr>
                <w:rFonts w:eastAsia="Times New Roman" w:cs="Times New Roman"/>
                <w:color w:val="000000"/>
                <w:sz w:val="20"/>
                <w:szCs w:val="20"/>
                <w:lang w:val="bg-BG"/>
              </w:rPr>
              <w:t>, ако</w:t>
            </w:r>
            <w:r w:rsidRPr="002035E3">
              <w:rPr>
                <w:rFonts w:eastAsia="Times New Roman" w:cs="Times New Roman"/>
                <w:color w:val="000000"/>
                <w:sz w:val="20"/>
                <w:szCs w:val="20"/>
                <w:lang w:val="bg-BG"/>
              </w:rPr>
              <w:t xml:space="preserve"> е необходимо.</w:t>
            </w:r>
          </w:p>
        </w:tc>
      </w:tr>
      <w:tr w:rsidRPr="002035E3" w:rsidR="002035E3" w:rsidTr="00205FF5" w14:paraId="7E4750E7" w14:textId="77777777">
        <w:tc>
          <w:tcPr>
            <w:tcW w:w="9062" w:type="dxa"/>
            <w:gridSpan w:val="4"/>
          </w:tcPr>
          <w:p w:rsidRPr="002035E3" w:rsidR="002035E3" w:rsidP="00205FF5" w:rsidRDefault="002035E3" w14:paraId="176AFBB7" w14:textId="77777777">
            <w:pPr>
              <w:rPr>
                <w:rFonts w:eastAsia="Times New Roman" w:cs="Times New Roman"/>
                <w:sz w:val="20"/>
                <w:szCs w:val="20"/>
                <w:lang w:val="bg-BG"/>
              </w:rPr>
            </w:pPr>
            <w:r w:rsidRPr="002035E3">
              <w:rPr>
                <w:rFonts w:eastAsia="Times New Roman" w:cs="Times New Roman"/>
                <w:sz w:val="20"/>
                <w:szCs w:val="20"/>
                <w:lang w:val="bg-BG"/>
              </w:rPr>
              <w:t>*</w:t>
            </w:r>
            <w:proofErr w:type="spellStart"/>
            <w:r w:rsidRPr="002035E3">
              <w:rPr>
                <w:rFonts w:eastAsia="Times New Roman" w:cs="Times New Roman"/>
                <w:sz w:val="20"/>
                <w:szCs w:val="20"/>
                <w:lang w:val="bg-BG"/>
              </w:rPr>
              <w:t>SankeyMATIC</w:t>
            </w:r>
            <w:proofErr w:type="spellEnd"/>
            <w:r w:rsidRPr="002035E3">
              <w:rPr>
                <w:rFonts w:eastAsia="Times New Roman" w:cs="Times New Roman"/>
                <w:sz w:val="20"/>
                <w:szCs w:val="20"/>
                <w:lang w:val="bg-BG"/>
              </w:rPr>
              <w:t xml:space="preserve"> е уеб-базиран инструмент, който ви позволява да създавате и персонализирате красиви диаграми на потоците. </w:t>
            </w:r>
          </w:p>
        </w:tc>
      </w:tr>
      <w:tr w:rsidRPr="002035E3" w:rsidR="002035E3" w:rsidTr="00205FF5" w14:paraId="060E2D66" w14:textId="77777777">
        <w:tc>
          <w:tcPr>
            <w:tcW w:w="9062" w:type="dxa"/>
            <w:gridSpan w:val="4"/>
          </w:tcPr>
          <w:p w:rsidRPr="00C62CF0" w:rsidR="002035E3" w:rsidP="00C62CF0" w:rsidRDefault="002035E3" w14:paraId="10F79B51" w14:textId="77777777">
            <w:pPr>
              <w:rPr>
                <w:b/>
                <w:bCs/>
                <w:lang w:val="bg-BG"/>
              </w:rPr>
            </w:pPr>
            <w:r w:rsidRPr="00C62CF0">
              <w:rPr>
                <w:b/>
                <w:bCs/>
                <w:lang w:val="bg-BG"/>
              </w:rPr>
              <w:t>Учебни дейности и график на провеждане</w:t>
            </w:r>
          </w:p>
        </w:tc>
      </w:tr>
      <w:tr w:rsidRPr="002035E3" w:rsidR="002035E3" w:rsidTr="00205FF5" w14:paraId="5D44C563" w14:textId="77777777">
        <w:tc>
          <w:tcPr>
            <w:tcW w:w="4531" w:type="dxa"/>
            <w:gridSpan w:val="3"/>
          </w:tcPr>
          <w:p w:rsidRPr="002035E3" w:rsidR="002035E3" w:rsidP="00205FF5" w:rsidRDefault="002035E3" w14:paraId="68F053A8" w14:textId="77777777">
            <w:pPr>
              <w:rPr>
                <w:rFonts w:eastAsia="Times New Roman" w:cs="Times New Roman"/>
                <w:sz w:val="20"/>
                <w:szCs w:val="20"/>
                <w:lang w:val="bg-BG"/>
              </w:rPr>
            </w:pPr>
          </w:p>
        </w:tc>
        <w:tc>
          <w:tcPr>
            <w:tcW w:w="4531" w:type="dxa"/>
          </w:tcPr>
          <w:p w:rsidRPr="002035E3" w:rsidR="002035E3" w:rsidP="00205FF5" w:rsidRDefault="002035E3" w14:paraId="66C6374F" w14:textId="77777777">
            <w:pPr>
              <w:rPr>
                <w:rFonts w:eastAsia="Times New Roman" w:cs="Times New Roman"/>
                <w:sz w:val="20"/>
                <w:szCs w:val="20"/>
                <w:lang w:val="bg-BG"/>
              </w:rPr>
            </w:pPr>
          </w:p>
        </w:tc>
      </w:tr>
      <w:tr w:rsidRPr="002035E3" w:rsidR="002035E3" w:rsidTr="00205FF5" w14:paraId="0E3ED282" w14:textId="77777777">
        <w:tc>
          <w:tcPr>
            <w:tcW w:w="9062" w:type="dxa"/>
            <w:gridSpan w:val="4"/>
          </w:tcPr>
          <w:p w:rsidRPr="002035E3" w:rsidR="002035E3" w:rsidP="00205FF5" w:rsidRDefault="002035E3" w14:paraId="32555230"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Седмица 1 – Обучение на място (лице в лице):</w:t>
            </w:r>
          </w:p>
        </w:tc>
      </w:tr>
      <w:tr w:rsidRPr="002035E3" w:rsidR="002035E3" w:rsidTr="00205FF5" w14:paraId="2369305B" w14:textId="77777777">
        <w:tc>
          <w:tcPr>
            <w:tcW w:w="562" w:type="dxa"/>
          </w:tcPr>
          <w:p w:rsidRPr="002035E3" w:rsidR="002035E3" w:rsidP="00205FF5" w:rsidRDefault="002035E3" w14:paraId="1B1E7B41" w14:textId="77777777">
            <w:pPr>
              <w:rPr>
                <w:rFonts w:eastAsia="Times New Roman" w:cs="Times New Roman"/>
                <w:sz w:val="20"/>
                <w:szCs w:val="20"/>
                <w:lang w:val="bg-BG"/>
              </w:rPr>
            </w:pPr>
          </w:p>
        </w:tc>
        <w:tc>
          <w:tcPr>
            <w:tcW w:w="8500" w:type="dxa"/>
            <w:gridSpan w:val="3"/>
          </w:tcPr>
          <w:p w:rsidRPr="002035E3" w:rsidR="002035E3" w:rsidP="00500932" w:rsidRDefault="002035E3" w14:paraId="7B6B1EA9" w14:textId="77777777">
            <w:pPr>
              <w:numPr>
                <w:ilvl w:val="0"/>
                <w:numId w:val="2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Петдневен интензивен семинар, провеждан в центъра за обучение.</w:t>
            </w:r>
          </w:p>
          <w:p w:rsidRPr="002035E3" w:rsidR="002035E3" w:rsidP="00500932" w:rsidRDefault="002035E3" w14:paraId="5784467C" w14:textId="77777777">
            <w:pPr>
              <w:numPr>
                <w:ilvl w:val="0"/>
                <w:numId w:val="2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Интерактивните сесии обхващат основите на кръговата икономика, типологиите на ИС и техниките за </w:t>
            </w:r>
            <w:r w:rsidRPr="00C62CF0">
              <w:rPr>
                <w:rFonts w:eastAsia="Times New Roman" w:cs="Times New Roman"/>
                <w:color w:val="000000"/>
                <w:sz w:val="20"/>
                <w:szCs w:val="20"/>
                <w:lang w:val="bg-BG"/>
              </w:rPr>
              <w:t>картографиране.</w:t>
            </w:r>
          </w:p>
          <w:p w:rsidRPr="002035E3" w:rsidR="002035E3" w:rsidP="00500932" w:rsidRDefault="002035E3" w14:paraId="0890DE17" w14:textId="77777777">
            <w:pPr>
              <w:numPr>
                <w:ilvl w:val="0"/>
                <w:numId w:val="2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Практически упражнения в симулирано или реално производствено съоръжение за проследяване и документиране на потоците от материали и енергия.</w:t>
            </w:r>
          </w:p>
          <w:p w:rsidRPr="002035E3" w:rsidR="002035E3" w:rsidP="00500932" w:rsidRDefault="002035E3" w14:paraId="38A4C011" w14:textId="77777777">
            <w:pPr>
              <w:numPr>
                <w:ilvl w:val="0"/>
                <w:numId w:val="2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Участниците се упражняват в създаването на диаграми на </w:t>
            </w:r>
            <w:proofErr w:type="spellStart"/>
            <w:r w:rsidRPr="002035E3">
              <w:rPr>
                <w:rFonts w:eastAsia="Times New Roman" w:cs="Times New Roman"/>
                <w:color w:val="000000"/>
                <w:sz w:val="20"/>
                <w:szCs w:val="20"/>
                <w:lang w:val="bg-BG"/>
              </w:rPr>
              <w:t>Санки</w:t>
            </w:r>
            <w:proofErr w:type="spellEnd"/>
            <w:r w:rsidRPr="002035E3">
              <w:rPr>
                <w:rFonts w:eastAsia="Times New Roman" w:cs="Times New Roman"/>
                <w:color w:val="000000"/>
                <w:sz w:val="20"/>
                <w:szCs w:val="20"/>
                <w:lang w:val="bg-BG"/>
              </w:rPr>
              <w:t xml:space="preserve">, като използват </w:t>
            </w:r>
            <w:proofErr w:type="spellStart"/>
            <w:r w:rsidRPr="002035E3">
              <w:rPr>
                <w:rFonts w:eastAsia="Times New Roman" w:cs="Times New Roman"/>
                <w:b/>
                <w:color w:val="000000"/>
                <w:sz w:val="20"/>
                <w:szCs w:val="20"/>
                <w:lang w:val="bg-BG"/>
              </w:rPr>
              <w:t>SankeyMATIC</w:t>
            </w:r>
            <w:proofErr w:type="spellEnd"/>
            <w:r w:rsidRPr="002035E3">
              <w:rPr>
                <w:rFonts w:eastAsia="Times New Roman" w:cs="Times New Roman"/>
                <w:b/>
                <w:color w:val="000000"/>
                <w:sz w:val="20"/>
                <w:szCs w:val="20"/>
                <w:lang w:val="bg-BG"/>
              </w:rPr>
              <w:t xml:space="preserve"> </w:t>
            </w:r>
            <w:r w:rsidRPr="002035E3">
              <w:rPr>
                <w:rFonts w:eastAsia="Times New Roman" w:cs="Times New Roman"/>
                <w:color w:val="000000"/>
                <w:sz w:val="20"/>
                <w:szCs w:val="20"/>
                <w:lang w:val="bg-BG"/>
              </w:rPr>
              <w:t>с примерни данни.</w:t>
            </w:r>
          </w:p>
        </w:tc>
      </w:tr>
      <w:tr w:rsidRPr="002035E3" w:rsidR="002035E3" w:rsidTr="00205FF5" w14:paraId="795D55A8" w14:textId="77777777">
        <w:tc>
          <w:tcPr>
            <w:tcW w:w="4531" w:type="dxa"/>
            <w:gridSpan w:val="3"/>
          </w:tcPr>
          <w:p w:rsidRPr="002035E3" w:rsidR="002035E3" w:rsidP="00205FF5" w:rsidRDefault="002035E3" w14:paraId="1570E748" w14:textId="77777777">
            <w:pPr>
              <w:rPr>
                <w:rFonts w:eastAsia="Times New Roman" w:cs="Times New Roman"/>
                <w:sz w:val="20"/>
                <w:szCs w:val="20"/>
                <w:lang w:val="bg-BG"/>
              </w:rPr>
            </w:pPr>
          </w:p>
        </w:tc>
        <w:tc>
          <w:tcPr>
            <w:tcW w:w="4531" w:type="dxa"/>
          </w:tcPr>
          <w:p w:rsidRPr="002035E3" w:rsidR="002035E3" w:rsidP="00205FF5" w:rsidRDefault="002035E3" w14:paraId="27656EEE" w14:textId="77777777">
            <w:pPr>
              <w:rPr>
                <w:rFonts w:eastAsia="Times New Roman" w:cs="Times New Roman"/>
                <w:sz w:val="20"/>
                <w:szCs w:val="20"/>
                <w:lang w:val="bg-BG"/>
              </w:rPr>
            </w:pPr>
          </w:p>
        </w:tc>
      </w:tr>
      <w:tr w:rsidRPr="002035E3" w:rsidR="002035E3" w:rsidTr="00205FF5" w14:paraId="3F7727DF" w14:textId="77777777">
        <w:tc>
          <w:tcPr>
            <w:tcW w:w="9062" w:type="dxa"/>
            <w:gridSpan w:val="4"/>
          </w:tcPr>
          <w:p w:rsidRPr="002035E3" w:rsidR="002035E3" w:rsidP="00205FF5" w:rsidRDefault="002035E3" w14:paraId="0CAC0CE3"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Седмици 2–3 – Е-обучение с ментор и задачи на работното място:</w:t>
            </w:r>
          </w:p>
        </w:tc>
      </w:tr>
      <w:tr w:rsidRPr="002035E3" w:rsidR="002035E3" w:rsidTr="00205FF5" w14:paraId="0A4DEC3C" w14:textId="77777777">
        <w:tc>
          <w:tcPr>
            <w:tcW w:w="562" w:type="dxa"/>
          </w:tcPr>
          <w:p w:rsidRPr="002035E3" w:rsidR="002035E3" w:rsidP="00205FF5" w:rsidRDefault="002035E3" w14:paraId="594173D2" w14:textId="77777777">
            <w:pPr>
              <w:rPr>
                <w:rFonts w:eastAsia="Times New Roman" w:cs="Times New Roman"/>
                <w:sz w:val="20"/>
                <w:szCs w:val="20"/>
                <w:lang w:val="bg-BG"/>
              </w:rPr>
            </w:pPr>
          </w:p>
        </w:tc>
        <w:tc>
          <w:tcPr>
            <w:tcW w:w="8500" w:type="dxa"/>
            <w:gridSpan w:val="3"/>
          </w:tcPr>
          <w:p w:rsidRPr="003E7ACA" w:rsidR="002035E3" w:rsidP="00500932" w:rsidRDefault="002035E3" w14:paraId="3F052903" w14:textId="77777777">
            <w:pPr>
              <w:numPr>
                <w:ilvl w:val="0"/>
                <w:numId w:val="2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E7ACA">
              <w:rPr>
                <w:rFonts w:eastAsia="Times New Roman" w:cs="Times New Roman"/>
                <w:color w:val="000000"/>
                <w:sz w:val="20"/>
                <w:szCs w:val="20"/>
                <w:lang w:val="bg-BG"/>
              </w:rPr>
              <w:t xml:space="preserve">Участниците се включват в онлайн обучение по свой собствен темп чрез </w:t>
            </w:r>
            <w:proofErr w:type="spellStart"/>
            <w:r w:rsidRPr="003E7ACA">
              <w:rPr>
                <w:rFonts w:eastAsia="Times New Roman" w:cs="Times New Roman"/>
                <w:color w:val="000000"/>
                <w:sz w:val="20"/>
                <w:szCs w:val="20"/>
                <w:lang w:val="bg-BG"/>
              </w:rPr>
              <w:t>Moodle</w:t>
            </w:r>
            <w:proofErr w:type="spellEnd"/>
            <w:r w:rsidRPr="003E7ACA">
              <w:rPr>
                <w:rFonts w:eastAsia="Times New Roman" w:cs="Times New Roman"/>
                <w:color w:val="000000"/>
                <w:sz w:val="20"/>
                <w:szCs w:val="20"/>
                <w:lang w:val="bg-BG"/>
              </w:rPr>
              <w:t>, подкрепено от седмични виртуални срещи с ментори.</w:t>
            </w:r>
          </w:p>
          <w:p w:rsidRPr="003E7ACA" w:rsidR="002035E3" w:rsidP="00500932" w:rsidRDefault="002035E3" w14:paraId="44033D3E" w14:textId="77777777">
            <w:pPr>
              <w:numPr>
                <w:ilvl w:val="0"/>
                <w:numId w:val="2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E7ACA">
              <w:rPr>
                <w:rFonts w:eastAsia="Times New Roman" w:cs="Times New Roman"/>
                <w:color w:val="000000"/>
                <w:sz w:val="20"/>
                <w:szCs w:val="20"/>
                <w:lang w:val="bg-BG"/>
              </w:rPr>
              <w:t>Цифровата учебна програма включва задълбочени концепции за кръгова икономика/индустриална система, казуси от индустрията и тестове за самооценка.</w:t>
            </w:r>
          </w:p>
          <w:p w:rsidRPr="003E7ACA" w:rsidR="002035E3" w:rsidP="00500932" w:rsidRDefault="002035E3" w14:paraId="4B51559B" w14:textId="77777777">
            <w:pPr>
              <w:numPr>
                <w:ilvl w:val="0"/>
                <w:numId w:val="2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E7ACA">
              <w:rPr>
                <w:rFonts w:eastAsia="Times New Roman" w:cs="Times New Roman"/>
                <w:color w:val="000000"/>
                <w:sz w:val="20"/>
                <w:szCs w:val="20"/>
                <w:lang w:val="bg-BG"/>
              </w:rPr>
              <w:t>Учениците изпълняват структурирана задача: картографиране на потоците от ресурси на работното си място (или въз основа на предоставени казуси), включително класифициране на потоците и идентифициране на критични точки.</w:t>
            </w:r>
          </w:p>
        </w:tc>
      </w:tr>
      <w:tr w:rsidRPr="002035E3" w:rsidR="002035E3" w:rsidTr="00205FF5" w14:paraId="5DA5DCB8" w14:textId="77777777">
        <w:tc>
          <w:tcPr>
            <w:tcW w:w="9062" w:type="dxa"/>
            <w:gridSpan w:val="4"/>
          </w:tcPr>
          <w:p w:rsidRPr="003E7ACA" w:rsidR="002035E3" w:rsidP="00205FF5" w:rsidRDefault="002035E3" w14:paraId="6A6C73DD" w14:textId="16DB95C3">
            <w:pPr>
              <w:pBdr>
                <w:top w:val="nil"/>
                <w:left w:val="nil"/>
                <w:bottom w:val="nil"/>
                <w:right w:val="nil"/>
                <w:between w:val="nil"/>
              </w:pBdr>
              <w:rPr>
                <w:rFonts w:eastAsia="Times New Roman" w:cs="Times New Roman"/>
                <w:color w:val="000000"/>
                <w:sz w:val="24"/>
                <w:szCs w:val="24"/>
                <w:lang w:val="bg-BG"/>
              </w:rPr>
            </w:pPr>
            <w:r w:rsidRPr="003E7ACA">
              <w:rPr>
                <w:rFonts w:eastAsia="Times New Roman" w:cs="Times New Roman"/>
                <w:b/>
                <w:color w:val="000000"/>
                <w:sz w:val="24"/>
                <w:szCs w:val="24"/>
                <w:lang w:val="bg-BG"/>
              </w:rPr>
              <w:t xml:space="preserve">Седмица 4 – </w:t>
            </w:r>
            <w:r w:rsidRPr="003E7ACA" w:rsidR="003E7ACA">
              <w:rPr>
                <w:rFonts w:eastAsia="Times New Roman" w:cs="Times New Roman"/>
                <w:b/>
                <w:color w:val="000000"/>
                <w:sz w:val="24"/>
                <w:szCs w:val="24"/>
                <w:lang w:val="bg-BG"/>
              </w:rPr>
              <w:t>Работилница за финална оценка</w:t>
            </w:r>
            <w:r w:rsidRPr="003E7ACA" w:rsidR="003E7ACA">
              <w:rPr>
                <w:rFonts w:eastAsia="Times New Roman" w:cs="Times New Roman"/>
                <w:b/>
                <w:color w:val="000000"/>
                <w:sz w:val="24"/>
                <w:szCs w:val="24"/>
                <w:lang w:val="bg-BG"/>
              </w:rPr>
              <w:t>:</w:t>
            </w:r>
          </w:p>
        </w:tc>
      </w:tr>
      <w:tr w:rsidRPr="002035E3" w:rsidR="002035E3" w:rsidTr="00205FF5" w14:paraId="72B78693" w14:textId="77777777">
        <w:tc>
          <w:tcPr>
            <w:tcW w:w="562" w:type="dxa"/>
          </w:tcPr>
          <w:p w:rsidRPr="002035E3" w:rsidR="002035E3" w:rsidP="00205FF5" w:rsidRDefault="002035E3" w14:paraId="3F116D37" w14:textId="77777777">
            <w:pPr>
              <w:rPr>
                <w:rFonts w:eastAsia="Times New Roman" w:cs="Times New Roman"/>
                <w:sz w:val="20"/>
                <w:szCs w:val="20"/>
                <w:lang w:val="bg-BG"/>
              </w:rPr>
            </w:pPr>
          </w:p>
        </w:tc>
        <w:tc>
          <w:tcPr>
            <w:tcW w:w="8500" w:type="dxa"/>
            <w:gridSpan w:val="3"/>
          </w:tcPr>
          <w:p w:rsidRPr="002035E3" w:rsidR="002035E3" w:rsidP="00500932" w:rsidRDefault="002035E3" w14:paraId="1A979FD0" w14:textId="77777777">
            <w:pPr>
              <w:numPr>
                <w:ilvl w:val="0"/>
                <w:numId w:val="2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Участниците представят завършената си диаграма на ресурсните потоци и я представят пред оценителите в 10–15-минутен устен изпит.</w:t>
            </w:r>
          </w:p>
          <w:p w:rsidRPr="002035E3" w:rsidR="002035E3" w:rsidP="00500932" w:rsidRDefault="002035E3" w14:paraId="45DAB751" w14:textId="77777777">
            <w:pPr>
              <w:numPr>
                <w:ilvl w:val="0"/>
                <w:numId w:val="2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Устната част оценява разбирането на учащите за принципите на КИ/ИС, логиката зад картографирането на потоците и способността им да отразяват критично резултатите.</w:t>
            </w:r>
          </w:p>
        </w:tc>
      </w:tr>
      <w:tr w:rsidRPr="002035E3" w:rsidR="002035E3" w:rsidTr="00205FF5" w14:paraId="2FB66B87" w14:textId="77777777">
        <w:tc>
          <w:tcPr>
            <w:tcW w:w="4531" w:type="dxa"/>
            <w:gridSpan w:val="3"/>
          </w:tcPr>
          <w:p w:rsidRPr="002035E3" w:rsidR="002035E3" w:rsidP="00205FF5" w:rsidRDefault="002035E3" w14:paraId="05B2A1AD" w14:textId="77777777">
            <w:pPr>
              <w:rPr>
                <w:rFonts w:eastAsia="Times New Roman" w:cs="Times New Roman"/>
                <w:sz w:val="20"/>
                <w:szCs w:val="20"/>
                <w:lang w:val="bg-BG"/>
              </w:rPr>
            </w:pPr>
          </w:p>
        </w:tc>
        <w:tc>
          <w:tcPr>
            <w:tcW w:w="4531" w:type="dxa"/>
          </w:tcPr>
          <w:p w:rsidRPr="002035E3" w:rsidR="002035E3" w:rsidP="00205FF5" w:rsidRDefault="002035E3" w14:paraId="30F12F75" w14:textId="77777777">
            <w:pPr>
              <w:rPr>
                <w:rFonts w:eastAsia="Times New Roman" w:cs="Times New Roman"/>
                <w:sz w:val="20"/>
                <w:szCs w:val="20"/>
                <w:lang w:val="bg-BG"/>
              </w:rPr>
            </w:pPr>
          </w:p>
        </w:tc>
      </w:tr>
      <w:tr w:rsidRPr="002035E3" w:rsidR="002035E3" w:rsidTr="00205FF5" w14:paraId="5758774A" w14:textId="77777777">
        <w:tc>
          <w:tcPr>
            <w:tcW w:w="9062" w:type="dxa"/>
            <w:gridSpan w:val="4"/>
          </w:tcPr>
          <w:p w:rsidRPr="00C62CF0" w:rsidR="002035E3" w:rsidP="00C62CF0" w:rsidRDefault="002035E3" w14:paraId="0447F396" w14:textId="77777777">
            <w:pPr>
              <w:rPr>
                <w:b/>
                <w:bCs/>
                <w:lang w:val="bg-BG"/>
              </w:rPr>
            </w:pPr>
            <w:r w:rsidRPr="00C62CF0">
              <w:rPr>
                <w:b/>
                <w:bCs/>
                <w:lang w:val="bg-BG"/>
              </w:rPr>
              <w:t>Ключови инструменти и ресурси</w:t>
            </w:r>
          </w:p>
        </w:tc>
      </w:tr>
      <w:tr w:rsidRPr="002035E3" w:rsidR="002035E3" w:rsidTr="00205FF5" w14:paraId="6D1878B2" w14:textId="77777777">
        <w:tc>
          <w:tcPr>
            <w:tcW w:w="562" w:type="dxa"/>
          </w:tcPr>
          <w:p w:rsidRPr="002035E3" w:rsidR="002035E3" w:rsidP="00205FF5" w:rsidRDefault="002035E3" w14:paraId="77E53BC1" w14:textId="77777777">
            <w:pPr>
              <w:rPr>
                <w:rFonts w:eastAsia="Times New Roman" w:cs="Times New Roman"/>
                <w:sz w:val="20"/>
                <w:szCs w:val="20"/>
                <w:lang w:val="bg-BG"/>
              </w:rPr>
            </w:pPr>
          </w:p>
        </w:tc>
        <w:tc>
          <w:tcPr>
            <w:tcW w:w="8500" w:type="dxa"/>
            <w:gridSpan w:val="3"/>
          </w:tcPr>
          <w:p w:rsidRPr="002035E3" w:rsidR="002035E3" w:rsidP="00500932" w:rsidRDefault="002035E3" w14:paraId="30324E34" w14:textId="77777777">
            <w:pPr>
              <w:numPr>
                <w:ilvl w:val="0"/>
                <w:numId w:val="26"/>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2035E3">
              <w:rPr>
                <w:rFonts w:eastAsia="Times New Roman" w:cs="Times New Roman"/>
                <w:b/>
                <w:color w:val="000000"/>
                <w:sz w:val="20"/>
                <w:szCs w:val="20"/>
                <w:lang w:val="bg-BG"/>
              </w:rPr>
              <w:t>SankeyMATIC</w:t>
            </w:r>
            <w:proofErr w:type="spellEnd"/>
            <w:r w:rsidRPr="002035E3">
              <w:rPr>
                <w:rFonts w:eastAsia="Times New Roman" w:cs="Times New Roman"/>
                <w:b/>
                <w:color w:val="000000"/>
                <w:sz w:val="20"/>
                <w:szCs w:val="20"/>
                <w:lang w:val="bg-BG"/>
              </w:rPr>
              <w:t xml:space="preserve"> </w:t>
            </w:r>
            <w:r w:rsidRPr="002035E3">
              <w:rPr>
                <w:rFonts w:eastAsia="Times New Roman" w:cs="Times New Roman"/>
                <w:color w:val="000000"/>
                <w:sz w:val="20"/>
                <w:szCs w:val="20"/>
                <w:lang w:val="bg-BG"/>
              </w:rPr>
              <w:t xml:space="preserve">– Безплатен уеб-базиран софтуер за създаване на диаграми на </w:t>
            </w:r>
            <w:proofErr w:type="spellStart"/>
            <w:r w:rsidRPr="002035E3">
              <w:rPr>
                <w:rFonts w:eastAsia="Times New Roman" w:cs="Times New Roman"/>
                <w:color w:val="000000"/>
                <w:sz w:val="20"/>
                <w:szCs w:val="20"/>
                <w:lang w:val="bg-BG"/>
              </w:rPr>
              <w:t>Санки</w:t>
            </w:r>
            <w:proofErr w:type="spellEnd"/>
            <w:r w:rsidRPr="002035E3">
              <w:rPr>
                <w:rFonts w:eastAsia="Times New Roman" w:cs="Times New Roman"/>
                <w:color w:val="000000"/>
                <w:sz w:val="20"/>
                <w:szCs w:val="20"/>
                <w:lang w:val="bg-BG"/>
              </w:rPr>
              <w:t>; използва се за визуализиране на интензивността на потоците и загубите в системите.</w:t>
            </w:r>
          </w:p>
          <w:p w:rsidRPr="002035E3" w:rsidR="002035E3" w:rsidP="00500932" w:rsidRDefault="002035E3" w14:paraId="14EEFABC" w14:textId="77777777">
            <w:pPr>
              <w:numPr>
                <w:ilvl w:val="0"/>
                <w:numId w:val="26"/>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2035E3">
              <w:rPr>
                <w:rFonts w:eastAsia="Times New Roman" w:cs="Times New Roman"/>
                <w:b/>
                <w:color w:val="000000"/>
                <w:sz w:val="20"/>
                <w:szCs w:val="20"/>
                <w:lang w:val="bg-BG"/>
              </w:rPr>
              <w:t>Circular</w:t>
            </w:r>
            <w:proofErr w:type="spellEnd"/>
            <w:r w:rsidRPr="002035E3">
              <w:rPr>
                <w:rFonts w:eastAsia="Times New Roman" w:cs="Times New Roman"/>
                <w:b/>
                <w:color w:val="000000"/>
                <w:sz w:val="20"/>
                <w:szCs w:val="20"/>
                <w:lang w:val="bg-BG"/>
              </w:rPr>
              <w:t xml:space="preserve"> </w:t>
            </w:r>
            <w:proofErr w:type="spellStart"/>
            <w:r w:rsidRPr="002035E3">
              <w:rPr>
                <w:rFonts w:eastAsia="Times New Roman" w:cs="Times New Roman"/>
                <w:b/>
                <w:color w:val="000000"/>
                <w:sz w:val="20"/>
                <w:szCs w:val="20"/>
                <w:lang w:val="bg-BG"/>
              </w:rPr>
              <w:t>Economy</w:t>
            </w:r>
            <w:proofErr w:type="spellEnd"/>
            <w:r w:rsidRPr="002035E3">
              <w:rPr>
                <w:rFonts w:eastAsia="Times New Roman" w:cs="Times New Roman"/>
                <w:b/>
                <w:color w:val="000000"/>
                <w:sz w:val="20"/>
                <w:szCs w:val="20"/>
                <w:lang w:val="bg-BG"/>
              </w:rPr>
              <w:t xml:space="preserve"> </w:t>
            </w:r>
            <w:proofErr w:type="spellStart"/>
            <w:r w:rsidRPr="002035E3">
              <w:rPr>
                <w:rFonts w:eastAsia="Times New Roman" w:cs="Times New Roman"/>
                <w:b/>
                <w:color w:val="000000"/>
                <w:sz w:val="20"/>
                <w:szCs w:val="20"/>
                <w:lang w:val="bg-BG"/>
              </w:rPr>
              <w:t>Canvas</w:t>
            </w:r>
            <w:proofErr w:type="spellEnd"/>
            <w:r w:rsidRPr="002035E3">
              <w:rPr>
                <w:rFonts w:eastAsia="Times New Roman" w:cs="Times New Roman"/>
                <w:b/>
                <w:color w:val="000000"/>
                <w:sz w:val="20"/>
                <w:szCs w:val="20"/>
                <w:lang w:val="bg-BG"/>
              </w:rPr>
              <w:t xml:space="preserve"> </w:t>
            </w:r>
            <w:proofErr w:type="spellStart"/>
            <w:r w:rsidRPr="002035E3">
              <w:rPr>
                <w:rFonts w:eastAsia="Times New Roman" w:cs="Times New Roman"/>
                <w:b/>
                <w:color w:val="000000"/>
                <w:sz w:val="20"/>
                <w:szCs w:val="20"/>
                <w:lang w:val="bg-BG"/>
              </w:rPr>
              <w:t>Cheat</w:t>
            </w:r>
            <w:proofErr w:type="spellEnd"/>
            <w:r w:rsidRPr="002035E3">
              <w:rPr>
                <w:rFonts w:eastAsia="Times New Roman" w:cs="Times New Roman"/>
                <w:b/>
                <w:color w:val="000000"/>
                <w:sz w:val="20"/>
                <w:szCs w:val="20"/>
                <w:lang w:val="bg-BG"/>
              </w:rPr>
              <w:t xml:space="preserve"> </w:t>
            </w:r>
            <w:proofErr w:type="spellStart"/>
            <w:r w:rsidRPr="002035E3">
              <w:rPr>
                <w:rFonts w:eastAsia="Times New Roman" w:cs="Times New Roman"/>
                <w:b/>
                <w:color w:val="000000"/>
                <w:sz w:val="20"/>
                <w:szCs w:val="20"/>
                <w:lang w:val="bg-BG"/>
              </w:rPr>
              <w:t>Sheet</w:t>
            </w:r>
            <w:proofErr w:type="spellEnd"/>
            <w:r w:rsidRPr="002035E3">
              <w:rPr>
                <w:rFonts w:eastAsia="Times New Roman" w:cs="Times New Roman"/>
                <w:b/>
                <w:color w:val="000000"/>
                <w:sz w:val="20"/>
                <w:szCs w:val="20"/>
                <w:lang w:val="bg-BG"/>
              </w:rPr>
              <w:t xml:space="preserve"> </w:t>
            </w:r>
            <w:r w:rsidRPr="002035E3">
              <w:rPr>
                <w:rFonts w:eastAsia="Times New Roman" w:cs="Times New Roman"/>
                <w:color w:val="000000"/>
                <w:sz w:val="20"/>
                <w:szCs w:val="20"/>
                <w:lang w:val="bg-BG"/>
              </w:rPr>
              <w:t>– Визуален справочник за идентифициране на стратегии за затваряне на цикъла, подходящи за МСП и местни производствени системи.</w:t>
            </w:r>
          </w:p>
          <w:p w:rsidRPr="002035E3" w:rsidR="002035E3" w:rsidP="00500932" w:rsidRDefault="002035E3" w14:paraId="2F15A99B" w14:textId="77777777">
            <w:pPr>
              <w:numPr>
                <w:ilvl w:val="0"/>
                <w:numId w:val="2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Наръчник „Индустриална симбиоза за МСП“ </w:t>
            </w:r>
            <w:r w:rsidRPr="002035E3">
              <w:rPr>
                <w:rFonts w:eastAsia="Times New Roman" w:cs="Times New Roman"/>
                <w:color w:val="000000"/>
                <w:sz w:val="20"/>
                <w:szCs w:val="20"/>
                <w:lang w:val="bg-BG"/>
              </w:rPr>
              <w:t>(Фондация „Елън Макартър“, 2024 г.) – Основна литература, която обяснява ключови стратегии за ИС, практически стъпки и казуси, пригодени за малки и средни предприятия.</w:t>
            </w:r>
          </w:p>
        </w:tc>
      </w:tr>
      <w:tr w:rsidRPr="002035E3" w:rsidR="002035E3" w:rsidTr="00205FF5" w14:paraId="1B303E5E" w14:textId="77777777">
        <w:tc>
          <w:tcPr>
            <w:tcW w:w="9062" w:type="dxa"/>
            <w:gridSpan w:val="4"/>
          </w:tcPr>
          <w:p w:rsidRPr="002035E3" w:rsidR="002035E3" w:rsidP="00205FF5" w:rsidRDefault="002035E3" w14:paraId="5EDB3940" w14:textId="77777777">
            <w:pPr>
              <w:rPr>
                <w:rFonts w:eastAsia="Times New Roman" w:cs="Times New Roman"/>
                <w:sz w:val="20"/>
                <w:szCs w:val="20"/>
                <w:lang w:val="bg-BG"/>
              </w:rPr>
            </w:pPr>
            <w:r w:rsidRPr="002035E3">
              <w:rPr>
                <w:rFonts w:eastAsia="Times New Roman" w:cs="Times New Roman"/>
                <w:sz w:val="20"/>
                <w:szCs w:val="20"/>
                <w:lang w:val="bg-BG"/>
              </w:rPr>
              <w:t>*</w:t>
            </w:r>
            <w:proofErr w:type="spellStart"/>
            <w:r w:rsidRPr="002035E3">
              <w:rPr>
                <w:rFonts w:eastAsia="Times New Roman" w:cs="Times New Roman"/>
                <w:sz w:val="20"/>
                <w:szCs w:val="20"/>
                <w:lang w:val="bg-BG"/>
              </w:rPr>
              <w:t>SankeyMATIC</w:t>
            </w:r>
            <w:proofErr w:type="spellEnd"/>
            <w:r w:rsidRPr="002035E3">
              <w:rPr>
                <w:rFonts w:eastAsia="Times New Roman" w:cs="Times New Roman"/>
                <w:sz w:val="20"/>
                <w:szCs w:val="20"/>
                <w:lang w:val="bg-BG"/>
              </w:rPr>
              <w:t xml:space="preserve"> е уеб-базиран инструмент, който ви позволява да създавате и персонализирате красиви диаграми на потоците.</w:t>
            </w:r>
          </w:p>
        </w:tc>
      </w:tr>
      <w:tr w:rsidRPr="002035E3" w:rsidR="002035E3" w:rsidTr="00205FF5" w14:paraId="2A087482" w14:textId="77777777">
        <w:tc>
          <w:tcPr>
            <w:tcW w:w="9062" w:type="dxa"/>
            <w:gridSpan w:val="4"/>
          </w:tcPr>
          <w:p w:rsidRPr="00C62CF0" w:rsidR="002035E3" w:rsidP="00C62CF0" w:rsidRDefault="002035E3" w14:paraId="24D56821" w14:textId="77777777">
            <w:pPr>
              <w:rPr>
                <w:b/>
                <w:bCs/>
                <w:lang w:val="bg-BG"/>
              </w:rPr>
            </w:pPr>
            <w:r w:rsidRPr="00C62CF0">
              <w:rPr>
                <w:b/>
                <w:bCs/>
                <w:lang w:val="bg-BG"/>
              </w:rPr>
              <w:t>Обобщаваща оценка</w:t>
            </w:r>
          </w:p>
        </w:tc>
      </w:tr>
      <w:tr w:rsidRPr="002035E3" w:rsidR="002035E3" w:rsidTr="00205FF5" w14:paraId="40F6C9FC" w14:textId="77777777">
        <w:tc>
          <w:tcPr>
            <w:tcW w:w="4531" w:type="dxa"/>
            <w:gridSpan w:val="3"/>
          </w:tcPr>
          <w:p w:rsidRPr="002035E3" w:rsidR="002035E3" w:rsidP="00205FF5" w:rsidRDefault="002035E3" w14:paraId="216A73BF" w14:textId="77777777">
            <w:pPr>
              <w:rPr>
                <w:rFonts w:eastAsia="Times New Roman" w:cs="Times New Roman"/>
                <w:sz w:val="20"/>
                <w:szCs w:val="20"/>
                <w:lang w:val="bg-BG"/>
              </w:rPr>
            </w:pPr>
          </w:p>
        </w:tc>
        <w:tc>
          <w:tcPr>
            <w:tcW w:w="4531" w:type="dxa"/>
          </w:tcPr>
          <w:p w:rsidRPr="002035E3" w:rsidR="002035E3" w:rsidP="00205FF5" w:rsidRDefault="002035E3" w14:paraId="0BE73C09" w14:textId="77777777">
            <w:pPr>
              <w:rPr>
                <w:rFonts w:eastAsia="Times New Roman" w:cs="Times New Roman"/>
                <w:sz w:val="20"/>
                <w:szCs w:val="20"/>
                <w:lang w:val="bg-BG"/>
              </w:rPr>
            </w:pPr>
          </w:p>
        </w:tc>
      </w:tr>
      <w:tr w:rsidRPr="002035E3" w:rsidR="002035E3" w:rsidTr="00205FF5" w14:paraId="2AFB4161" w14:textId="77777777">
        <w:tc>
          <w:tcPr>
            <w:tcW w:w="9062" w:type="dxa"/>
            <w:gridSpan w:val="4"/>
          </w:tcPr>
          <w:p w:rsidRPr="002035E3" w:rsidR="002035E3" w:rsidP="00205FF5" w:rsidRDefault="002035E3" w14:paraId="56AFA289"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Компоненти на оценката:</w:t>
            </w:r>
          </w:p>
        </w:tc>
      </w:tr>
      <w:tr w:rsidRPr="002035E3" w:rsidR="002035E3" w:rsidTr="00205FF5" w14:paraId="632F6542" w14:textId="77777777">
        <w:tc>
          <w:tcPr>
            <w:tcW w:w="562" w:type="dxa"/>
          </w:tcPr>
          <w:p w:rsidRPr="002035E3" w:rsidR="002035E3" w:rsidP="00500932" w:rsidRDefault="002035E3" w14:paraId="0407F764" w14:textId="77777777">
            <w:pPr>
              <w:numPr>
                <w:ilvl w:val="0"/>
                <w:numId w:val="32"/>
              </w:numPr>
              <w:pBdr>
                <w:top w:val="nil"/>
                <w:left w:val="nil"/>
                <w:bottom w:val="nil"/>
                <w:right w:val="nil"/>
                <w:between w:val="nil"/>
              </w:pBdr>
              <w:jc w:val="both"/>
              <w:rPr>
                <w:rFonts w:eastAsia="Times New Roman" w:cs="Times New Roman"/>
                <w:color w:val="000000"/>
                <w:sz w:val="20"/>
                <w:szCs w:val="20"/>
                <w:lang w:val="bg-BG"/>
              </w:rPr>
            </w:pPr>
          </w:p>
        </w:tc>
        <w:tc>
          <w:tcPr>
            <w:tcW w:w="8500" w:type="dxa"/>
            <w:gridSpan w:val="3"/>
          </w:tcPr>
          <w:p w:rsidRPr="002035E3" w:rsidR="002035E3" w:rsidP="00205FF5" w:rsidRDefault="002035E3" w14:paraId="40AA5FF1" w14:textId="77777777">
            <w:pPr>
              <w:pBdr>
                <w:top w:val="nil"/>
                <w:left w:val="nil"/>
                <w:bottom w:val="nil"/>
                <w:right w:val="nil"/>
                <w:between w:val="nil"/>
              </w:pBdr>
              <w:spacing w:before="20" w:after="20"/>
              <w:ind w:left="-39"/>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Практически артефакт: Създаване на карта на потока на ресурсите (диаграма на </w:t>
            </w:r>
            <w:proofErr w:type="spellStart"/>
            <w:r w:rsidRPr="002035E3">
              <w:rPr>
                <w:rFonts w:eastAsia="Times New Roman" w:cs="Times New Roman"/>
                <w:color w:val="000000"/>
                <w:sz w:val="20"/>
                <w:szCs w:val="20"/>
                <w:lang w:val="bg-BG"/>
              </w:rPr>
              <w:t>Санки</w:t>
            </w:r>
            <w:proofErr w:type="spellEnd"/>
            <w:r w:rsidRPr="002035E3">
              <w:rPr>
                <w:rFonts w:eastAsia="Times New Roman" w:cs="Times New Roman"/>
                <w:color w:val="000000"/>
                <w:sz w:val="20"/>
                <w:szCs w:val="20"/>
                <w:lang w:val="bg-BG"/>
              </w:rPr>
              <w:t>), илюстрираща потоците от материали и/или енергия на конкретен процес или съоръжение.</w:t>
            </w:r>
          </w:p>
        </w:tc>
      </w:tr>
      <w:tr w:rsidRPr="002035E3" w:rsidR="002035E3" w:rsidTr="00205FF5" w14:paraId="4C14665F" w14:textId="77777777">
        <w:tc>
          <w:tcPr>
            <w:tcW w:w="562" w:type="dxa"/>
          </w:tcPr>
          <w:p w:rsidRPr="002035E3" w:rsidR="002035E3" w:rsidP="00500932" w:rsidRDefault="002035E3" w14:paraId="2C4C8479" w14:textId="77777777">
            <w:pPr>
              <w:numPr>
                <w:ilvl w:val="0"/>
                <w:numId w:val="32"/>
              </w:numPr>
              <w:pBdr>
                <w:top w:val="nil"/>
                <w:left w:val="nil"/>
                <w:bottom w:val="nil"/>
                <w:right w:val="nil"/>
                <w:between w:val="nil"/>
              </w:pBdr>
              <w:jc w:val="both"/>
              <w:rPr>
                <w:rFonts w:eastAsia="Times New Roman" w:cs="Times New Roman"/>
                <w:color w:val="000000"/>
                <w:sz w:val="20"/>
                <w:szCs w:val="20"/>
                <w:lang w:val="bg-BG"/>
              </w:rPr>
            </w:pPr>
          </w:p>
        </w:tc>
        <w:tc>
          <w:tcPr>
            <w:tcW w:w="8500" w:type="dxa"/>
            <w:gridSpan w:val="3"/>
          </w:tcPr>
          <w:p w:rsidRPr="002035E3" w:rsidR="002035E3" w:rsidP="00205FF5" w:rsidRDefault="002035E3" w14:paraId="0E82D43A" w14:textId="77777777">
            <w:pPr>
              <w:pBdr>
                <w:top w:val="nil"/>
                <w:left w:val="nil"/>
                <w:bottom w:val="nil"/>
                <w:right w:val="nil"/>
                <w:between w:val="nil"/>
              </w:pBdr>
              <w:spacing w:before="20" w:after="20"/>
              <w:ind w:left="-39"/>
              <w:rPr>
                <w:rFonts w:eastAsia="Times New Roman" w:cs="Times New Roman"/>
                <w:color w:val="000000"/>
                <w:sz w:val="20"/>
                <w:szCs w:val="20"/>
                <w:lang w:val="bg-BG"/>
              </w:rPr>
            </w:pPr>
            <w:r w:rsidRPr="002035E3">
              <w:rPr>
                <w:rFonts w:eastAsia="Times New Roman" w:cs="Times New Roman"/>
                <w:color w:val="000000"/>
                <w:sz w:val="20"/>
                <w:szCs w:val="20"/>
                <w:lang w:val="bg-BG"/>
              </w:rPr>
              <w:t>Устен изпит – Кратко, структурирано интервю, в което учащият представя и обосновава своята диаграма, отговаря на уточняващи въпроси и демонстрира разбиране на ключовите концепции на КИ/ИС.</w:t>
            </w:r>
          </w:p>
        </w:tc>
      </w:tr>
      <w:tr w:rsidRPr="002035E3" w:rsidR="002035E3" w:rsidTr="00205FF5" w14:paraId="1FFF9075" w14:textId="77777777">
        <w:tc>
          <w:tcPr>
            <w:tcW w:w="4531" w:type="dxa"/>
            <w:gridSpan w:val="3"/>
          </w:tcPr>
          <w:p w:rsidRPr="002035E3" w:rsidR="002035E3" w:rsidP="00205FF5" w:rsidRDefault="002035E3" w14:paraId="45A83848" w14:textId="77777777">
            <w:pPr>
              <w:rPr>
                <w:rFonts w:eastAsia="Times New Roman" w:cs="Times New Roman"/>
                <w:sz w:val="20"/>
                <w:szCs w:val="20"/>
                <w:lang w:val="bg-BG"/>
              </w:rPr>
            </w:pPr>
          </w:p>
        </w:tc>
        <w:tc>
          <w:tcPr>
            <w:tcW w:w="4531" w:type="dxa"/>
          </w:tcPr>
          <w:p w:rsidRPr="002035E3" w:rsidR="002035E3" w:rsidP="00205FF5" w:rsidRDefault="002035E3" w14:paraId="6183FFF7" w14:textId="77777777">
            <w:pPr>
              <w:pBdr>
                <w:top w:val="nil"/>
                <w:left w:val="nil"/>
                <w:bottom w:val="nil"/>
                <w:right w:val="nil"/>
                <w:between w:val="nil"/>
              </w:pBdr>
              <w:rPr>
                <w:rFonts w:eastAsia="Times New Roman" w:cs="Times New Roman"/>
                <w:color w:val="000000"/>
                <w:sz w:val="24"/>
                <w:szCs w:val="24"/>
                <w:lang w:val="bg-BG"/>
              </w:rPr>
            </w:pPr>
          </w:p>
        </w:tc>
      </w:tr>
      <w:tr w:rsidRPr="002035E3" w:rsidR="002035E3" w:rsidTr="00205FF5" w14:paraId="1E253971" w14:textId="77777777">
        <w:tc>
          <w:tcPr>
            <w:tcW w:w="4531" w:type="dxa"/>
            <w:gridSpan w:val="3"/>
          </w:tcPr>
          <w:p w:rsidRPr="002035E3" w:rsidR="002035E3" w:rsidP="00205FF5" w:rsidRDefault="002035E3" w14:paraId="2A55974C"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Методология на оценяване:</w:t>
            </w:r>
          </w:p>
        </w:tc>
        <w:tc>
          <w:tcPr>
            <w:tcW w:w="4531" w:type="dxa"/>
          </w:tcPr>
          <w:p w:rsidRPr="002035E3" w:rsidR="002035E3" w:rsidP="00205FF5" w:rsidRDefault="002035E3" w14:paraId="3099FA54" w14:textId="77777777">
            <w:pPr>
              <w:pBdr>
                <w:top w:val="nil"/>
                <w:left w:val="nil"/>
                <w:bottom w:val="nil"/>
                <w:right w:val="nil"/>
                <w:between w:val="nil"/>
              </w:pBdr>
              <w:rPr>
                <w:rFonts w:eastAsia="Times New Roman" w:cs="Times New Roman"/>
                <w:b/>
                <w:color w:val="000000"/>
                <w:sz w:val="24"/>
                <w:szCs w:val="24"/>
                <w:lang w:val="bg-BG"/>
              </w:rPr>
            </w:pPr>
          </w:p>
        </w:tc>
      </w:tr>
      <w:tr w:rsidRPr="002035E3" w:rsidR="002035E3" w:rsidTr="00205FF5" w14:paraId="2FE61D63" w14:textId="77777777">
        <w:tc>
          <w:tcPr>
            <w:tcW w:w="562" w:type="dxa"/>
          </w:tcPr>
          <w:p w:rsidRPr="002035E3" w:rsidR="002035E3" w:rsidP="00205FF5" w:rsidRDefault="002035E3" w14:paraId="15195E20" w14:textId="77777777">
            <w:pPr>
              <w:rPr>
                <w:rFonts w:eastAsia="Times New Roman" w:cs="Times New Roman"/>
                <w:sz w:val="20"/>
                <w:szCs w:val="20"/>
                <w:lang w:val="bg-BG"/>
              </w:rPr>
            </w:pPr>
          </w:p>
        </w:tc>
        <w:tc>
          <w:tcPr>
            <w:tcW w:w="8500" w:type="dxa"/>
            <w:gridSpan w:val="3"/>
          </w:tcPr>
          <w:p w:rsidRPr="002035E3" w:rsidR="002035E3" w:rsidP="00500932" w:rsidRDefault="002035E3" w14:paraId="093C9C56" w14:textId="77777777">
            <w:pPr>
              <w:numPr>
                <w:ilvl w:val="0"/>
                <w:numId w:val="2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Диаграмата на ресурсите се оценява по 20-точкова скала, която оценява точността на данните, яснотата, визуалната ефективност и интерпретацията.</w:t>
            </w:r>
          </w:p>
          <w:p w:rsidRPr="002035E3" w:rsidR="002035E3" w:rsidP="00500932" w:rsidRDefault="002035E3" w14:paraId="7546573F" w14:textId="77777777">
            <w:pPr>
              <w:numPr>
                <w:ilvl w:val="0"/>
                <w:numId w:val="2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Устният изпит проверява концептуалното разбиране, комуникацията и способността да се прилагат принципите в реални ситуации.</w:t>
            </w:r>
          </w:p>
          <w:p w:rsidRPr="002035E3" w:rsidR="002035E3" w:rsidP="00500932" w:rsidRDefault="002035E3" w14:paraId="268DFB15" w14:textId="77777777">
            <w:pPr>
              <w:numPr>
                <w:ilvl w:val="0"/>
                <w:numId w:val="2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И двата </w:t>
            </w:r>
            <w:r w:rsidRPr="003E7ACA">
              <w:rPr>
                <w:rFonts w:eastAsia="Times New Roman" w:cs="Times New Roman"/>
                <w:color w:val="000000"/>
                <w:sz w:val="20"/>
                <w:szCs w:val="20"/>
                <w:lang w:val="bg-BG"/>
              </w:rPr>
              <w:t>компонента трябва да бъдат изпълнени задоволително, за да се получат значката на модула и ECVET кредити.</w:t>
            </w:r>
          </w:p>
        </w:tc>
      </w:tr>
      <w:tr w:rsidRPr="002035E3" w:rsidR="002035E3" w:rsidTr="00205FF5" w14:paraId="16EA75B7" w14:textId="77777777">
        <w:tc>
          <w:tcPr>
            <w:tcW w:w="4531" w:type="dxa"/>
            <w:gridSpan w:val="3"/>
          </w:tcPr>
          <w:p w:rsidRPr="002035E3" w:rsidR="002035E3" w:rsidP="00205FF5" w:rsidRDefault="002035E3" w14:paraId="2A0220C1" w14:textId="77777777">
            <w:pPr>
              <w:rPr>
                <w:rFonts w:eastAsia="Times New Roman" w:cs="Times New Roman"/>
                <w:sz w:val="20"/>
                <w:szCs w:val="20"/>
                <w:lang w:val="bg-BG"/>
              </w:rPr>
            </w:pPr>
          </w:p>
        </w:tc>
        <w:tc>
          <w:tcPr>
            <w:tcW w:w="4531" w:type="dxa"/>
          </w:tcPr>
          <w:p w:rsidRPr="002035E3" w:rsidR="002035E3" w:rsidP="00205FF5" w:rsidRDefault="002035E3" w14:paraId="2EAF5206" w14:textId="77777777">
            <w:pPr>
              <w:rPr>
                <w:rFonts w:eastAsia="Times New Roman" w:cs="Times New Roman"/>
                <w:sz w:val="20"/>
                <w:szCs w:val="20"/>
                <w:lang w:val="bg-BG"/>
              </w:rPr>
            </w:pPr>
          </w:p>
        </w:tc>
      </w:tr>
      <w:tr w:rsidRPr="002035E3" w:rsidR="002035E3" w:rsidTr="00205FF5" w14:paraId="5211836E" w14:textId="77777777">
        <w:tc>
          <w:tcPr>
            <w:tcW w:w="9062" w:type="dxa"/>
            <w:gridSpan w:val="4"/>
          </w:tcPr>
          <w:p w:rsidRPr="002035E3" w:rsidR="002035E3" w:rsidP="00205FF5" w:rsidRDefault="002035E3" w14:paraId="3BB2B689"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4"/>
                <w:szCs w:val="24"/>
                <w:lang w:val="bg-BG"/>
              </w:rPr>
              <w:t>Доказателствата за оценка включват:</w:t>
            </w:r>
          </w:p>
        </w:tc>
      </w:tr>
      <w:tr w:rsidRPr="002035E3" w:rsidR="002035E3" w:rsidTr="00205FF5" w14:paraId="75ACFCA7" w14:textId="77777777">
        <w:tc>
          <w:tcPr>
            <w:tcW w:w="562" w:type="dxa"/>
          </w:tcPr>
          <w:p w:rsidRPr="002035E3" w:rsidR="002035E3" w:rsidP="00205FF5" w:rsidRDefault="002035E3" w14:paraId="04EBEEC1" w14:textId="77777777">
            <w:pPr>
              <w:rPr>
                <w:rFonts w:eastAsia="Times New Roman" w:cs="Times New Roman"/>
                <w:sz w:val="20"/>
                <w:szCs w:val="20"/>
                <w:lang w:val="bg-BG"/>
              </w:rPr>
            </w:pPr>
          </w:p>
        </w:tc>
        <w:tc>
          <w:tcPr>
            <w:tcW w:w="8500" w:type="dxa"/>
            <w:gridSpan w:val="3"/>
          </w:tcPr>
          <w:p w:rsidRPr="002035E3" w:rsidR="002035E3" w:rsidP="00500932" w:rsidRDefault="002035E3" w14:paraId="6A3302C8" w14:textId="77777777">
            <w:pPr>
              <w:numPr>
                <w:ilvl w:val="0"/>
                <w:numId w:val="1"/>
              </w:numPr>
              <w:pBdr>
                <w:top w:val="nil"/>
                <w:left w:val="nil"/>
                <w:bottom w:val="nil"/>
                <w:right w:val="nil"/>
                <w:between w:val="nil"/>
              </w:pBdr>
              <w:spacing w:before="20" w:after="20" w:line="240" w:lineRule="auto"/>
              <w:ind w:left="318" w:hanging="357"/>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Представена диаграма на </w:t>
            </w:r>
            <w:proofErr w:type="spellStart"/>
            <w:r w:rsidRPr="002035E3">
              <w:rPr>
                <w:rFonts w:eastAsia="Times New Roman" w:cs="Times New Roman"/>
                <w:color w:val="000000"/>
                <w:sz w:val="20"/>
                <w:szCs w:val="20"/>
                <w:lang w:val="bg-BG"/>
              </w:rPr>
              <w:t>Санки</w:t>
            </w:r>
            <w:proofErr w:type="spellEnd"/>
            <w:r w:rsidRPr="002035E3">
              <w:rPr>
                <w:rFonts w:eastAsia="Times New Roman" w:cs="Times New Roman"/>
                <w:color w:val="000000"/>
                <w:sz w:val="20"/>
                <w:szCs w:val="20"/>
                <w:lang w:val="bg-BG"/>
              </w:rPr>
              <w:t xml:space="preserve"> (в PDF или изображение)</w:t>
            </w:r>
          </w:p>
          <w:p w:rsidRPr="002035E3" w:rsidR="002035E3" w:rsidP="00500932" w:rsidRDefault="002035E3" w14:paraId="41FE93FD"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Видео/аудио запис на устния изпит</w:t>
            </w:r>
          </w:p>
          <w:p w:rsidRPr="002035E3" w:rsidR="002035E3" w:rsidP="00500932" w:rsidRDefault="002035E3" w14:paraId="5E8028E0" w14:textId="77777777">
            <w:pPr>
              <w:numPr>
                <w:ilvl w:val="0"/>
                <w:numId w:val="1"/>
              </w:numPr>
              <w:pBdr>
                <w:top w:val="nil"/>
                <w:left w:val="nil"/>
                <w:bottom w:val="nil"/>
                <w:right w:val="nil"/>
                <w:between w:val="nil"/>
              </w:pBdr>
              <w:spacing w:before="20" w:after="20" w:line="240" w:lineRule="auto"/>
              <w:ind w:left="318" w:hanging="357"/>
              <w:rPr>
                <w:rFonts w:eastAsia="Times New Roman" w:cs="Times New Roman"/>
                <w:color w:val="000000"/>
                <w:sz w:val="20"/>
                <w:szCs w:val="20"/>
                <w:lang w:val="bg-BG"/>
              </w:rPr>
            </w:pPr>
            <w:r w:rsidRPr="002035E3">
              <w:rPr>
                <w:rFonts w:eastAsia="Times New Roman" w:cs="Times New Roman"/>
                <w:color w:val="000000"/>
                <w:sz w:val="20"/>
                <w:szCs w:val="20"/>
                <w:lang w:val="bg-BG"/>
              </w:rPr>
              <w:t>Попълнена таблица за оценяване с обратна връзка от ментора/оценителя (PDF)</w:t>
            </w:r>
          </w:p>
        </w:tc>
      </w:tr>
      <w:tr w:rsidRPr="002035E3" w:rsidR="002035E3" w:rsidTr="00205FF5" w14:paraId="6A756D38" w14:textId="77777777">
        <w:tc>
          <w:tcPr>
            <w:tcW w:w="562" w:type="dxa"/>
          </w:tcPr>
          <w:p w:rsidRPr="002035E3" w:rsidR="002035E3" w:rsidP="00205FF5" w:rsidRDefault="002035E3" w14:paraId="0865865C" w14:textId="77777777">
            <w:pPr>
              <w:rPr>
                <w:rFonts w:eastAsia="Times New Roman" w:cs="Times New Roman"/>
                <w:sz w:val="20"/>
                <w:szCs w:val="20"/>
                <w:lang w:val="bg-BG"/>
              </w:rPr>
            </w:pPr>
          </w:p>
        </w:tc>
        <w:tc>
          <w:tcPr>
            <w:tcW w:w="8500" w:type="dxa"/>
            <w:gridSpan w:val="3"/>
          </w:tcPr>
          <w:p w:rsidRPr="002035E3" w:rsidR="002035E3" w:rsidP="00205FF5" w:rsidRDefault="002035E3" w14:paraId="39E03C48" w14:textId="77777777">
            <w:pPr>
              <w:pBdr>
                <w:top w:val="nil"/>
                <w:left w:val="nil"/>
                <w:bottom w:val="nil"/>
                <w:right w:val="nil"/>
                <w:between w:val="nil"/>
              </w:pBdr>
              <w:spacing w:before="20" w:after="20"/>
              <w:ind w:left="-39"/>
              <w:rPr>
                <w:rFonts w:eastAsia="Times New Roman" w:cs="Times New Roman"/>
                <w:color w:val="000000"/>
                <w:sz w:val="24"/>
                <w:szCs w:val="24"/>
                <w:lang w:val="bg-BG"/>
              </w:rPr>
            </w:pPr>
          </w:p>
        </w:tc>
      </w:tr>
      <w:tr w:rsidRPr="002035E3" w:rsidR="002035E3" w:rsidTr="00205FF5" w14:paraId="39CC7123" w14:textId="77777777">
        <w:tc>
          <w:tcPr>
            <w:tcW w:w="9062" w:type="dxa"/>
            <w:gridSpan w:val="4"/>
          </w:tcPr>
          <w:p w:rsidRPr="002035E3" w:rsidR="002035E3" w:rsidP="00205FF5" w:rsidRDefault="002035E3" w14:paraId="35EC0018" w14:textId="77777777">
            <w:pPr>
              <w:pBdr>
                <w:top w:val="nil"/>
                <w:left w:val="nil"/>
                <w:bottom w:val="nil"/>
                <w:right w:val="nil"/>
                <w:between w:val="nil"/>
              </w:pBdr>
              <w:spacing w:before="20" w:after="20"/>
              <w:ind w:left="-39"/>
              <w:rPr>
                <w:rFonts w:eastAsia="Times New Roman" w:cs="Times New Roman"/>
                <w:b/>
                <w:color w:val="000000"/>
                <w:sz w:val="24"/>
                <w:szCs w:val="24"/>
                <w:lang w:val="bg-BG"/>
              </w:rPr>
            </w:pPr>
            <w:r w:rsidRPr="002035E3">
              <w:rPr>
                <w:rFonts w:eastAsia="Times New Roman" w:cs="Times New Roman"/>
                <w:b/>
                <w:color w:val="000000"/>
                <w:sz w:val="24"/>
                <w:szCs w:val="24"/>
                <w:lang w:val="bg-BG"/>
              </w:rPr>
              <w:t>Библиография</w:t>
            </w:r>
          </w:p>
        </w:tc>
      </w:tr>
      <w:tr w:rsidRPr="002035E3" w:rsidR="002035E3" w:rsidTr="00205FF5" w14:paraId="0D73C339" w14:textId="77777777">
        <w:tc>
          <w:tcPr>
            <w:tcW w:w="562" w:type="dxa"/>
          </w:tcPr>
          <w:p w:rsidRPr="002035E3" w:rsidR="002035E3" w:rsidP="00205FF5" w:rsidRDefault="002035E3" w14:paraId="731D0C13" w14:textId="77777777">
            <w:pPr>
              <w:rPr>
                <w:rFonts w:eastAsia="Times New Roman" w:cs="Times New Roman"/>
                <w:sz w:val="20"/>
                <w:szCs w:val="20"/>
                <w:lang w:val="bg-BG"/>
              </w:rPr>
            </w:pPr>
          </w:p>
        </w:tc>
        <w:tc>
          <w:tcPr>
            <w:tcW w:w="8500" w:type="dxa"/>
            <w:gridSpan w:val="3"/>
          </w:tcPr>
          <w:p w:rsidRPr="005D3748" w:rsidR="005D3748" w:rsidP="00500932" w:rsidRDefault="00990FDA" w14:paraId="6EAA5597" w14:textId="20329AC8">
            <w:pPr>
              <w:numPr>
                <w:ilvl w:val="0"/>
                <w:numId w:val="1"/>
              </w:numPr>
              <w:pBdr>
                <w:top w:val="nil"/>
                <w:left w:val="nil"/>
                <w:bottom w:val="nil"/>
                <w:right w:val="nil"/>
                <w:between w:val="nil"/>
              </w:pBdr>
              <w:spacing w:after="0" w:line="240" w:lineRule="auto"/>
              <w:rPr>
                <w:rFonts w:eastAsia="Times New Roman" w:cs="Times New Roman"/>
                <w:color w:val="000000"/>
                <w:sz w:val="20"/>
                <w:szCs w:val="20"/>
                <w:lang w:val="bg-BG"/>
              </w:rPr>
            </w:pPr>
            <w:sdt>
              <w:sdtPr>
                <w:rPr>
                  <w:lang w:val="bg-BG"/>
                </w:rPr>
                <w:tag w:val="goog_rdk_19"/>
                <w:id w:val="248131981"/>
              </w:sdtPr>
              <w:sdtEndPr/>
              <w:sdtContent/>
            </w:sdt>
            <w:r w:rsidR="005D3748">
              <w:t xml:space="preserve"> </w:t>
            </w:r>
            <w:proofErr w:type="spellStart"/>
            <w:r w:rsidRPr="005D3748" w:rsidR="005D3748">
              <w:rPr>
                <w:rFonts w:eastAsia="Times New Roman" w:cs="Times New Roman"/>
                <w:color w:val="000000"/>
                <w:sz w:val="20"/>
                <w:szCs w:val="20"/>
                <w:lang w:val="bg-BG"/>
              </w:rPr>
              <w:t>Baas</w:t>
            </w:r>
            <w:proofErr w:type="spellEnd"/>
            <w:r w:rsidRPr="005D3748" w:rsidR="005D3748">
              <w:rPr>
                <w:rFonts w:eastAsia="Times New Roman" w:cs="Times New Roman"/>
                <w:color w:val="000000"/>
                <w:sz w:val="20"/>
                <w:szCs w:val="20"/>
                <w:lang w:val="bg-BG"/>
              </w:rPr>
              <w:t xml:space="preserve"> L.W., </w:t>
            </w:r>
            <w:proofErr w:type="spellStart"/>
            <w:r w:rsidRPr="005D3748" w:rsidR="005D3748">
              <w:rPr>
                <w:rFonts w:eastAsia="Times New Roman" w:cs="Times New Roman"/>
                <w:color w:val="000000"/>
                <w:sz w:val="20"/>
                <w:szCs w:val="20"/>
                <w:lang w:val="bg-BG"/>
              </w:rPr>
              <w:t>Boons</w:t>
            </w:r>
            <w:proofErr w:type="spellEnd"/>
            <w:r w:rsidRPr="005D3748" w:rsidR="005D3748">
              <w:rPr>
                <w:rFonts w:eastAsia="Times New Roman" w:cs="Times New Roman"/>
                <w:color w:val="000000"/>
                <w:sz w:val="20"/>
                <w:szCs w:val="20"/>
                <w:lang w:val="bg-BG"/>
              </w:rPr>
              <w:t xml:space="preserve"> F.A. (2004). </w:t>
            </w:r>
            <w:proofErr w:type="spellStart"/>
            <w:r w:rsidRPr="005D3748" w:rsidR="005D3748">
              <w:rPr>
                <w:rFonts w:eastAsia="Times New Roman" w:cs="Times New Roman"/>
                <w:color w:val="000000"/>
                <w:sz w:val="20"/>
                <w:szCs w:val="20"/>
                <w:lang w:val="bg-BG"/>
              </w:rPr>
              <w:t>An</w:t>
            </w:r>
            <w:proofErr w:type="spellEnd"/>
            <w:r w:rsidRPr="005D3748" w:rsidR="005D3748">
              <w:rPr>
                <w:rFonts w:eastAsia="Times New Roman" w:cs="Times New Roman"/>
                <w:color w:val="000000"/>
                <w:sz w:val="20"/>
                <w:szCs w:val="20"/>
                <w:lang w:val="bg-BG"/>
              </w:rPr>
              <w:t xml:space="preserve"> </w:t>
            </w:r>
            <w:proofErr w:type="spellStart"/>
            <w:r w:rsidRPr="005D3748" w:rsidR="005D3748">
              <w:rPr>
                <w:rFonts w:eastAsia="Times New Roman" w:cs="Times New Roman"/>
                <w:color w:val="000000"/>
                <w:sz w:val="20"/>
                <w:szCs w:val="20"/>
                <w:lang w:val="bg-BG"/>
              </w:rPr>
              <w:t>industrial</w:t>
            </w:r>
            <w:proofErr w:type="spellEnd"/>
            <w:r w:rsidRPr="005D3748" w:rsidR="005D3748">
              <w:rPr>
                <w:rFonts w:eastAsia="Times New Roman" w:cs="Times New Roman"/>
                <w:color w:val="000000"/>
                <w:sz w:val="20"/>
                <w:szCs w:val="20"/>
                <w:lang w:val="bg-BG"/>
              </w:rPr>
              <w:t xml:space="preserve"> </w:t>
            </w:r>
            <w:proofErr w:type="spellStart"/>
            <w:r w:rsidRPr="005D3748" w:rsidR="005D3748">
              <w:rPr>
                <w:rFonts w:eastAsia="Times New Roman" w:cs="Times New Roman"/>
                <w:color w:val="000000"/>
                <w:sz w:val="20"/>
                <w:szCs w:val="20"/>
                <w:lang w:val="bg-BG"/>
              </w:rPr>
              <w:t>ecology</w:t>
            </w:r>
            <w:proofErr w:type="spellEnd"/>
            <w:r w:rsidRPr="005D3748" w:rsidR="005D3748">
              <w:rPr>
                <w:rFonts w:eastAsia="Times New Roman" w:cs="Times New Roman"/>
                <w:color w:val="000000"/>
                <w:sz w:val="20"/>
                <w:szCs w:val="20"/>
                <w:lang w:val="bg-BG"/>
              </w:rPr>
              <w:t xml:space="preserve"> </w:t>
            </w:r>
            <w:proofErr w:type="spellStart"/>
            <w:r w:rsidRPr="005D3748" w:rsidR="005D3748">
              <w:rPr>
                <w:rFonts w:eastAsia="Times New Roman" w:cs="Times New Roman"/>
                <w:color w:val="000000"/>
                <w:sz w:val="20"/>
                <w:szCs w:val="20"/>
                <w:lang w:val="bg-BG"/>
              </w:rPr>
              <w:t>project</w:t>
            </w:r>
            <w:proofErr w:type="spellEnd"/>
            <w:r w:rsidRPr="005D3748" w:rsidR="005D3748">
              <w:rPr>
                <w:rFonts w:eastAsia="Times New Roman" w:cs="Times New Roman"/>
                <w:color w:val="000000"/>
                <w:sz w:val="20"/>
                <w:szCs w:val="20"/>
                <w:lang w:val="bg-BG"/>
              </w:rPr>
              <w:t xml:space="preserve"> </w:t>
            </w:r>
            <w:proofErr w:type="spellStart"/>
            <w:r w:rsidRPr="005D3748" w:rsidR="005D3748">
              <w:rPr>
                <w:rFonts w:eastAsia="Times New Roman" w:cs="Times New Roman"/>
                <w:color w:val="000000"/>
                <w:sz w:val="20"/>
                <w:szCs w:val="20"/>
                <w:lang w:val="bg-BG"/>
              </w:rPr>
              <w:t>in</w:t>
            </w:r>
            <w:proofErr w:type="spellEnd"/>
            <w:r w:rsidRPr="005D3748" w:rsidR="005D3748">
              <w:rPr>
                <w:rFonts w:eastAsia="Times New Roman" w:cs="Times New Roman"/>
                <w:color w:val="000000"/>
                <w:sz w:val="20"/>
                <w:szCs w:val="20"/>
                <w:lang w:val="bg-BG"/>
              </w:rPr>
              <w:t xml:space="preserve"> </w:t>
            </w:r>
            <w:proofErr w:type="spellStart"/>
            <w:r w:rsidRPr="005D3748" w:rsidR="005D3748">
              <w:rPr>
                <w:rFonts w:eastAsia="Times New Roman" w:cs="Times New Roman"/>
                <w:color w:val="000000"/>
                <w:sz w:val="20"/>
                <w:szCs w:val="20"/>
                <w:lang w:val="bg-BG"/>
              </w:rPr>
              <w:t>practice</w:t>
            </w:r>
            <w:proofErr w:type="spellEnd"/>
            <w:r w:rsidRPr="005D3748" w:rsidR="005D3748">
              <w:rPr>
                <w:rFonts w:eastAsia="Times New Roman" w:cs="Times New Roman"/>
                <w:color w:val="000000"/>
                <w:sz w:val="20"/>
                <w:szCs w:val="20"/>
                <w:lang w:val="bg-BG"/>
              </w:rPr>
              <w:t xml:space="preserve">: </w:t>
            </w:r>
            <w:proofErr w:type="spellStart"/>
            <w:r w:rsidRPr="005D3748" w:rsidR="005D3748">
              <w:rPr>
                <w:rFonts w:eastAsia="Times New Roman" w:cs="Times New Roman"/>
                <w:color w:val="000000"/>
                <w:sz w:val="20"/>
                <w:szCs w:val="20"/>
                <w:lang w:val="bg-BG"/>
              </w:rPr>
              <w:t>exploring</w:t>
            </w:r>
            <w:proofErr w:type="spellEnd"/>
            <w:r w:rsidRPr="005D3748" w:rsidR="005D3748">
              <w:rPr>
                <w:rFonts w:eastAsia="Times New Roman" w:cs="Times New Roman"/>
                <w:color w:val="000000"/>
                <w:sz w:val="20"/>
                <w:szCs w:val="20"/>
                <w:lang w:val="bg-BG"/>
              </w:rPr>
              <w:t xml:space="preserve"> </w:t>
            </w:r>
            <w:proofErr w:type="spellStart"/>
            <w:r w:rsidRPr="005D3748" w:rsidR="005D3748">
              <w:rPr>
                <w:rFonts w:eastAsia="Times New Roman" w:cs="Times New Roman"/>
                <w:color w:val="000000"/>
                <w:sz w:val="20"/>
                <w:szCs w:val="20"/>
                <w:lang w:val="bg-BG"/>
              </w:rPr>
              <w:t>the</w:t>
            </w:r>
            <w:proofErr w:type="spellEnd"/>
            <w:r w:rsidRPr="005D3748" w:rsidR="005D3748">
              <w:rPr>
                <w:rFonts w:eastAsia="Times New Roman" w:cs="Times New Roman"/>
                <w:color w:val="000000"/>
                <w:sz w:val="20"/>
                <w:szCs w:val="20"/>
                <w:lang w:val="bg-BG"/>
              </w:rPr>
              <w:t xml:space="preserve"> </w:t>
            </w:r>
            <w:proofErr w:type="spellStart"/>
            <w:r w:rsidRPr="005D3748" w:rsidR="005D3748">
              <w:rPr>
                <w:rFonts w:eastAsia="Times New Roman" w:cs="Times New Roman"/>
                <w:color w:val="000000"/>
                <w:sz w:val="20"/>
                <w:szCs w:val="20"/>
                <w:lang w:val="bg-BG"/>
              </w:rPr>
              <w:t>boundaries</w:t>
            </w:r>
            <w:proofErr w:type="spellEnd"/>
            <w:r w:rsidR="005D3748">
              <w:rPr>
                <w:rFonts w:eastAsia="Times New Roman" w:cs="Times New Roman"/>
                <w:color w:val="000000"/>
                <w:sz w:val="20"/>
                <w:szCs w:val="20"/>
                <w:lang w:val="bg-BG"/>
              </w:rPr>
              <w:t xml:space="preserve"> </w:t>
            </w:r>
            <w:proofErr w:type="spellStart"/>
            <w:r w:rsidRPr="005D3748" w:rsidR="005D3748">
              <w:rPr>
                <w:rFonts w:eastAsia="Times New Roman" w:cs="Times New Roman"/>
                <w:color w:val="000000"/>
                <w:sz w:val="20"/>
                <w:szCs w:val="20"/>
                <w:lang w:val="bg-BG"/>
              </w:rPr>
              <w:t>of</w:t>
            </w:r>
            <w:proofErr w:type="spellEnd"/>
            <w:r w:rsidRPr="005D3748" w:rsidR="005D3748">
              <w:rPr>
                <w:rFonts w:eastAsia="Times New Roman" w:cs="Times New Roman"/>
                <w:color w:val="000000"/>
                <w:sz w:val="20"/>
                <w:szCs w:val="20"/>
                <w:lang w:val="bg-BG"/>
              </w:rPr>
              <w:t xml:space="preserve"> </w:t>
            </w:r>
            <w:proofErr w:type="spellStart"/>
            <w:r w:rsidRPr="005D3748" w:rsidR="005D3748">
              <w:rPr>
                <w:rFonts w:eastAsia="Times New Roman" w:cs="Times New Roman"/>
                <w:color w:val="000000"/>
                <w:sz w:val="20"/>
                <w:szCs w:val="20"/>
                <w:lang w:val="bg-BG"/>
              </w:rPr>
              <w:t>decision-making</w:t>
            </w:r>
            <w:proofErr w:type="spellEnd"/>
            <w:r w:rsidRPr="005D3748" w:rsidR="005D3748">
              <w:rPr>
                <w:rFonts w:eastAsia="Times New Roman" w:cs="Times New Roman"/>
                <w:color w:val="000000"/>
                <w:sz w:val="20"/>
                <w:szCs w:val="20"/>
                <w:lang w:val="bg-BG"/>
              </w:rPr>
              <w:t xml:space="preserve"> </w:t>
            </w:r>
            <w:proofErr w:type="spellStart"/>
            <w:r w:rsidRPr="005D3748" w:rsidR="005D3748">
              <w:rPr>
                <w:rFonts w:eastAsia="Times New Roman" w:cs="Times New Roman"/>
                <w:color w:val="000000"/>
                <w:sz w:val="20"/>
                <w:szCs w:val="20"/>
                <w:lang w:val="bg-BG"/>
              </w:rPr>
              <w:t>levels</w:t>
            </w:r>
            <w:proofErr w:type="spellEnd"/>
            <w:r w:rsidRPr="005D3748" w:rsidR="005D3748">
              <w:rPr>
                <w:rFonts w:eastAsia="Times New Roman" w:cs="Times New Roman"/>
                <w:color w:val="000000"/>
                <w:sz w:val="20"/>
                <w:szCs w:val="20"/>
                <w:lang w:val="bg-BG"/>
              </w:rPr>
              <w:t xml:space="preserve"> </w:t>
            </w:r>
            <w:proofErr w:type="spellStart"/>
            <w:r w:rsidRPr="005D3748" w:rsidR="005D3748">
              <w:rPr>
                <w:rFonts w:eastAsia="Times New Roman" w:cs="Times New Roman"/>
                <w:color w:val="000000"/>
                <w:sz w:val="20"/>
                <w:szCs w:val="20"/>
                <w:lang w:val="bg-BG"/>
              </w:rPr>
              <w:t>in</w:t>
            </w:r>
            <w:proofErr w:type="spellEnd"/>
            <w:r w:rsidRPr="005D3748" w:rsidR="005D3748">
              <w:rPr>
                <w:rFonts w:eastAsia="Times New Roman" w:cs="Times New Roman"/>
                <w:color w:val="000000"/>
                <w:sz w:val="20"/>
                <w:szCs w:val="20"/>
                <w:lang w:val="bg-BG"/>
              </w:rPr>
              <w:t xml:space="preserve"> </w:t>
            </w:r>
            <w:proofErr w:type="spellStart"/>
            <w:r w:rsidRPr="005D3748" w:rsidR="005D3748">
              <w:rPr>
                <w:rFonts w:eastAsia="Times New Roman" w:cs="Times New Roman"/>
                <w:color w:val="000000"/>
                <w:sz w:val="20"/>
                <w:szCs w:val="20"/>
                <w:lang w:val="bg-BG"/>
              </w:rPr>
              <w:t>regional</w:t>
            </w:r>
            <w:proofErr w:type="spellEnd"/>
            <w:r w:rsidRPr="005D3748" w:rsidR="005D3748">
              <w:rPr>
                <w:rFonts w:eastAsia="Times New Roman" w:cs="Times New Roman"/>
                <w:color w:val="000000"/>
                <w:sz w:val="20"/>
                <w:szCs w:val="20"/>
                <w:lang w:val="bg-BG"/>
              </w:rPr>
              <w:t xml:space="preserve"> </w:t>
            </w:r>
            <w:proofErr w:type="spellStart"/>
            <w:r w:rsidRPr="005D3748" w:rsidR="005D3748">
              <w:rPr>
                <w:rFonts w:eastAsia="Times New Roman" w:cs="Times New Roman"/>
                <w:color w:val="000000"/>
                <w:sz w:val="20"/>
                <w:szCs w:val="20"/>
                <w:lang w:val="bg-BG"/>
              </w:rPr>
              <w:t>industrial</w:t>
            </w:r>
            <w:proofErr w:type="spellEnd"/>
            <w:r w:rsidRPr="005D3748" w:rsidR="005D3748">
              <w:rPr>
                <w:rFonts w:eastAsia="Times New Roman" w:cs="Times New Roman"/>
                <w:color w:val="000000"/>
                <w:sz w:val="20"/>
                <w:szCs w:val="20"/>
                <w:lang w:val="bg-BG"/>
              </w:rPr>
              <w:t xml:space="preserve"> </w:t>
            </w:r>
            <w:proofErr w:type="spellStart"/>
            <w:r w:rsidRPr="005D3748" w:rsidR="005D3748">
              <w:rPr>
                <w:rFonts w:eastAsia="Times New Roman" w:cs="Times New Roman"/>
                <w:color w:val="000000"/>
                <w:sz w:val="20"/>
                <w:szCs w:val="20"/>
                <w:lang w:val="bg-BG"/>
              </w:rPr>
              <w:t>systems</w:t>
            </w:r>
            <w:proofErr w:type="spellEnd"/>
            <w:r w:rsidRPr="005D3748" w:rsidR="005D3748">
              <w:rPr>
                <w:rFonts w:eastAsia="Times New Roman" w:cs="Times New Roman"/>
                <w:color w:val="000000"/>
                <w:sz w:val="20"/>
                <w:szCs w:val="20"/>
                <w:lang w:val="bg-BG"/>
              </w:rPr>
              <w:t xml:space="preserve">. J </w:t>
            </w:r>
            <w:proofErr w:type="spellStart"/>
            <w:r w:rsidRPr="005D3748" w:rsidR="005D3748">
              <w:rPr>
                <w:rFonts w:eastAsia="Times New Roman" w:cs="Times New Roman"/>
                <w:color w:val="000000"/>
                <w:sz w:val="20"/>
                <w:szCs w:val="20"/>
                <w:lang w:val="bg-BG"/>
              </w:rPr>
              <w:t>Clean</w:t>
            </w:r>
            <w:proofErr w:type="spellEnd"/>
            <w:r w:rsidRPr="005D3748" w:rsidR="005D3748">
              <w:rPr>
                <w:rFonts w:eastAsia="Times New Roman" w:cs="Times New Roman"/>
                <w:color w:val="000000"/>
                <w:sz w:val="20"/>
                <w:szCs w:val="20"/>
                <w:lang w:val="bg-BG"/>
              </w:rPr>
              <w:t xml:space="preserve"> </w:t>
            </w:r>
            <w:proofErr w:type="spellStart"/>
            <w:r w:rsidRPr="005D3748" w:rsidR="005D3748">
              <w:rPr>
                <w:rFonts w:eastAsia="Times New Roman" w:cs="Times New Roman"/>
                <w:color w:val="000000"/>
                <w:sz w:val="20"/>
                <w:szCs w:val="20"/>
                <w:lang w:val="bg-BG"/>
              </w:rPr>
              <w:t>Prod</w:t>
            </w:r>
            <w:proofErr w:type="spellEnd"/>
            <w:r w:rsidRPr="005D3748" w:rsidR="005D3748">
              <w:rPr>
                <w:rFonts w:eastAsia="Times New Roman" w:cs="Times New Roman"/>
                <w:color w:val="000000"/>
                <w:sz w:val="20"/>
                <w:szCs w:val="20"/>
                <w:lang w:val="bg-BG"/>
              </w:rPr>
              <w:t xml:space="preserve"> 12(8–10):1073–1085.</w:t>
            </w:r>
          </w:p>
          <w:p w:rsidRPr="005D3748" w:rsidR="005D3748" w:rsidP="00500932" w:rsidRDefault="005D3748" w14:paraId="4C4B1A79" w14:textId="45CAF5F3">
            <w:pPr>
              <w:numPr>
                <w:ilvl w:val="0"/>
                <w:numId w:val="1"/>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Bassi</w:t>
            </w:r>
            <w:proofErr w:type="spellEnd"/>
            <w:r w:rsidRPr="005D3748">
              <w:rPr>
                <w:rFonts w:eastAsia="Times New Roman" w:cs="Times New Roman"/>
                <w:color w:val="000000"/>
                <w:sz w:val="20"/>
                <w:szCs w:val="20"/>
                <w:lang w:val="bg-BG"/>
              </w:rPr>
              <w:t xml:space="preserve"> F., </w:t>
            </w:r>
            <w:proofErr w:type="spellStart"/>
            <w:r w:rsidRPr="005D3748">
              <w:rPr>
                <w:rFonts w:eastAsia="Times New Roman" w:cs="Times New Roman"/>
                <w:color w:val="000000"/>
                <w:sz w:val="20"/>
                <w:szCs w:val="20"/>
                <w:lang w:val="bg-BG"/>
              </w:rPr>
              <w:t>José</w:t>
            </w:r>
            <w:proofErr w:type="spellEnd"/>
            <w:r w:rsidRPr="005D3748">
              <w:rPr>
                <w:rFonts w:eastAsia="Times New Roman" w:cs="Times New Roman"/>
                <w:color w:val="000000"/>
                <w:sz w:val="20"/>
                <w:szCs w:val="20"/>
                <w:lang w:val="bg-BG"/>
              </w:rPr>
              <w:t xml:space="preserve"> G. </w:t>
            </w:r>
            <w:proofErr w:type="spellStart"/>
            <w:r w:rsidRPr="005D3748">
              <w:rPr>
                <w:rFonts w:eastAsia="Times New Roman" w:cs="Times New Roman"/>
                <w:color w:val="000000"/>
                <w:sz w:val="20"/>
                <w:szCs w:val="20"/>
                <w:lang w:val="bg-BG"/>
              </w:rPr>
              <w:t>Dias</w:t>
            </w:r>
            <w:proofErr w:type="spellEnd"/>
            <w:r w:rsidRPr="005D3748">
              <w:rPr>
                <w:rFonts w:eastAsia="Times New Roman" w:cs="Times New Roman"/>
                <w:color w:val="000000"/>
                <w:sz w:val="20"/>
                <w:szCs w:val="20"/>
                <w:lang w:val="bg-BG"/>
              </w:rPr>
              <w:t xml:space="preserve">. (2019). </w:t>
            </w:r>
            <w:proofErr w:type="spellStart"/>
            <w:r w:rsidRPr="005D3748">
              <w:rPr>
                <w:rFonts w:eastAsia="Times New Roman" w:cs="Times New Roman"/>
                <w:color w:val="000000"/>
                <w:sz w:val="20"/>
                <w:szCs w:val="20"/>
                <w:lang w:val="bg-BG"/>
              </w:rPr>
              <w:t>The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use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circular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economy</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practices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SMEs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across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the</w:t>
            </w:r>
            <w:proofErr w:type="spellEnd"/>
            <w:r w:rsidRPr="005D3748">
              <w:rPr>
                <w:rFonts w:eastAsia="Times New Roman" w:cs="Times New Roman"/>
                <w:color w:val="000000"/>
                <w:sz w:val="20"/>
                <w:szCs w:val="20"/>
                <w:lang w:val="bg-BG"/>
              </w:rPr>
              <w:t xml:space="preserve"> EU,</w:t>
            </w:r>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Resources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Conservation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and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Recycling</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Volume</w:t>
            </w:r>
            <w:proofErr w:type="spellEnd"/>
            <w:r w:rsidRPr="005D3748">
              <w:rPr>
                <w:rFonts w:eastAsia="Times New Roman" w:cs="Times New Roman"/>
                <w:color w:val="000000"/>
                <w:sz w:val="20"/>
                <w:szCs w:val="20"/>
                <w:lang w:val="bg-BG"/>
              </w:rPr>
              <w:t xml:space="preserve"> 146, 523-53.</w:t>
            </w:r>
          </w:p>
          <w:p w:rsidRPr="005D3748" w:rsidR="005D3748" w:rsidP="00500932" w:rsidRDefault="005D3748" w14:paraId="5110F7AA" w14:textId="2A092D49">
            <w:pPr>
              <w:numPr>
                <w:ilvl w:val="0"/>
                <w:numId w:val="1"/>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Bocken</w:t>
            </w:r>
            <w:proofErr w:type="spellEnd"/>
            <w:r w:rsidRPr="005D3748">
              <w:rPr>
                <w:rFonts w:eastAsia="Times New Roman" w:cs="Times New Roman"/>
                <w:color w:val="000000"/>
                <w:sz w:val="20"/>
                <w:szCs w:val="20"/>
                <w:lang w:val="bg-BG"/>
              </w:rPr>
              <w:t xml:space="preserve"> N.M., De </w:t>
            </w:r>
            <w:proofErr w:type="spellStart"/>
            <w:r w:rsidRPr="005D3748">
              <w:rPr>
                <w:rFonts w:eastAsia="Times New Roman" w:cs="Times New Roman"/>
                <w:color w:val="000000"/>
                <w:sz w:val="20"/>
                <w:szCs w:val="20"/>
                <w:lang w:val="bg-BG"/>
              </w:rPr>
              <w:t>Pauw</w:t>
            </w:r>
            <w:proofErr w:type="spellEnd"/>
            <w:r w:rsidRPr="005D3748">
              <w:rPr>
                <w:rFonts w:eastAsia="Times New Roman" w:cs="Times New Roman"/>
                <w:color w:val="000000"/>
                <w:sz w:val="20"/>
                <w:szCs w:val="20"/>
                <w:lang w:val="bg-BG"/>
              </w:rPr>
              <w:t xml:space="preserve"> I., </w:t>
            </w:r>
            <w:proofErr w:type="spellStart"/>
            <w:r w:rsidRPr="005D3748">
              <w:rPr>
                <w:rFonts w:eastAsia="Times New Roman" w:cs="Times New Roman"/>
                <w:color w:val="000000"/>
                <w:sz w:val="20"/>
                <w:szCs w:val="20"/>
                <w:lang w:val="bg-BG"/>
              </w:rPr>
              <w:t>Bakker</w:t>
            </w:r>
            <w:proofErr w:type="spellEnd"/>
            <w:r w:rsidRPr="005D3748">
              <w:rPr>
                <w:rFonts w:eastAsia="Times New Roman" w:cs="Times New Roman"/>
                <w:color w:val="000000"/>
                <w:sz w:val="20"/>
                <w:szCs w:val="20"/>
                <w:lang w:val="bg-BG"/>
              </w:rPr>
              <w:t xml:space="preserve"> C., </w:t>
            </w:r>
            <w:proofErr w:type="spellStart"/>
            <w:r w:rsidRPr="005D3748">
              <w:rPr>
                <w:rFonts w:eastAsia="Times New Roman" w:cs="Times New Roman"/>
                <w:color w:val="000000"/>
                <w:sz w:val="20"/>
                <w:szCs w:val="20"/>
                <w:lang w:val="bg-BG"/>
              </w:rPr>
              <w:t>Van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der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Grinten</w:t>
            </w:r>
            <w:proofErr w:type="spellEnd"/>
            <w:r w:rsidRPr="005D3748">
              <w:rPr>
                <w:rFonts w:eastAsia="Times New Roman" w:cs="Times New Roman"/>
                <w:color w:val="000000"/>
                <w:sz w:val="20"/>
                <w:szCs w:val="20"/>
                <w:lang w:val="bg-BG"/>
              </w:rPr>
              <w:t xml:space="preserve"> B. (2016). </w:t>
            </w:r>
            <w:proofErr w:type="spellStart"/>
            <w:r w:rsidRPr="005D3748">
              <w:rPr>
                <w:rFonts w:eastAsia="Times New Roman" w:cs="Times New Roman"/>
                <w:color w:val="000000"/>
                <w:sz w:val="20"/>
                <w:szCs w:val="20"/>
                <w:lang w:val="bg-BG"/>
              </w:rPr>
              <w:t>Product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design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and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business</w:t>
            </w:r>
            <w:proofErr w:type="spellEnd"/>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model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strategies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for</w:t>
            </w:r>
            <w:proofErr w:type="spellEnd"/>
            <w:r w:rsidRPr="005D3748">
              <w:rPr>
                <w:rFonts w:eastAsia="Times New Roman" w:cs="Times New Roman"/>
                <w:color w:val="000000"/>
                <w:sz w:val="20"/>
                <w:szCs w:val="20"/>
                <w:lang w:val="bg-BG"/>
              </w:rPr>
              <w:t xml:space="preserve"> a </w:t>
            </w:r>
            <w:proofErr w:type="spellStart"/>
            <w:r w:rsidRPr="005D3748">
              <w:rPr>
                <w:rFonts w:eastAsia="Times New Roman" w:cs="Times New Roman"/>
                <w:color w:val="000000"/>
                <w:sz w:val="20"/>
                <w:szCs w:val="20"/>
                <w:lang w:val="bg-BG"/>
              </w:rPr>
              <w:t>circular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economy</w:t>
            </w:r>
            <w:proofErr w:type="spellEnd"/>
            <w:r w:rsidRPr="005D3748">
              <w:rPr>
                <w:rFonts w:eastAsia="Times New Roman" w:cs="Times New Roman"/>
                <w:color w:val="000000"/>
                <w:sz w:val="20"/>
                <w:szCs w:val="20"/>
                <w:lang w:val="bg-BG"/>
              </w:rPr>
              <w:t xml:space="preserve">. J </w:t>
            </w:r>
            <w:proofErr w:type="spellStart"/>
            <w:r w:rsidRPr="005D3748">
              <w:rPr>
                <w:rFonts w:eastAsia="Times New Roman" w:cs="Times New Roman"/>
                <w:color w:val="000000"/>
                <w:sz w:val="20"/>
                <w:szCs w:val="20"/>
                <w:lang w:val="bg-BG"/>
              </w:rPr>
              <w:t>Ind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Prod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Eng</w:t>
            </w:r>
            <w:proofErr w:type="spellEnd"/>
            <w:r w:rsidRPr="005D3748">
              <w:rPr>
                <w:rFonts w:eastAsia="Times New Roman" w:cs="Times New Roman"/>
                <w:color w:val="000000"/>
                <w:sz w:val="20"/>
                <w:szCs w:val="20"/>
                <w:lang w:val="bg-BG"/>
              </w:rPr>
              <w:t xml:space="preserve"> 33(5):308–320.</w:t>
            </w:r>
          </w:p>
          <w:p w:rsidRPr="005D3748" w:rsidR="005D3748" w:rsidP="00500932" w:rsidRDefault="005D3748" w14:paraId="5303BD37" w14:textId="7D3EACC9">
            <w:pPr>
              <w:numPr>
                <w:ilvl w:val="0"/>
                <w:numId w:val="1"/>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Chowdhury</w:t>
            </w:r>
            <w:proofErr w:type="spellEnd"/>
            <w:r w:rsidRPr="005D3748">
              <w:rPr>
                <w:rFonts w:eastAsia="Times New Roman" w:cs="Times New Roman"/>
                <w:color w:val="000000"/>
                <w:sz w:val="20"/>
                <w:szCs w:val="20"/>
                <w:lang w:val="bg-BG"/>
              </w:rPr>
              <w:t xml:space="preserve"> S., </w:t>
            </w:r>
            <w:proofErr w:type="spellStart"/>
            <w:r w:rsidRPr="005D3748">
              <w:rPr>
                <w:rFonts w:eastAsia="Times New Roman" w:cs="Times New Roman"/>
                <w:color w:val="000000"/>
                <w:sz w:val="20"/>
                <w:szCs w:val="20"/>
                <w:lang w:val="bg-BG"/>
              </w:rPr>
              <w:t>Dey</w:t>
            </w:r>
            <w:proofErr w:type="spellEnd"/>
            <w:r w:rsidRPr="005D3748">
              <w:rPr>
                <w:rFonts w:eastAsia="Times New Roman" w:cs="Times New Roman"/>
                <w:color w:val="000000"/>
                <w:sz w:val="20"/>
                <w:szCs w:val="20"/>
                <w:lang w:val="bg-BG"/>
              </w:rPr>
              <w:t xml:space="preserve"> P.K., </w:t>
            </w:r>
            <w:proofErr w:type="spellStart"/>
            <w:r w:rsidRPr="005D3748">
              <w:rPr>
                <w:rFonts w:eastAsia="Times New Roman" w:cs="Times New Roman"/>
                <w:color w:val="000000"/>
                <w:sz w:val="20"/>
                <w:szCs w:val="20"/>
                <w:lang w:val="bg-BG"/>
              </w:rPr>
              <w:t>Rodríguez-Espíndola</w:t>
            </w:r>
            <w:proofErr w:type="spellEnd"/>
            <w:r w:rsidRPr="005D3748">
              <w:rPr>
                <w:rFonts w:eastAsia="Times New Roman" w:cs="Times New Roman"/>
                <w:color w:val="000000"/>
                <w:sz w:val="20"/>
                <w:szCs w:val="20"/>
                <w:lang w:val="bg-BG"/>
              </w:rPr>
              <w:t xml:space="preserve"> O., </w:t>
            </w:r>
            <w:proofErr w:type="spellStart"/>
            <w:r w:rsidRPr="005D3748">
              <w:rPr>
                <w:rFonts w:eastAsia="Times New Roman" w:cs="Times New Roman"/>
                <w:color w:val="000000"/>
                <w:sz w:val="20"/>
                <w:szCs w:val="20"/>
                <w:lang w:val="bg-BG"/>
              </w:rPr>
              <w:t>Parkes</w:t>
            </w:r>
            <w:proofErr w:type="spellEnd"/>
            <w:r w:rsidRPr="005D3748">
              <w:rPr>
                <w:rFonts w:eastAsia="Times New Roman" w:cs="Times New Roman"/>
                <w:color w:val="000000"/>
                <w:sz w:val="20"/>
                <w:szCs w:val="20"/>
                <w:lang w:val="bg-BG"/>
              </w:rPr>
              <w:t xml:space="preserve"> G., </w:t>
            </w:r>
            <w:proofErr w:type="spellStart"/>
            <w:r w:rsidRPr="005D3748">
              <w:rPr>
                <w:rFonts w:eastAsia="Times New Roman" w:cs="Times New Roman"/>
                <w:color w:val="000000"/>
                <w:sz w:val="20"/>
                <w:szCs w:val="20"/>
                <w:lang w:val="bg-BG"/>
              </w:rPr>
              <w:t>Anh</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Tuyet</w:t>
            </w:r>
            <w:proofErr w:type="spellEnd"/>
            <w:r w:rsidRPr="005D3748">
              <w:rPr>
                <w:rFonts w:eastAsia="Times New Roman" w:cs="Times New Roman"/>
                <w:color w:val="000000"/>
                <w:sz w:val="20"/>
                <w:szCs w:val="20"/>
                <w:lang w:val="bg-BG"/>
              </w:rPr>
              <w:t xml:space="preserve"> N.T.,</w:t>
            </w:r>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Long</w:t>
            </w:r>
            <w:proofErr w:type="spellEnd"/>
            <w:r w:rsidRPr="005D3748">
              <w:rPr>
                <w:rFonts w:eastAsia="Times New Roman" w:cs="Times New Roman"/>
                <w:color w:val="000000"/>
                <w:sz w:val="20"/>
                <w:szCs w:val="20"/>
                <w:lang w:val="bg-BG"/>
              </w:rPr>
              <w:t xml:space="preserve"> D.D., </w:t>
            </w:r>
            <w:proofErr w:type="spellStart"/>
            <w:r w:rsidRPr="005D3748">
              <w:rPr>
                <w:rFonts w:eastAsia="Times New Roman" w:cs="Times New Roman"/>
                <w:color w:val="000000"/>
                <w:sz w:val="20"/>
                <w:szCs w:val="20"/>
                <w:lang w:val="bg-BG"/>
              </w:rPr>
              <w:t>Phuong</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Ha</w:t>
            </w:r>
            <w:proofErr w:type="spellEnd"/>
            <w:r w:rsidRPr="005D3748">
              <w:rPr>
                <w:rFonts w:eastAsia="Times New Roman" w:cs="Times New Roman"/>
                <w:color w:val="000000"/>
                <w:sz w:val="20"/>
                <w:szCs w:val="20"/>
                <w:lang w:val="bg-BG"/>
              </w:rPr>
              <w:t xml:space="preserve"> T. (2022). </w:t>
            </w:r>
            <w:proofErr w:type="spellStart"/>
            <w:r w:rsidRPr="005D3748">
              <w:rPr>
                <w:rFonts w:eastAsia="Times New Roman" w:cs="Times New Roman"/>
                <w:color w:val="000000"/>
                <w:sz w:val="20"/>
                <w:szCs w:val="20"/>
                <w:lang w:val="bg-BG"/>
              </w:rPr>
              <w:t>Impact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Organisational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Factors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the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Circular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Economy</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Practices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and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Sustainable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Performance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Small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and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Medium-sized</w:t>
            </w:r>
            <w:proofErr w:type="spellEnd"/>
            <w:r w:rsidRPr="005D3748">
              <w:rPr>
                <w:rFonts w:eastAsia="Times New Roman" w:cs="Times New Roman"/>
                <w:color w:val="000000"/>
                <w:sz w:val="20"/>
                <w:szCs w:val="20"/>
                <w:lang w:val="bg-BG"/>
              </w:rPr>
              <w:t xml:space="preserve"> Enterprises </w:t>
            </w:r>
            <w:proofErr w:type="spellStart"/>
            <w:r w:rsidRPr="005D3748">
              <w:rPr>
                <w:rFonts w:eastAsia="Times New Roman" w:cs="Times New Roman"/>
                <w:color w:val="000000"/>
                <w:sz w:val="20"/>
                <w:szCs w:val="20"/>
                <w:lang w:val="bg-BG"/>
              </w:rPr>
              <w:t>in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Vietnam</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Journal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Business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Research</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Volume</w:t>
            </w:r>
            <w:proofErr w:type="spellEnd"/>
            <w:r w:rsidRPr="005D3748">
              <w:rPr>
                <w:rFonts w:eastAsia="Times New Roman" w:cs="Times New Roman"/>
                <w:color w:val="000000"/>
                <w:sz w:val="20"/>
                <w:szCs w:val="20"/>
                <w:lang w:val="bg-BG"/>
              </w:rPr>
              <w:t xml:space="preserve"> 147, 362–378.</w:t>
            </w:r>
          </w:p>
          <w:p w:rsidRPr="005D3748" w:rsidR="005D3748" w:rsidP="00500932" w:rsidRDefault="005D3748" w14:paraId="203D51DB" w14:textId="5419FD6E">
            <w:pPr>
              <w:numPr>
                <w:ilvl w:val="0"/>
                <w:numId w:val="1"/>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Domenech</w:t>
            </w:r>
            <w:proofErr w:type="spellEnd"/>
            <w:r w:rsidRPr="005D3748">
              <w:rPr>
                <w:rFonts w:eastAsia="Times New Roman" w:cs="Times New Roman"/>
                <w:color w:val="000000"/>
                <w:sz w:val="20"/>
                <w:szCs w:val="20"/>
                <w:lang w:val="bg-BG"/>
              </w:rPr>
              <w:t xml:space="preserve"> T., </w:t>
            </w:r>
            <w:proofErr w:type="spellStart"/>
            <w:r w:rsidRPr="005D3748">
              <w:rPr>
                <w:rFonts w:eastAsia="Times New Roman" w:cs="Times New Roman"/>
                <w:color w:val="000000"/>
                <w:sz w:val="20"/>
                <w:szCs w:val="20"/>
                <w:lang w:val="bg-BG"/>
              </w:rPr>
              <w:t>Bleischwitz</w:t>
            </w:r>
            <w:proofErr w:type="spellEnd"/>
            <w:r w:rsidRPr="005D3748">
              <w:rPr>
                <w:rFonts w:eastAsia="Times New Roman" w:cs="Times New Roman"/>
                <w:color w:val="000000"/>
                <w:sz w:val="20"/>
                <w:szCs w:val="20"/>
                <w:lang w:val="bg-BG"/>
              </w:rPr>
              <w:t xml:space="preserve"> R., </w:t>
            </w:r>
            <w:proofErr w:type="spellStart"/>
            <w:r w:rsidRPr="005D3748">
              <w:rPr>
                <w:rFonts w:eastAsia="Times New Roman" w:cs="Times New Roman"/>
                <w:color w:val="000000"/>
                <w:sz w:val="20"/>
                <w:szCs w:val="20"/>
                <w:lang w:val="bg-BG"/>
              </w:rPr>
              <w:t>Doranova</w:t>
            </w:r>
            <w:proofErr w:type="spellEnd"/>
            <w:r w:rsidRPr="005D3748">
              <w:rPr>
                <w:rFonts w:eastAsia="Times New Roman" w:cs="Times New Roman"/>
                <w:color w:val="000000"/>
                <w:sz w:val="20"/>
                <w:szCs w:val="20"/>
                <w:lang w:val="bg-BG"/>
              </w:rPr>
              <w:t xml:space="preserve"> A., </w:t>
            </w:r>
            <w:proofErr w:type="spellStart"/>
            <w:r w:rsidRPr="005D3748">
              <w:rPr>
                <w:rFonts w:eastAsia="Times New Roman" w:cs="Times New Roman"/>
                <w:color w:val="000000"/>
                <w:sz w:val="20"/>
                <w:szCs w:val="20"/>
                <w:lang w:val="bg-BG"/>
              </w:rPr>
              <w:t>Panayotopoulos</w:t>
            </w:r>
            <w:proofErr w:type="spellEnd"/>
            <w:r w:rsidRPr="005D3748">
              <w:rPr>
                <w:rFonts w:eastAsia="Times New Roman" w:cs="Times New Roman"/>
                <w:color w:val="000000"/>
                <w:sz w:val="20"/>
                <w:szCs w:val="20"/>
                <w:lang w:val="bg-BG"/>
              </w:rPr>
              <w:t xml:space="preserve"> D., </w:t>
            </w:r>
            <w:proofErr w:type="spellStart"/>
            <w:r w:rsidRPr="005D3748">
              <w:rPr>
                <w:rFonts w:eastAsia="Times New Roman" w:cs="Times New Roman"/>
                <w:color w:val="000000"/>
                <w:sz w:val="20"/>
                <w:szCs w:val="20"/>
                <w:lang w:val="bg-BG"/>
              </w:rPr>
              <w:t>Roman</w:t>
            </w:r>
            <w:proofErr w:type="spellEnd"/>
            <w:r w:rsidRPr="005D3748">
              <w:rPr>
                <w:rFonts w:eastAsia="Times New Roman" w:cs="Times New Roman"/>
                <w:color w:val="000000"/>
                <w:sz w:val="20"/>
                <w:szCs w:val="20"/>
                <w:lang w:val="bg-BG"/>
              </w:rPr>
              <w:t xml:space="preserve"> L. (2019). </w:t>
            </w:r>
            <w:proofErr w:type="spellStart"/>
            <w:r w:rsidRPr="005D3748">
              <w:rPr>
                <w:rFonts w:eastAsia="Times New Roman" w:cs="Times New Roman"/>
                <w:color w:val="000000"/>
                <w:sz w:val="20"/>
                <w:szCs w:val="20"/>
                <w:lang w:val="bg-BG"/>
              </w:rPr>
              <w:t>Mapping</w:t>
            </w:r>
            <w:proofErr w:type="spellEnd"/>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symbiosis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development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Europe</w:t>
            </w:r>
            <w:proofErr w:type="spellEnd"/>
            <w:r w:rsidRPr="005D3748">
              <w:rPr>
                <w:rFonts w:eastAsia="Times New Roman" w:cs="Times New Roman"/>
                <w:color w:val="000000"/>
                <w:sz w:val="20"/>
                <w:szCs w:val="20"/>
                <w:lang w:val="bg-BG"/>
              </w:rPr>
              <w:t xml:space="preserve">_ </w:t>
            </w:r>
            <w:proofErr w:type="spellStart"/>
            <w:r w:rsidRPr="005D3748">
              <w:rPr>
                <w:rFonts w:eastAsia="Times New Roman" w:cs="Times New Roman"/>
                <w:color w:val="000000"/>
                <w:sz w:val="20"/>
                <w:szCs w:val="20"/>
                <w:lang w:val="bg-BG"/>
              </w:rPr>
              <w:t>typologies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networks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characteristics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performance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and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contribution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to</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the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circular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economy</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Resour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Conserv</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Recycl</w:t>
            </w:r>
            <w:proofErr w:type="spellEnd"/>
            <w:r w:rsidRPr="005D3748">
              <w:rPr>
                <w:rFonts w:eastAsia="Times New Roman" w:cs="Times New Roman"/>
                <w:color w:val="000000"/>
                <w:sz w:val="20"/>
                <w:szCs w:val="20"/>
                <w:lang w:val="bg-BG"/>
              </w:rPr>
              <w:t xml:space="preserve"> 141:76–98.</w:t>
            </w:r>
          </w:p>
          <w:p w:rsidRPr="005D3748" w:rsidR="005D3748" w:rsidP="00500932" w:rsidRDefault="005D3748" w14:paraId="4191A612" w14:textId="530AAC67">
            <w:pPr>
              <w:numPr>
                <w:ilvl w:val="0"/>
                <w:numId w:val="1"/>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Godina</w:t>
            </w:r>
            <w:proofErr w:type="spellEnd"/>
            <w:r w:rsidRPr="005D3748">
              <w:rPr>
                <w:rFonts w:eastAsia="Times New Roman" w:cs="Times New Roman"/>
                <w:color w:val="000000"/>
                <w:sz w:val="20"/>
                <w:szCs w:val="20"/>
                <w:lang w:val="bg-BG"/>
              </w:rPr>
              <w:t xml:space="preserve"> R., </w:t>
            </w:r>
            <w:proofErr w:type="spellStart"/>
            <w:r w:rsidRPr="005D3748">
              <w:rPr>
                <w:rFonts w:eastAsia="Times New Roman" w:cs="Times New Roman"/>
                <w:color w:val="000000"/>
                <w:sz w:val="20"/>
                <w:szCs w:val="20"/>
                <w:lang w:val="bg-BG"/>
              </w:rPr>
              <w:t>Azevedo</w:t>
            </w:r>
            <w:proofErr w:type="spellEnd"/>
            <w:r w:rsidRPr="005D3748">
              <w:rPr>
                <w:rFonts w:eastAsia="Times New Roman" w:cs="Times New Roman"/>
                <w:color w:val="000000"/>
                <w:sz w:val="20"/>
                <w:szCs w:val="20"/>
                <w:lang w:val="bg-BG"/>
              </w:rPr>
              <w:t xml:space="preserve"> S., </w:t>
            </w:r>
            <w:proofErr w:type="spellStart"/>
            <w:r w:rsidRPr="005D3748">
              <w:rPr>
                <w:rFonts w:eastAsia="Times New Roman" w:cs="Times New Roman"/>
                <w:color w:val="000000"/>
                <w:sz w:val="20"/>
                <w:szCs w:val="20"/>
                <w:lang w:val="bg-BG"/>
              </w:rPr>
              <w:t>Matias</w:t>
            </w:r>
            <w:proofErr w:type="spellEnd"/>
            <w:r w:rsidRPr="005D3748">
              <w:rPr>
                <w:rFonts w:eastAsia="Times New Roman" w:cs="Times New Roman"/>
                <w:color w:val="000000"/>
                <w:sz w:val="20"/>
                <w:szCs w:val="20"/>
                <w:lang w:val="bg-BG"/>
              </w:rPr>
              <w:t xml:space="preserve"> J. (2020). A </w:t>
            </w:r>
            <w:proofErr w:type="spellStart"/>
            <w:r w:rsidRPr="005D3748">
              <w:rPr>
                <w:rFonts w:eastAsia="Times New Roman" w:cs="Times New Roman"/>
                <w:color w:val="000000"/>
                <w:sz w:val="20"/>
                <w:szCs w:val="20"/>
                <w:lang w:val="bg-BG"/>
              </w:rPr>
              <w:t>comprehensive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review</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symbiosis</w:t>
            </w:r>
            <w:proofErr w:type="spellEnd"/>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Journal</w:t>
            </w:r>
            <w:proofErr w:type="spellEnd"/>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Cleaner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Production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Volume</w:t>
            </w:r>
            <w:proofErr w:type="spellEnd"/>
            <w:r w:rsidRPr="005D3748">
              <w:rPr>
                <w:rFonts w:eastAsia="Times New Roman" w:cs="Times New Roman"/>
                <w:color w:val="000000"/>
                <w:sz w:val="20"/>
                <w:szCs w:val="20"/>
                <w:lang w:val="bg-BG"/>
              </w:rPr>
              <w:t xml:space="preserve"> 247, 119113.</w:t>
            </w:r>
          </w:p>
          <w:p w:rsidRPr="005D3748" w:rsidR="005D3748" w:rsidP="00500932" w:rsidRDefault="005D3748" w14:paraId="195BE4F8" w14:textId="23C5C8E6">
            <w:pPr>
              <w:numPr>
                <w:ilvl w:val="0"/>
                <w:numId w:val="1"/>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Mallawaarachchi</w:t>
            </w:r>
            <w:proofErr w:type="spellEnd"/>
            <w:r w:rsidRPr="005D3748">
              <w:rPr>
                <w:rFonts w:eastAsia="Times New Roman" w:cs="Times New Roman"/>
                <w:color w:val="000000"/>
                <w:sz w:val="20"/>
                <w:szCs w:val="20"/>
                <w:lang w:val="bg-BG"/>
              </w:rPr>
              <w:t xml:space="preserve"> H., </w:t>
            </w:r>
            <w:proofErr w:type="spellStart"/>
            <w:r w:rsidRPr="005D3748">
              <w:rPr>
                <w:rFonts w:eastAsia="Times New Roman" w:cs="Times New Roman"/>
                <w:color w:val="000000"/>
                <w:sz w:val="20"/>
                <w:szCs w:val="20"/>
                <w:lang w:val="bg-BG"/>
              </w:rPr>
              <w:t>Sandanayake</w:t>
            </w:r>
            <w:proofErr w:type="spellEnd"/>
            <w:r w:rsidRPr="005D3748">
              <w:rPr>
                <w:rFonts w:eastAsia="Times New Roman" w:cs="Times New Roman"/>
                <w:color w:val="000000"/>
                <w:sz w:val="20"/>
                <w:szCs w:val="20"/>
                <w:lang w:val="bg-BG"/>
              </w:rPr>
              <w:t xml:space="preserve"> Y., </w:t>
            </w:r>
            <w:proofErr w:type="spellStart"/>
            <w:r w:rsidRPr="005D3748">
              <w:rPr>
                <w:rFonts w:eastAsia="Times New Roman" w:cs="Times New Roman"/>
                <w:color w:val="000000"/>
                <w:sz w:val="20"/>
                <w:szCs w:val="20"/>
                <w:lang w:val="bg-BG"/>
              </w:rPr>
              <w:t>Karunasena</w:t>
            </w:r>
            <w:proofErr w:type="spellEnd"/>
            <w:r w:rsidRPr="005D3748">
              <w:rPr>
                <w:rFonts w:eastAsia="Times New Roman" w:cs="Times New Roman"/>
                <w:color w:val="000000"/>
                <w:sz w:val="20"/>
                <w:szCs w:val="20"/>
                <w:lang w:val="bg-BG"/>
              </w:rPr>
              <w:t xml:space="preserve"> G., </w:t>
            </w:r>
            <w:proofErr w:type="spellStart"/>
            <w:r w:rsidRPr="005D3748">
              <w:rPr>
                <w:rFonts w:eastAsia="Times New Roman" w:cs="Times New Roman"/>
                <w:color w:val="000000"/>
                <w:sz w:val="20"/>
                <w:szCs w:val="20"/>
                <w:lang w:val="bg-BG"/>
              </w:rPr>
              <w:t>Liu</w:t>
            </w:r>
            <w:proofErr w:type="spellEnd"/>
            <w:r w:rsidRPr="005D3748">
              <w:rPr>
                <w:rFonts w:eastAsia="Times New Roman" w:cs="Times New Roman"/>
                <w:color w:val="000000"/>
                <w:sz w:val="20"/>
                <w:szCs w:val="20"/>
                <w:lang w:val="bg-BG"/>
              </w:rPr>
              <w:t xml:space="preserve"> C (2020). </w:t>
            </w:r>
            <w:proofErr w:type="spellStart"/>
            <w:r w:rsidRPr="005D3748">
              <w:rPr>
                <w:rFonts w:eastAsia="Times New Roman" w:cs="Times New Roman"/>
                <w:color w:val="000000"/>
                <w:sz w:val="20"/>
                <w:szCs w:val="20"/>
                <w:lang w:val="bg-BG"/>
              </w:rPr>
              <w:t>Unveiling</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the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conceptual</w:t>
            </w:r>
            <w:proofErr w:type="spellEnd"/>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development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symbiosis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Bibliometric</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analysis</w:t>
            </w:r>
            <w:proofErr w:type="spellEnd"/>
            <w:r w:rsidRPr="005D3748">
              <w:rPr>
                <w:rFonts w:eastAsia="Times New Roman" w:cs="Times New Roman"/>
                <w:color w:val="000000"/>
                <w:sz w:val="20"/>
                <w:szCs w:val="20"/>
                <w:lang w:val="bg-BG"/>
              </w:rPr>
              <w:t xml:space="preserve">. J </w:t>
            </w:r>
            <w:proofErr w:type="spellStart"/>
            <w:r w:rsidRPr="005D3748">
              <w:rPr>
                <w:rFonts w:eastAsia="Times New Roman" w:cs="Times New Roman"/>
                <w:color w:val="000000"/>
                <w:sz w:val="20"/>
                <w:szCs w:val="20"/>
                <w:lang w:val="bg-BG"/>
              </w:rPr>
              <w:t>Clean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Prod</w:t>
            </w:r>
            <w:proofErr w:type="spellEnd"/>
            <w:r w:rsidRPr="005D3748">
              <w:rPr>
                <w:rFonts w:eastAsia="Times New Roman" w:cs="Times New Roman"/>
                <w:color w:val="000000"/>
                <w:sz w:val="20"/>
                <w:szCs w:val="20"/>
                <w:lang w:val="bg-BG"/>
              </w:rPr>
              <w:t xml:space="preserve"> 120618.</w:t>
            </w:r>
          </w:p>
          <w:p w:rsidRPr="005D3748" w:rsidR="002035E3" w:rsidP="00500932" w:rsidRDefault="005D3748" w14:paraId="46357FC7" w14:textId="01720332">
            <w:pPr>
              <w:numPr>
                <w:ilvl w:val="0"/>
                <w:numId w:val="1"/>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Salomone</w:t>
            </w:r>
            <w:proofErr w:type="spellEnd"/>
            <w:r w:rsidRPr="005D3748">
              <w:rPr>
                <w:rFonts w:eastAsia="Times New Roman" w:cs="Times New Roman"/>
                <w:color w:val="000000"/>
                <w:sz w:val="20"/>
                <w:szCs w:val="20"/>
                <w:lang w:val="bg-BG"/>
              </w:rPr>
              <w:t xml:space="preserve"> R., </w:t>
            </w:r>
            <w:proofErr w:type="spellStart"/>
            <w:r w:rsidRPr="005D3748">
              <w:rPr>
                <w:rFonts w:eastAsia="Times New Roman" w:cs="Times New Roman"/>
                <w:color w:val="000000"/>
                <w:sz w:val="20"/>
                <w:szCs w:val="20"/>
                <w:lang w:val="bg-BG"/>
              </w:rPr>
              <w:t>Cecchin</w:t>
            </w:r>
            <w:proofErr w:type="spellEnd"/>
            <w:r w:rsidRPr="005D3748">
              <w:rPr>
                <w:rFonts w:eastAsia="Times New Roman" w:cs="Times New Roman"/>
                <w:color w:val="000000"/>
                <w:sz w:val="20"/>
                <w:szCs w:val="20"/>
                <w:lang w:val="bg-BG"/>
              </w:rPr>
              <w:t xml:space="preserve"> A., </w:t>
            </w:r>
            <w:proofErr w:type="spellStart"/>
            <w:r w:rsidRPr="005D3748">
              <w:rPr>
                <w:rFonts w:eastAsia="Times New Roman" w:cs="Times New Roman"/>
                <w:color w:val="000000"/>
                <w:sz w:val="20"/>
                <w:szCs w:val="20"/>
                <w:lang w:val="bg-BG"/>
              </w:rPr>
              <w:t>Deutz</w:t>
            </w:r>
            <w:proofErr w:type="spellEnd"/>
            <w:r w:rsidRPr="005D3748">
              <w:rPr>
                <w:rFonts w:eastAsia="Times New Roman" w:cs="Times New Roman"/>
                <w:color w:val="000000"/>
                <w:sz w:val="20"/>
                <w:szCs w:val="20"/>
                <w:lang w:val="bg-BG"/>
              </w:rPr>
              <w:t xml:space="preserve"> P., </w:t>
            </w:r>
            <w:proofErr w:type="spellStart"/>
            <w:r w:rsidRPr="005D3748">
              <w:rPr>
                <w:rFonts w:eastAsia="Times New Roman" w:cs="Times New Roman"/>
                <w:color w:val="000000"/>
                <w:sz w:val="20"/>
                <w:szCs w:val="20"/>
                <w:lang w:val="bg-BG"/>
              </w:rPr>
              <w:t>Raggi</w:t>
            </w:r>
            <w:proofErr w:type="spellEnd"/>
            <w:r w:rsidRPr="005D3748">
              <w:rPr>
                <w:rFonts w:eastAsia="Times New Roman" w:cs="Times New Roman"/>
                <w:color w:val="000000"/>
                <w:sz w:val="20"/>
                <w:szCs w:val="20"/>
                <w:lang w:val="bg-BG"/>
              </w:rPr>
              <w:t xml:space="preserve"> A., </w:t>
            </w:r>
            <w:proofErr w:type="spellStart"/>
            <w:r w:rsidRPr="005D3748">
              <w:rPr>
                <w:rFonts w:eastAsia="Times New Roman" w:cs="Times New Roman"/>
                <w:color w:val="000000"/>
                <w:sz w:val="20"/>
                <w:szCs w:val="20"/>
                <w:lang w:val="bg-BG"/>
              </w:rPr>
              <w:t>Cutaia</w:t>
            </w:r>
            <w:proofErr w:type="spellEnd"/>
            <w:r w:rsidRPr="005D3748">
              <w:rPr>
                <w:rFonts w:eastAsia="Times New Roman" w:cs="Times New Roman"/>
                <w:color w:val="000000"/>
                <w:sz w:val="20"/>
                <w:szCs w:val="20"/>
                <w:lang w:val="bg-BG"/>
              </w:rPr>
              <w:t xml:space="preserve"> L. (2020).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Symbiosis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for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the</w:t>
            </w:r>
            <w:proofErr w:type="spellEnd"/>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Circular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Economy</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Operational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Experiences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Best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Practices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and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Obstacles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to</w:t>
            </w:r>
            <w:proofErr w:type="spellEnd"/>
            <w:r w:rsidRPr="005D3748">
              <w:rPr>
                <w:rFonts w:eastAsia="Times New Roman" w:cs="Times New Roman"/>
                <w:color w:val="000000"/>
                <w:sz w:val="20"/>
                <w:szCs w:val="20"/>
                <w:lang w:val="bg-BG"/>
              </w:rPr>
              <w:t xml:space="preserve"> a </w:t>
            </w:r>
            <w:proofErr w:type="spellStart"/>
            <w:r w:rsidRPr="005D3748">
              <w:rPr>
                <w:rFonts w:eastAsia="Times New Roman" w:cs="Times New Roman"/>
                <w:color w:val="000000"/>
                <w:sz w:val="20"/>
                <w:szCs w:val="20"/>
                <w:lang w:val="bg-BG"/>
              </w:rPr>
              <w:t>Collaborative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Business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Approach</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Springer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Nature</w:t>
            </w:r>
            <w:proofErr w:type="spellEnd"/>
            <w:r w:rsidRPr="005D3748">
              <w:rPr>
                <w:rFonts w:eastAsia="Times New Roman" w:cs="Times New Roman"/>
                <w:color w:val="000000"/>
                <w:sz w:val="20"/>
                <w:szCs w:val="20"/>
                <w:lang w:val="bg-BG"/>
              </w:rPr>
              <w:t>.</w:t>
            </w:r>
          </w:p>
        </w:tc>
      </w:tr>
    </w:tbl>
    <w:p w:rsidRPr="002035E3" w:rsidR="002035E3" w:rsidP="002035E3" w:rsidRDefault="002035E3" w14:paraId="2D151196" w14:textId="77777777">
      <w:pPr>
        <w:rPr>
          <w:rFonts w:eastAsia="Times New Roman" w:cs="Times New Roman"/>
          <w:lang w:val="bg-BG"/>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1701"/>
        <w:gridCol w:w="6799"/>
      </w:tblGrid>
      <w:tr w:rsidRPr="002035E3" w:rsidR="002035E3" w:rsidTr="00205FF5" w14:paraId="57E30706" w14:textId="77777777">
        <w:tc>
          <w:tcPr>
            <w:tcW w:w="9062" w:type="dxa"/>
            <w:gridSpan w:val="3"/>
          </w:tcPr>
          <w:p w:rsidRPr="00C62CF0" w:rsidR="002035E3" w:rsidP="00C62CF0" w:rsidRDefault="002035E3" w14:paraId="1C5083F5" w14:textId="77777777">
            <w:pPr>
              <w:rPr>
                <w:b/>
                <w:bCs/>
                <w:lang w:val="bg-BG"/>
              </w:rPr>
            </w:pPr>
            <w:r w:rsidRPr="00C62CF0">
              <w:rPr>
                <w:b/>
                <w:bCs/>
                <w:lang w:val="bg-BG"/>
              </w:rPr>
              <w:t>Резюме на метаданните на цифровата значка</w:t>
            </w:r>
          </w:p>
        </w:tc>
      </w:tr>
      <w:tr w:rsidRPr="002035E3" w:rsidR="002035E3" w:rsidTr="00205FF5" w14:paraId="5148215B" w14:textId="77777777">
        <w:tc>
          <w:tcPr>
            <w:tcW w:w="9062" w:type="dxa"/>
            <w:gridSpan w:val="3"/>
          </w:tcPr>
          <w:p w:rsidRPr="002035E3" w:rsidR="002035E3" w:rsidP="00205FF5" w:rsidRDefault="002035E3" w14:paraId="3B9153C9" w14:textId="77777777">
            <w:pPr>
              <w:rPr>
                <w:rFonts w:eastAsia="Times New Roman" w:cs="Times New Roman"/>
                <w:lang w:val="bg-BG"/>
              </w:rPr>
            </w:pPr>
          </w:p>
        </w:tc>
      </w:tr>
      <w:tr w:rsidRPr="002035E3" w:rsidR="002035E3" w:rsidTr="00205FF5" w14:paraId="19C3FEF4" w14:textId="77777777">
        <w:tc>
          <w:tcPr>
            <w:tcW w:w="2263" w:type="dxa"/>
            <w:gridSpan w:val="2"/>
          </w:tcPr>
          <w:p w:rsidRPr="002035E3" w:rsidR="002035E3" w:rsidP="00205FF5" w:rsidRDefault="002035E3" w14:paraId="57348A02" w14:textId="77777777">
            <w:pPr>
              <w:pBdr>
                <w:top w:val="nil"/>
                <w:left w:val="nil"/>
                <w:bottom w:val="nil"/>
                <w:right w:val="nil"/>
                <w:between w:val="nil"/>
              </w:pBdr>
              <w:rPr>
                <w:rFonts w:eastAsia="Times New Roman" w:cs="Times New Roman"/>
                <w:b/>
                <w:color w:val="000000"/>
                <w:sz w:val="20"/>
                <w:szCs w:val="20"/>
                <w:lang w:val="bg-BG"/>
              </w:rPr>
            </w:pPr>
            <w:r w:rsidRPr="002035E3">
              <w:rPr>
                <w:rFonts w:eastAsia="Times New Roman" w:cs="Times New Roman"/>
                <w:b/>
                <w:color w:val="000000"/>
                <w:sz w:val="20"/>
                <w:szCs w:val="20"/>
                <w:lang w:val="bg-BG"/>
              </w:rPr>
              <w:t xml:space="preserve">Заглавие на значката: </w:t>
            </w:r>
          </w:p>
        </w:tc>
        <w:tc>
          <w:tcPr>
            <w:tcW w:w="6799" w:type="dxa"/>
          </w:tcPr>
          <w:p w:rsidRPr="002035E3" w:rsidR="002035E3" w:rsidP="00205FF5" w:rsidRDefault="003E7ACA" w14:paraId="159F426D" w14:textId="1038B936">
            <w:pPr>
              <w:rPr>
                <w:rFonts w:eastAsia="Times New Roman" w:cs="Times New Roman"/>
                <w:b/>
                <w:sz w:val="24"/>
                <w:szCs w:val="24"/>
                <w:lang w:val="bg-BG"/>
              </w:rPr>
            </w:pPr>
            <w:r>
              <w:rPr>
                <w:rFonts w:eastAsia="Times New Roman" w:cs="Times New Roman"/>
                <w:b/>
                <w:sz w:val="24"/>
                <w:szCs w:val="24"/>
                <w:lang w:val="bg-BG"/>
              </w:rPr>
              <w:t>Основи на ИС</w:t>
            </w:r>
          </w:p>
        </w:tc>
      </w:tr>
      <w:tr w:rsidRPr="002035E3" w:rsidR="002035E3" w:rsidTr="00205FF5" w14:paraId="30ABE7D2" w14:textId="77777777">
        <w:tc>
          <w:tcPr>
            <w:tcW w:w="2263" w:type="dxa"/>
            <w:gridSpan w:val="2"/>
          </w:tcPr>
          <w:p w:rsidRPr="002035E3" w:rsidR="002035E3" w:rsidP="00205FF5" w:rsidRDefault="002035E3" w14:paraId="0F18A8B1" w14:textId="77777777">
            <w:pPr>
              <w:rPr>
                <w:rFonts w:eastAsia="Times New Roman" w:cs="Times New Roman"/>
                <w:b/>
                <w:sz w:val="20"/>
                <w:szCs w:val="20"/>
                <w:lang w:val="bg-BG"/>
              </w:rPr>
            </w:pPr>
            <w:r w:rsidRPr="002035E3">
              <w:rPr>
                <w:rFonts w:eastAsia="Times New Roman" w:cs="Times New Roman"/>
                <w:b/>
                <w:sz w:val="20"/>
                <w:szCs w:val="20"/>
                <w:lang w:val="bg-BG"/>
              </w:rPr>
              <w:t>Издаден от:</w:t>
            </w:r>
          </w:p>
        </w:tc>
        <w:tc>
          <w:tcPr>
            <w:tcW w:w="6799" w:type="dxa"/>
          </w:tcPr>
          <w:p w:rsidRPr="002035E3" w:rsidR="002035E3" w:rsidP="00205FF5" w:rsidRDefault="002035E3" w14:paraId="400C3DCE" w14:textId="77777777">
            <w:pPr>
              <w:rPr>
                <w:rFonts w:eastAsia="Times New Roman" w:cs="Times New Roman"/>
                <w:b/>
                <w:sz w:val="24"/>
                <w:szCs w:val="24"/>
                <w:lang w:val="bg-BG"/>
              </w:rPr>
            </w:pPr>
            <w:r w:rsidRPr="002035E3">
              <w:rPr>
                <w:rFonts w:eastAsia="Times New Roman" w:cs="Times New Roman"/>
                <w:b/>
                <w:sz w:val="24"/>
                <w:szCs w:val="24"/>
                <w:lang w:val="bg-BG"/>
              </w:rPr>
              <w:t>SymbioTech Alliance</w:t>
            </w:r>
          </w:p>
        </w:tc>
      </w:tr>
      <w:tr w:rsidRPr="002035E3" w:rsidR="002035E3" w:rsidTr="00205FF5" w14:paraId="3DE07C9B" w14:textId="77777777">
        <w:tc>
          <w:tcPr>
            <w:tcW w:w="2263" w:type="dxa"/>
            <w:gridSpan w:val="2"/>
          </w:tcPr>
          <w:p w:rsidRPr="003E7ACA" w:rsidR="002035E3" w:rsidP="00205FF5" w:rsidRDefault="002035E3" w14:paraId="4DE930EA" w14:textId="14341F3E">
            <w:pPr>
              <w:rPr>
                <w:rFonts w:eastAsia="Times New Roman" w:cs="Times New Roman"/>
                <w:b/>
                <w:sz w:val="20"/>
                <w:szCs w:val="20"/>
                <w:lang w:val="bg-BG"/>
              </w:rPr>
            </w:pPr>
            <w:r w:rsidRPr="003E7ACA">
              <w:rPr>
                <w:rFonts w:eastAsia="Times New Roman" w:cs="Times New Roman"/>
                <w:b/>
                <w:sz w:val="20"/>
                <w:szCs w:val="20"/>
                <w:lang w:val="bg-BG"/>
              </w:rPr>
              <w:t xml:space="preserve">Ниво на </w:t>
            </w:r>
            <w:r w:rsidRPr="003E7ACA" w:rsidR="003E7ACA">
              <w:rPr>
                <w:rFonts w:eastAsia="Times New Roman" w:cs="Times New Roman"/>
                <w:b/>
                <w:sz w:val="20"/>
                <w:szCs w:val="20"/>
              </w:rPr>
              <w:t>EQF</w:t>
            </w:r>
            <w:r w:rsidRPr="003E7ACA">
              <w:rPr>
                <w:rFonts w:eastAsia="Times New Roman" w:cs="Times New Roman"/>
                <w:b/>
                <w:sz w:val="20"/>
                <w:szCs w:val="20"/>
                <w:lang w:val="bg-BG"/>
              </w:rPr>
              <w:t>:</w:t>
            </w:r>
          </w:p>
        </w:tc>
        <w:tc>
          <w:tcPr>
            <w:tcW w:w="6799" w:type="dxa"/>
          </w:tcPr>
          <w:p w:rsidRPr="003E7ACA" w:rsidR="002035E3" w:rsidP="00205FF5" w:rsidRDefault="002035E3" w14:paraId="060661BE" w14:textId="77777777">
            <w:pPr>
              <w:rPr>
                <w:rFonts w:eastAsia="Times New Roman" w:cs="Times New Roman"/>
                <w:b/>
                <w:sz w:val="24"/>
                <w:szCs w:val="24"/>
                <w:lang w:val="bg-BG"/>
              </w:rPr>
            </w:pPr>
            <w:r w:rsidRPr="003E7ACA">
              <w:rPr>
                <w:rFonts w:eastAsia="Times New Roman" w:cs="Times New Roman"/>
                <w:b/>
                <w:sz w:val="24"/>
                <w:szCs w:val="24"/>
                <w:lang w:val="bg-BG"/>
              </w:rPr>
              <w:t>5</w:t>
            </w:r>
          </w:p>
        </w:tc>
      </w:tr>
      <w:tr w:rsidRPr="002035E3" w:rsidR="002035E3" w:rsidTr="00205FF5" w14:paraId="1B7F2ECF" w14:textId="77777777">
        <w:tc>
          <w:tcPr>
            <w:tcW w:w="2263" w:type="dxa"/>
            <w:gridSpan w:val="2"/>
          </w:tcPr>
          <w:p w:rsidRPr="002035E3" w:rsidR="002035E3" w:rsidP="00205FF5" w:rsidRDefault="002035E3" w14:paraId="68192431" w14:textId="77777777">
            <w:pPr>
              <w:pBdr>
                <w:top w:val="nil"/>
                <w:left w:val="nil"/>
                <w:bottom w:val="nil"/>
                <w:right w:val="nil"/>
                <w:between w:val="nil"/>
              </w:pBdr>
              <w:rPr>
                <w:rFonts w:eastAsia="Times New Roman" w:cs="Times New Roman"/>
                <w:b/>
                <w:color w:val="000000"/>
                <w:sz w:val="20"/>
                <w:szCs w:val="20"/>
                <w:lang w:val="bg-BG"/>
              </w:rPr>
            </w:pPr>
            <w:r w:rsidRPr="002035E3">
              <w:rPr>
                <w:rFonts w:eastAsia="Times New Roman" w:cs="Times New Roman"/>
                <w:b/>
                <w:color w:val="000000"/>
                <w:sz w:val="20"/>
                <w:szCs w:val="20"/>
                <w:lang w:val="bg-BG"/>
              </w:rPr>
              <w:t xml:space="preserve">Тежест на кредитите: </w:t>
            </w:r>
          </w:p>
        </w:tc>
        <w:tc>
          <w:tcPr>
            <w:tcW w:w="6799" w:type="dxa"/>
          </w:tcPr>
          <w:p w:rsidRPr="002035E3" w:rsidR="002035E3" w:rsidP="00205FF5" w:rsidRDefault="002035E3" w14:paraId="278E5C7F" w14:textId="77777777">
            <w:pPr>
              <w:pBdr>
                <w:top w:val="nil"/>
                <w:left w:val="nil"/>
                <w:bottom w:val="nil"/>
                <w:right w:val="nil"/>
                <w:between w:val="nil"/>
              </w:pBdr>
              <w:rPr>
                <w:rFonts w:eastAsia="Times New Roman" w:cs="Times New Roman"/>
                <w:b/>
                <w:color w:val="000000"/>
                <w:sz w:val="24"/>
                <w:szCs w:val="24"/>
                <w:lang w:val="bg-BG"/>
              </w:rPr>
            </w:pPr>
            <w:r w:rsidRPr="002035E3">
              <w:rPr>
                <w:rFonts w:eastAsia="Times New Roman" w:cs="Times New Roman"/>
                <w:b/>
                <w:color w:val="000000"/>
                <w:sz w:val="24"/>
                <w:szCs w:val="24"/>
                <w:lang w:val="bg-BG"/>
              </w:rPr>
              <w:t>3 ECVET (≈ 75 учебни часа)</w:t>
            </w:r>
          </w:p>
        </w:tc>
      </w:tr>
      <w:tr w:rsidRPr="002035E3" w:rsidR="002035E3" w:rsidTr="00205FF5" w14:paraId="75A0BD34" w14:textId="77777777">
        <w:tc>
          <w:tcPr>
            <w:tcW w:w="2263" w:type="dxa"/>
            <w:gridSpan w:val="2"/>
            <w:vAlign w:val="center"/>
          </w:tcPr>
          <w:p w:rsidRPr="002035E3" w:rsidR="002035E3" w:rsidP="00205FF5" w:rsidRDefault="002035E3" w14:paraId="7933774A"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Режим</w:t>
            </w:r>
          </w:p>
        </w:tc>
        <w:tc>
          <w:tcPr>
            <w:tcW w:w="6799" w:type="dxa"/>
            <w:vAlign w:val="center"/>
          </w:tcPr>
          <w:p w:rsidRPr="002035E3" w:rsidR="002035E3" w:rsidP="00205FF5" w:rsidRDefault="002035E3" w14:paraId="467445A6" w14:textId="77777777">
            <w:pPr>
              <w:spacing w:before="20" w:after="20"/>
              <w:rPr>
                <w:rFonts w:eastAsia="Times New Roman" w:cs="Times New Roman"/>
                <w:b/>
                <w:sz w:val="24"/>
                <w:szCs w:val="24"/>
                <w:lang w:val="bg-BG"/>
              </w:rPr>
            </w:pPr>
            <w:r w:rsidRPr="002035E3">
              <w:rPr>
                <w:rFonts w:eastAsia="Times New Roman" w:cs="Times New Roman"/>
                <w:b/>
                <w:sz w:val="24"/>
                <w:szCs w:val="24"/>
                <w:lang w:val="bg-BG"/>
              </w:rPr>
              <w:t>Смесен/хибриден (лекции, семинари, софтуерни лаборатории)</w:t>
            </w:r>
          </w:p>
        </w:tc>
      </w:tr>
      <w:tr w:rsidRPr="002035E3" w:rsidR="002035E3" w:rsidTr="00205FF5" w14:paraId="0712D59D" w14:textId="77777777">
        <w:tc>
          <w:tcPr>
            <w:tcW w:w="2263" w:type="dxa"/>
            <w:gridSpan w:val="2"/>
            <w:vAlign w:val="center"/>
          </w:tcPr>
          <w:p w:rsidRPr="002035E3" w:rsidR="002035E3" w:rsidP="00205FF5" w:rsidRDefault="002035E3" w14:paraId="3287742B"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Умения</w:t>
            </w:r>
          </w:p>
        </w:tc>
        <w:tc>
          <w:tcPr>
            <w:tcW w:w="6799" w:type="dxa"/>
            <w:vAlign w:val="center"/>
          </w:tcPr>
          <w:p w:rsidRPr="002035E3" w:rsidR="002035E3" w:rsidP="00205FF5" w:rsidRDefault="002035E3" w14:paraId="11806E44" w14:textId="00D805B6">
            <w:pPr>
              <w:spacing w:before="20" w:after="20"/>
              <w:rPr>
                <w:rFonts w:eastAsia="Times New Roman" w:cs="Times New Roman"/>
                <w:b/>
                <w:sz w:val="24"/>
                <w:szCs w:val="24"/>
                <w:lang w:val="bg-BG"/>
              </w:rPr>
            </w:pPr>
            <w:r w:rsidRPr="002035E3">
              <w:rPr>
                <w:rFonts w:eastAsia="Times New Roman" w:cs="Times New Roman"/>
                <w:b/>
                <w:sz w:val="24"/>
                <w:szCs w:val="24"/>
                <w:lang w:val="bg-BG"/>
              </w:rPr>
              <w:t xml:space="preserve">Кръгова икономика, принципи на </w:t>
            </w:r>
            <w:r w:rsidR="00C62CF0">
              <w:rPr>
                <w:rFonts w:eastAsia="Times New Roman" w:cs="Times New Roman"/>
                <w:b/>
                <w:sz w:val="24"/>
                <w:szCs w:val="24"/>
                <w:lang w:val="bg-BG"/>
              </w:rPr>
              <w:t xml:space="preserve">индустриалната симбиоза </w:t>
            </w:r>
            <w:r w:rsidRPr="002035E3">
              <w:rPr>
                <w:rFonts w:eastAsia="Times New Roman" w:cs="Times New Roman"/>
                <w:b/>
                <w:sz w:val="24"/>
                <w:szCs w:val="24"/>
                <w:lang w:val="bg-BG"/>
              </w:rPr>
              <w:t>анализ на случаи, стратегии за ангажираност</w:t>
            </w:r>
          </w:p>
        </w:tc>
      </w:tr>
      <w:tr w:rsidRPr="002035E3" w:rsidR="002035E3" w:rsidTr="00205FF5" w14:paraId="66BA5221" w14:textId="77777777">
        <w:tc>
          <w:tcPr>
            <w:tcW w:w="562" w:type="dxa"/>
          </w:tcPr>
          <w:p w:rsidRPr="002035E3" w:rsidR="002035E3" w:rsidP="00205FF5" w:rsidRDefault="002035E3" w14:paraId="78999045" w14:textId="77777777">
            <w:pPr>
              <w:rPr>
                <w:rFonts w:eastAsia="Times New Roman" w:cs="Times New Roman"/>
                <w:lang w:val="bg-BG"/>
              </w:rPr>
            </w:pPr>
          </w:p>
        </w:tc>
        <w:tc>
          <w:tcPr>
            <w:tcW w:w="8500" w:type="dxa"/>
            <w:gridSpan w:val="2"/>
          </w:tcPr>
          <w:p w:rsidRPr="002035E3" w:rsidR="002035E3" w:rsidP="00205FF5" w:rsidRDefault="002035E3" w14:paraId="364095A9" w14:textId="77777777">
            <w:pPr>
              <w:rPr>
                <w:rFonts w:eastAsia="Times New Roman" w:cs="Times New Roman"/>
                <w:lang w:val="bg-BG"/>
              </w:rPr>
            </w:pPr>
          </w:p>
        </w:tc>
      </w:tr>
      <w:tr w:rsidRPr="002035E3" w:rsidR="002035E3" w:rsidTr="00205FF5" w14:paraId="7AEFC84B" w14:textId="77777777">
        <w:tc>
          <w:tcPr>
            <w:tcW w:w="9062" w:type="dxa"/>
            <w:gridSpan w:val="3"/>
          </w:tcPr>
          <w:p w:rsidRPr="002035E3" w:rsidR="002035E3" w:rsidP="00205FF5" w:rsidRDefault="002035E3" w14:paraId="14ED9EBF" w14:textId="77777777">
            <w:pPr>
              <w:rPr>
                <w:rFonts w:eastAsia="Times New Roman" w:cs="Times New Roman"/>
                <w:sz w:val="24"/>
                <w:szCs w:val="24"/>
                <w:lang w:val="bg-BG"/>
              </w:rPr>
            </w:pPr>
            <w:r w:rsidRPr="002035E3">
              <w:rPr>
                <w:rFonts w:eastAsia="Times New Roman" w:cs="Times New Roman"/>
                <w:b/>
                <w:sz w:val="24"/>
                <w:szCs w:val="24"/>
                <w:lang w:val="bg-BG"/>
              </w:rPr>
              <w:t>Описание на значката:</w:t>
            </w:r>
          </w:p>
        </w:tc>
      </w:tr>
      <w:tr w:rsidRPr="002035E3" w:rsidR="002035E3" w:rsidTr="00205FF5" w14:paraId="66D809AF" w14:textId="77777777">
        <w:tc>
          <w:tcPr>
            <w:tcW w:w="562" w:type="dxa"/>
          </w:tcPr>
          <w:p w:rsidRPr="002035E3" w:rsidR="002035E3" w:rsidP="00205FF5" w:rsidRDefault="002035E3" w14:paraId="5BE3ED51" w14:textId="77777777">
            <w:pPr>
              <w:rPr>
                <w:rFonts w:eastAsia="Times New Roman" w:cs="Times New Roman"/>
                <w:sz w:val="20"/>
                <w:szCs w:val="20"/>
                <w:lang w:val="bg-BG"/>
              </w:rPr>
            </w:pPr>
          </w:p>
        </w:tc>
        <w:tc>
          <w:tcPr>
            <w:tcW w:w="8500" w:type="dxa"/>
            <w:gridSpan w:val="2"/>
          </w:tcPr>
          <w:p w:rsidRPr="002035E3" w:rsidR="002035E3" w:rsidP="00205FF5" w:rsidRDefault="002035E3" w14:paraId="521410DF" w14:textId="77777777">
            <w:pPr>
              <w:pBdr>
                <w:top w:val="nil"/>
                <w:left w:val="nil"/>
                <w:bottom w:val="nil"/>
                <w:right w:val="nil"/>
                <w:between w:val="nil"/>
              </w:pBdr>
              <w:spacing w:before="20" w:after="20"/>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Този знак удостоверява, че притежателят му може да наблюдава, класифицира и записва промишлени материални и енергийни потоци и да ги представя визуално с помощта на диаграма на </w:t>
            </w:r>
            <w:proofErr w:type="spellStart"/>
            <w:r w:rsidRPr="002035E3">
              <w:rPr>
                <w:rFonts w:eastAsia="Times New Roman" w:cs="Times New Roman"/>
                <w:color w:val="000000"/>
                <w:sz w:val="20"/>
                <w:szCs w:val="20"/>
                <w:lang w:val="bg-BG"/>
              </w:rPr>
              <w:t>Санки</w:t>
            </w:r>
            <w:proofErr w:type="spellEnd"/>
            <w:r w:rsidRPr="002035E3">
              <w:rPr>
                <w:rFonts w:eastAsia="Times New Roman" w:cs="Times New Roman"/>
                <w:color w:val="000000"/>
                <w:sz w:val="20"/>
                <w:szCs w:val="20"/>
                <w:lang w:val="bg-BG"/>
              </w:rPr>
              <w:t>. Той разбира как принципите на кръговата икономика могат да се приложат за идентифициране и намаляване на отпадъците и неефективността в промишлената среда.</w:t>
            </w:r>
          </w:p>
        </w:tc>
      </w:tr>
      <w:tr w:rsidRPr="002035E3" w:rsidR="002035E3" w:rsidTr="00205FF5" w14:paraId="3E8C3C54" w14:textId="77777777">
        <w:tc>
          <w:tcPr>
            <w:tcW w:w="9062" w:type="dxa"/>
            <w:gridSpan w:val="3"/>
          </w:tcPr>
          <w:p w:rsidRPr="002035E3" w:rsidR="002035E3" w:rsidP="00205FF5" w:rsidRDefault="002035E3" w14:paraId="08F87424" w14:textId="77777777">
            <w:pPr>
              <w:rPr>
                <w:rFonts w:eastAsia="Times New Roman" w:cs="Times New Roman"/>
                <w:sz w:val="24"/>
                <w:szCs w:val="24"/>
                <w:lang w:val="bg-BG"/>
              </w:rPr>
            </w:pPr>
            <w:r w:rsidRPr="002035E3">
              <w:rPr>
                <w:rFonts w:eastAsia="Times New Roman" w:cs="Times New Roman"/>
                <w:b/>
                <w:sz w:val="24"/>
                <w:szCs w:val="24"/>
                <w:lang w:val="bg-BG"/>
              </w:rPr>
              <w:t>Демонстрирани ключови компетенции:</w:t>
            </w:r>
          </w:p>
        </w:tc>
      </w:tr>
      <w:tr w:rsidRPr="002035E3" w:rsidR="002035E3" w:rsidTr="00205FF5" w14:paraId="1EF983C0" w14:textId="77777777">
        <w:tc>
          <w:tcPr>
            <w:tcW w:w="562" w:type="dxa"/>
          </w:tcPr>
          <w:p w:rsidRPr="002035E3" w:rsidR="002035E3" w:rsidP="00205FF5" w:rsidRDefault="002035E3" w14:paraId="24F345A6" w14:textId="77777777">
            <w:pPr>
              <w:rPr>
                <w:rFonts w:eastAsia="Times New Roman" w:cs="Times New Roman"/>
                <w:lang w:val="bg-BG"/>
              </w:rPr>
            </w:pPr>
          </w:p>
        </w:tc>
        <w:tc>
          <w:tcPr>
            <w:tcW w:w="8500" w:type="dxa"/>
            <w:gridSpan w:val="2"/>
          </w:tcPr>
          <w:p w:rsidRPr="002035E3" w:rsidR="002035E3" w:rsidP="00500932" w:rsidRDefault="002035E3" w14:paraId="23C3B0B2" w14:textId="77777777">
            <w:pPr>
              <w:numPr>
                <w:ilvl w:val="0"/>
                <w:numId w:val="5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Идентифициране и категоризиране на различни потоци от ресурси (например суровини, енергийни вложения, използване на вода, емисии, странични продукти).</w:t>
            </w:r>
          </w:p>
          <w:p w:rsidRPr="002035E3" w:rsidR="002035E3" w:rsidP="00500932" w:rsidRDefault="002035E3" w14:paraId="255E69C4" w14:textId="77777777">
            <w:pPr>
              <w:numPr>
                <w:ilvl w:val="0"/>
                <w:numId w:val="5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Използване на инструмент за диаграми на </w:t>
            </w:r>
            <w:proofErr w:type="spellStart"/>
            <w:r w:rsidRPr="002035E3">
              <w:rPr>
                <w:rFonts w:eastAsia="Times New Roman" w:cs="Times New Roman"/>
                <w:color w:val="000000"/>
                <w:sz w:val="20"/>
                <w:szCs w:val="20"/>
                <w:lang w:val="bg-BG"/>
              </w:rPr>
              <w:t>Санки</w:t>
            </w:r>
            <w:proofErr w:type="spellEnd"/>
            <w:r w:rsidRPr="002035E3">
              <w:rPr>
                <w:rFonts w:eastAsia="Times New Roman" w:cs="Times New Roman"/>
                <w:color w:val="000000"/>
                <w:sz w:val="20"/>
                <w:szCs w:val="20"/>
                <w:lang w:val="bg-BG"/>
              </w:rPr>
              <w:t xml:space="preserve"> за създаване на ясна визуализация на потока на ресурсите.</w:t>
            </w:r>
          </w:p>
          <w:p w:rsidRPr="002035E3" w:rsidR="002035E3" w:rsidP="00500932" w:rsidRDefault="002035E3" w14:paraId="320C5A86" w14:textId="77777777">
            <w:pPr>
              <w:numPr>
                <w:ilvl w:val="0"/>
                <w:numId w:val="5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Обясняване на основните концепции на кръговата икономика/индустриалната система и как те се отнасят към реалните индустриални процеси.</w:t>
            </w:r>
          </w:p>
        </w:tc>
      </w:tr>
      <w:tr w:rsidRPr="002035E3" w:rsidR="002035E3" w:rsidTr="00205FF5" w14:paraId="65F1F048" w14:textId="77777777">
        <w:tc>
          <w:tcPr>
            <w:tcW w:w="9062" w:type="dxa"/>
            <w:gridSpan w:val="3"/>
          </w:tcPr>
          <w:p w:rsidRPr="002035E3" w:rsidR="002035E3" w:rsidP="00205FF5" w:rsidRDefault="002035E3" w14:paraId="654011A6" w14:textId="77777777">
            <w:pPr>
              <w:pBdr>
                <w:top w:val="nil"/>
                <w:left w:val="nil"/>
                <w:bottom w:val="nil"/>
                <w:right w:val="nil"/>
                <w:between w:val="nil"/>
              </w:pBdr>
              <w:spacing w:before="20" w:after="20"/>
              <w:rPr>
                <w:rFonts w:eastAsia="Times New Roman" w:cs="Times New Roman"/>
                <w:color w:val="000000"/>
                <w:sz w:val="20"/>
                <w:szCs w:val="20"/>
                <w:lang w:val="bg-BG"/>
              </w:rPr>
            </w:pPr>
            <w:r w:rsidRPr="002035E3">
              <w:rPr>
                <w:rFonts w:eastAsia="Times New Roman" w:cs="Times New Roman"/>
                <w:b/>
                <w:color w:val="000000"/>
                <w:sz w:val="24"/>
                <w:szCs w:val="24"/>
                <w:lang w:val="bg-BG"/>
              </w:rPr>
              <w:t>Доказателствата за оценка включват:</w:t>
            </w:r>
          </w:p>
        </w:tc>
      </w:tr>
      <w:tr w:rsidRPr="002035E3" w:rsidR="002035E3" w:rsidTr="00205FF5" w14:paraId="64F000D8" w14:textId="77777777">
        <w:tc>
          <w:tcPr>
            <w:tcW w:w="562" w:type="dxa"/>
          </w:tcPr>
          <w:p w:rsidRPr="002035E3" w:rsidR="002035E3" w:rsidP="00205FF5" w:rsidRDefault="002035E3" w14:paraId="0D9BF857" w14:textId="77777777">
            <w:pPr>
              <w:rPr>
                <w:rFonts w:eastAsia="Times New Roman" w:cs="Times New Roman"/>
                <w:lang w:val="bg-BG"/>
              </w:rPr>
            </w:pPr>
          </w:p>
        </w:tc>
        <w:tc>
          <w:tcPr>
            <w:tcW w:w="8500" w:type="dxa"/>
            <w:gridSpan w:val="2"/>
          </w:tcPr>
          <w:p w:rsidRPr="002035E3" w:rsidR="002035E3" w:rsidP="00500932" w:rsidRDefault="002035E3" w14:paraId="3392D096" w14:textId="77777777">
            <w:pPr>
              <w:numPr>
                <w:ilvl w:val="0"/>
                <w:numId w:val="5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Представена диаграма на </w:t>
            </w:r>
            <w:proofErr w:type="spellStart"/>
            <w:r w:rsidRPr="002035E3">
              <w:rPr>
                <w:rFonts w:eastAsia="Times New Roman" w:cs="Times New Roman"/>
                <w:color w:val="000000"/>
                <w:sz w:val="20"/>
                <w:szCs w:val="20"/>
                <w:lang w:val="bg-BG"/>
              </w:rPr>
              <w:t>Санки</w:t>
            </w:r>
            <w:proofErr w:type="spellEnd"/>
            <w:r w:rsidRPr="002035E3">
              <w:rPr>
                <w:rFonts w:eastAsia="Times New Roman" w:cs="Times New Roman"/>
                <w:color w:val="000000"/>
                <w:sz w:val="20"/>
                <w:szCs w:val="20"/>
                <w:lang w:val="bg-BG"/>
              </w:rPr>
              <w:t xml:space="preserve"> (в PDF или изображение)</w:t>
            </w:r>
          </w:p>
          <w:p w:rsidRPr="002035E3" w:rsidR="002035E3" w:rsidP="00500932" w:rsidRDefault="002035E3" w14:paraId="2258E010" w14:textId="77777777">
            <w:pPr>
              <w:numPr>
                <w:ilvl w:val="0"/>
                <w:numId w:val="5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Видео/аудио запис от устния изпит</w:t>
            </w:r>
          </w:p>
          <w:p w:rsidRPr="002035E3" w:rsidR="002035E3" w:rsidP="00500932" w:rsidRDefault="002035E3" w14:paraId="469889EC" w14:textId="77777777">
            <w:pPr>
              <w:numPr>
                <w:ilvl w:val="0"/>
                <w:numId w:val="5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Попълнена рубрика за оценяване с обратна връзка от ментора/оценителя (PDF)</w:t>
            </w:r>
          </w:p>
        </w:tc>
      </w:tr>
      <w:tr w:rsidRPr="002035E3" w:rsidR="002035E3" w:rsidTr="00205FF5" w14:paraId="2214F710" w14:textId="77777777">
        <w:tc>
          <w:tcPr>
            <w:tcW w:w="9062" w:type="dxa"/>
            <w:gridSpan w:val="3"/>
          </w:tcPr>
          <w:p w:rsidRPr="00C62CF0" w:rsidR="002035E3" w:rsidP="00C62CF0" w:rsidRDefault="002035E3" w14:paraId="665D3DB3" w14:textId="77777777">
            <w:pPr>
              <w:rPr>
                <w:b/>
                <w:bCs/>
                <w:lang w:val="bg-BG"/>
              </w:rPr>
            </w:pPr>
            <w:r w:rsidRPr="00C62CF0">
              <w:rPr>
                <w:b/>
                <w:bCs/>
                <w:lang w:val="bg-BG"/>
              </w:rPr>
              <w:t>Съответствие с EQAVET</w:t>
            </w:r>
          </w:p>
        </w:tc>
      </w:tr>
      <w:tr w:rsidRPr="002035E3" w:rsidR="002035E3" w:rsidTr="00205FF5" w14:paraId="74C5778C" w14:textId="77777777">
        <w:tc>
          <w:tcPr>
            <w:tcW w:w="562" w:type="dxa"/>
          </w:tcPr>
          <w:p w:rsidRPr="002035E3" w:rsidR="002035E3" w:rsidP="00205FF5" w:rsidRDefault="002035E3" w14:paraId="1956DE08" w14:textId="77777777">
            <w:pPr>
              <w:rPr>
                <w:rFonts w:eastAsia="Times New Roman" w:cs="Times New Roman"/>
                <w:lang w:val="bg-BG"/>
              </w:rPr>
            </w:pPr>
          </w:p>
        </w:tc>
        <w:tc>
          <w:tcPr>
            <w:tcW w:w="8500" w:type="dxa"/>
            <w:gridSpan w:val="2"/>
          </w:tcPr>
          <w:p w:rsidRPr="002035E3" w:rsidR="002035E3" w:rsidP="00500932" w:rsidRDefault="002035E3" w14:paraId="34909BBE" w14:textId="77777777">
            <w:pPr>
              <w:numPr>
                <w:ilvl w:val="0"/>
                <w:numId w:val="53"/>
              </w:numPr>
              <w:pBdr>
                <w:top w:val="nil"/>
                <w:left w:val="nil"/>
                <w:bottom w:val="nil"/>
                <w:right w:val="nil"/>
                <w:between w:val="nil"/>
              </w:pBdr>
              <w:spacing w:after="0" w:line="240" w:lineRule="auto"/>
              <w:ind w:left="360"/>
              <w:rPr>
                <w:rFonts w:eastAsia="Times New Roman" w:cs="Times New Roman"/>
                <w:color w:val="000000"/>
                <w:sz w:val="20"/>
                <w:szCs w:val="20"/>
                <w:lang w:val="bg-BG"/>
              </w:rPr>
            </w:pPr>
            <w:r w:rsidRPr="002035E3">
              <w:rPr>
                <w:rFonts w:eastAsia="Times New Roman" w:cs="Times New Roman"/>
                <w:b/>
                <w:color w:val="000000"/>
                <w:sz w:val="24"/>
                <w:szCs w:val="24"/>
                <w:lang w:val="bg-BG"/>
              </w:rPr>
              <w:t>Планиране</w:t>
            </w:r>
            <w:r w:rsidRPr="002035E3">
              <w:rPr>
                <w:rFonts w:eastAsia="Times New Roman" w:cs="Times New Roman"/>
                <w:color w:val="000000"/>
                <w:sz w:val="20"/>
                <w:szCs w:val="20"/>
                <w:lang w:val="bg-BG"/>
              </w:rPr>
              <w:t>: Резултати от обучението, свързани с дескрипторите на EQF и стандартите на ECVET.</w:t>
            </w:r>
          </w:p>
          <w:p w:rsidRPr="002035E3" w:rsidR="002035E3" w:rsidP="00500932" w:rsidRDefault="002035E3" w14:paraId="2AB3A2C3" w14:textId="77777777">
            <w:pPr>
              <w:numPr>
                <w:ilvl w:val="0"/>
                <w:numId w:val="53"/>
              </w:numPr>
              <w:pBdr>
                <w:top w:val="nil"/>
                <w:left w:val="nil"/>
                <w:bottom w:val="nil"/>
                <w:right w:val="nil"/>
                <w:between w:val="nil"/>
              </w:pBdr>
              <w:spacing w:after="0" w:line="240" w:lineRule="auto"/>
              <w:ind w:left="360"/>
              <w:rPr>
                <w:rFonts w:eastAsia="Times New Roman" w:cs="Times New Roman"/>
                <w:color w:val="000000"/>
                <w:sz w:val="20"/>
                <w:szCs w:val="20"/>
                <w:lang w:val="bg-BG"/>
              </w:rPr>
            </w:pPr>
            <w:r w:rsidRPr="002035E3">
              <w:rPr>
                <w:rFonts w:eastAsia="Times New Roman" w:cs="Times New Roman"/>
                <w:b/>
                <w:color w:val="000000"/>
                <w:sz w:val="24"/>
                <w:szCs w:val="24"/>
                <w:lang w:val="bg-BG"/>
              </w:rPr>
              <w:t>Прилагане</w:t>
            </w:r>
            <w:r w:rsidRPr="002035E3">
              <w:rPr>
                <w:rFonts w:eastAsia="Times New Roman" w:cs="Times New Roman"/>
                <w:color w:val="000000"/>
                <w:sz w:val="20"/>
                <w:szCs w:val="20"/>
                <w:lang w:val="bg-BG"/>
              </w:rPr>
              <w:t>: Предоставя се чрез смесен модел с обучителна програма, менторство и оценяване.</w:t>
            </w:r>
          </w:p>
          <w:p w:rsidRPr="002035E3" w:rsidR="002035E3" w:rsidP="00500932" w:rsidRDefault="002035E3" w14:paraId="4877EB68" w14:textId="77777777">
            <w:pPr>
              <w:numPr>
                <w:ilvl w:val="0"/>
                <w:numId w:val="53"/>
              </w:numPr>
              <w:pBdr>
                <w:top w:val="nil"/>
                <w:left w:val="nil"/>
                <w:bottom w:val="nil"/>
                <w:right w:val="nil"/>
                <w:between w:val="nil"/>
              </w:pBdr>
              <w:spacing w:after="0" w:line="240" w:lineRule="auto"/>
              <w:ind w:left="360"/>
              <w:rPr>
                <w:rFonts w:eastAsia="Times New Roman" w:cs="Times New Roman"/>
                <w:color w:val="000000"/>
                <w:sz w:val="20"/>
                <w:szCs w:val="20"/>
                <w:lang w:val="bg-BG"/>
              </w:rPr>
            </w:pPr>
            <w:r w:rsidRPr="002035E3">
              <w:rPr>
                <w:rFonts w:eastAsia="Times New Roman" w:cs="Times New Roman"/>
                <w:b/>
                <w:color w:val="000000"/>
                <w:sz w:val="24"/>
                <w:szCs w:val="24"/>
                <w:lang w:val="bg-BG"/>
              </w:rPr>
              <w:t>Оценяване</w:t>
            </w:r>
            <w:r w:rsidRPr="002035E3">
              <w:rPr>
                <w:rFonts w:eastAsia="Times New Roman" w:cs="Times New Roman"/>
                <w:color w:val="000000"/>
                <w:sz w:val="20"/>
                <w:szCs w:val="20"/>
                <w:lang w:val="bg-BG"/>
              </w:rPr>
              <w:t>: Структурирана рубрика, приложена към цифрови и устни резултати.</w:t>
            </w:r>
          </w:p>
          <w:p w:rsidRPr="002035E3" w:rsidR="002035E3" w:rsidP="00500932" w:rsidRDefault="002035E3" w14:paraId="3B8EC315" w14:textId="77777777">
            <w:pPr>
              <w:numPr>
                <w:ilvl w:val="0"/>
                <w:numId w:val="54"/>
              </w:numPr>
              <w:pBdr>
                <w:top w:val="nil"/>
                <w:left w:val="nil"/>
                <w:bottom w:val="nil"/>
                <w:right w:val="nil"/>
                <w:between w:val="nil"/>
              </w:pBdr>
              <w:spacing w:after="0" w:line="240" w:lineRule="auto"/>
              <w:ind w:left="360"/>
              <w:rPr>
                <w:rFonts w:eastAsia="Times New Roman" w:cs="Times New Roman"/>
                <w:color w:val="000000"/>
                <w:sz w:val="20"/>
                <w:szCs w:val="20"/>
                <w:lang w:val="bg-BG"/>
              </w:rPr>
            </w:pPr>
            <w:r w:rsidRPr="002035E3">
              <w:rPr>
                <w:rFonts w:eastAsia="Times New Roman" w:cs="Times New Roman"/>
                <w:b/>
                <w:color w:val="000000"/>
                <w:sz w:val="24"/>
                <w:szCs w:val="24"/>
                <w:lang w:val="bg-BG"/>
              </w:rPr>
              <w:t>Преглед</w:t>
            </w:r>
            <w:r w:rsidRPr="002035E3">
              <w:rPr>
                <w:rFonts w:eastAsia="Times New Roman" w:cs="Times New Roman"/>
                <w:color w:val="000000"/>
                <w:sz w:val="20"/>
                <w:szCs w:val="20"/>
                <w:lang w:val="bg-BG"/>
              </w:rPr>
              <w:t>: Архивирани доказателства за непрекъснато усъвършенстване и осигуряване на качеството.</w:t>
            </w:r>
          </w:p>
          <w:p w:rsidRPr="002035E3" w:rsidR="002035E3" w:rsidP="00500932" w:rsidRDefault="002035E3" w14:paraId="6EDECF59" w14:textId="77777777">
            <w:pPr>
              <w:numPr>
                <w:ilvl w:val="0"/>
                <w:numId w:val="54"/>
              </w:numPr>
              <w:pBdr>
                <w:top w:val="nil"/>
                <w:left w:val="nil"/>
                <w:bottom w:val="nil"/>
                <w:right w:val="nil"/>
                <w:between w:val="nil"/>
              </w:pBdr>
              <w:spacing w:after="0" w:line="240" w:lineRule="auto"/>
              <w:ind w:left="360"/>
              <w:rPr>
                <w:rFonts w:eastAsia="Times New Roman" w:cs="Times New Roman"/>
                <w:color w:val="000000"/>
                <w:sz w:val="20"/>
                <w:szCs w:val="20"/>
                <w:lang w:val="bg-BG"/>
              </w:rPr>
            </w:pPr>
            <w:r w:rsidRPr="002035E3">
              <w:rPr>
                <w:rFonts w:eastAsia="Times New Roman" w:cs="Times New Roman"/>
                <w:b/>
                <w:color w:val="000000"/>
                <w:sz w:val="24"/>
                <w:szCs w:val="24"/>
                <w:lang w:val="bg-BG"/>
              </w:rPr>
              <w:t>Признание</w:t>
            </w:r>
            <w:r w:rsidRPr="002035E3">
              <w:rPr>
                <w:rFonts w:eastAsia="Times New Roman" w:cs="Times New Roman"/>
                <w:color w:val="000000"/>
                <w:sz w:val="20"/>
                <w:szCs w:val="20"/>
                <w:lang w:val="bg-BG"/>
              </w:rPr>
              <w:t>: Дигитален знак, присъждан при успешно изпълнение на всички задачи.</w:t>
            </w:r>
          </w:p>
        </w:tc>
      </w:tr>
    </w:tbl>
    <w:p w:rsidRPr="002035E3" w:rsidR="002035E3" w:rsidP="002035E3" w:rsidRDefault="002035E3" w14:paraId="56883D8E" w14:textId="77777777">
      <w:pPr>
        <w:rPr>
          <w:rFonts w:eastAsia="Times New Roman" w:cs="Times New Roman"/>
          <w:lang w:val="bg-BG"/>
        </w:rPr>
      </w:pPr>
    </w:p>
    <w:p w:rsidRPr="002035E3" w:rsidR="00C62CF0" w:rsidP="002035E3" w:rsidRDefault="00990FDA" w14:paraId="06897908" w14:textId="62F4DBAE">
      <w:pPr>
        <w:rPr>
          <w:rFonts w:eastAsia="Times New Roman" w:cs="Times New Roman"/>
          <w:lang w:val="bg-BG"/>
        </w:rPr>
      </w:pPr>
      <w:sdt>
        <w:sdtPr>
          <w:rPr>
            <w:lang w:val="bg-BG"/>
          </w:rPr>
          <w:tag w:val="goog_rdk_21"/>
          <w:id w:val="-1012942966"/>
        </w:sdtPr>
        <w:sdtEndPr/>
        <w:sdtContent/>
      </w:sdt>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2410"/>
        <w:gridCol w:w="1559"/>
        <w:gridCol w:w="4531"/>
      </w:tblGrid>
      <w:tr w:rsidRPr="002035E3" w:rsidR="002035E3" w:rsidTr="00205FF5" w14:paraId="78588814" w14:textId="77777777">
        <w:tc>
          <w:tcPr>
            <w:tcW w:w="9062" w:type="dxa"/>
            <w:gridSpan w:val="4"/>
          </w:tcPr>
          <w:p w:rsidRPr="00C62CF0" w:rsidR="002035E3" w:rsidP="00C62CF0" w:rsidRDefault="002035E3" w14:paraId="10250C60" w14:textId="2C116679">
            <w:pPr>
              <w:rPr>
                <w:b/>
                <w:bCs/>
                <w:highlight w:val="yellow"/>
                <w:lang w:val="bg-BG"/>
              </w:rPr>
            </w:pPr>
            <w:r w:rsidRPr="00C62CF0">
              <w:rPr>
                <w:b/>
                <w:bCs/>
                <w:lang w:val="bg-BG"/>
              </w:rPr>
              <w:t xml:space="preserve">Модул 2: Основни елементи на ОЖЦ </w:t>
            </w:r>
            <w:r w:rsidRPr="003638F9">
              <w:rPr>
                <w:b/>
                <w:bCs/>
                <w:lang w:val="bg-BG"/>
              </w:rPr>
              <w:t>(</w:t>
            </w:r>
            <w:proofErr w:type="spellStart"/>
            <w:r w:rsidRPr="003638F9" w:rsidR="003638F9">
              <w:rPr>
                <w:b/>
                <w:bCs/>
                <w:lang w:val="bg-BG"/>
              </w:rPr>
              <w:t>Оценител</w:t>
            </w:r>
            <w:proofErr w:type="spellEnd"/>
            <w:r w:rsidRPr="003638F9" w:rsidR="003638F9">
              <w:rPr>
                <w:b/>
                <w:bCs/>
                <w:lang w:val="bg-BG"/>
              </w:rPr>
              <w:t xml:space="preserve"> </w:t>
            </w:r>
            <w:proofErr w:type="spellStart"/>
            <w:r w:rsidRPr="003638F9" w:rsidR="003638F9">
              <w:rPr>
                <w:b/>
                <w:bCs/>
                <w:lang w:val="bg-BG"/>
              </w:rPr>
              <w:t>на</w:t>
            </w:r>
            <w:proofErr w:type="spellEnd"/>
            <w:r w:rsidRPr="003638F9" w:rsidR="003638F9">
              <w:rPr>
                <w:b/>
                <w:bCs/>
                <w:lang w:val="bg-BG"/>
              </w:rPr>
              <w:t xml:space="preserve"> </w:t>
            </w:r>
            <w:proofErr w:type="spellStart"/>
            <w:r w:rsidRPr="003638F9" w:rsidR="003638F9">
              <w:rPr>
                <w:b/>
                <w:bCs/>
                <w:lang w:val="bg-BG"/>
              </w:rPr>
              <w:t>екологичния</w:t>
            </w:r>
            <w:proofErr w:type="spellEnd"/>
            <w:r w:rsidRPr="003638F9" w:rsidR="003638F9">
              <w:rPr>
                <w:b/>
                <w:bCs/>
                <w:lang w:val="bg-BG"/>
              </w:rPr>
              <w:t xml:space="preserve"> </w:t>
            </w:r>
            <w:proofErr w:type="spellStart"/>
            <w:r w:rsidRPr="003638F9" w:rsidR="003638F9">
              <w:rPr>
                <w:b/>
                <w:bCs/>
                <w:lang w:val="bg-BG"/>
              </w:rPr>
              <w:t>отпечатък</w:t>
            </w:r>
            <w:proofErr w:type="spellEnd"/>
            <w:r w:rsidRPr="003638F9" w:rsidR="003638F9">
              <w:rPr>
                <w:b/>
                <w:bCs/>
                <w:lang w:val="bg-BG"/>
              </w:rPr>
              <w:t>)</w:t>
            </w:r>
          </w:p>
        </w:tc>
      </w:tr>
      <w:tr w:rsidRPr="002035E3" w:rsidR="002035E3" w:rsidTr="00205FF5" w14:paraId="7DDEA23B" w14:textId="77777777">
        <w:tc>
          <w:tcPr>
            <w:tcW w:w="2972" w:type="dxa"/>
            <w:gridSpan w:val="2"/>
          </w:tcPr>
          <w:p w:rsidRPr="002035E3" w:rsidR="002035E3" w:rsidP="00205FF5" w:rsidRDefault="002035E3" w14:paraId="776952DC"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0"/>
                <w:szCs w:val="20"/>
                <w:lang w:val="bg-BG"/>
              </w:rPr>
              <w:t>Ниво на ЕКР:</w:t>
            </w:r>
          </w:p>
        </w:tc>
        <w:tc>
          <w:tcPr>
            <w:tcW w:w="6090" w:type="dxa"/>
            <w:gridSpan w:val="2"/>
          </w:tcPr>
          <w:p w:rsidRPr="002035E3" w:rsidR="002035E3" w:rsidP="00205FF5" w:rsidRDefault="002035E3" w14:paraId="1E9CBBD5" w14:textId="77777777">
            <w:pPr>
              <w:rPr>
                <w:rFonts w:eastAsia="Times New Roman" w:cs="Times New Roman"/>
                <w:b/>
                <w:sz w:val="24"/>
                <w:szCs w:val="24"/>
                <w:lang w:val="bg-BG"/>
              </w:rPr>
            </w:pPr>
            <w:r w:rsidRPr="002035E3">
              <w:rPr>
                <w:rFonts w:eastAsia="Times New Roman" w:cs="Times New Roman"/>
                <w:b/>
                <w:sz w:val="24"/>
                <w:szCs w:val="24"/>
                <w:lang w:val="bg-BG"/>
              </w:rPr>
              <w:t>5</w:t>
            </w:r>
          </w:p>
        </w:tc>
      </w:tr>
      <w:tr w:rsidRPr="002035E3" w:rsidR="002035E3" w:rsidTr="00205FF5" w14:paraId="5AF50FC5" w14:textId="77777777">
        <w:tc>
          <w:tcPr>
            <w:tcW w:w="2972" w:type="dxa"/>
            <w:gridSpan w:val="2"/>
          </w:tcPr>
          <w:p w:rsidRPr="002035E3" w:rsidR="002035E3" w:rsidP="00205FF5" w:rsidRDefault="002035E3" w14:paraId="6102B90D" w14:textId="77777777">
            <w:pPr>
              <w:rPr>
                <w:rFonts w:eastAsia="Times New Roman" w:cs="Times New Roman"/>
                <w:sz w:val="20"/>
                <w:szCs w:val="20"/>
                <w:lang w:val="bg-BG"/>
              </w:rPr>
            </w:pPr>
            <w:r w:rsidRPr="002035E3">
              <w:rPr>
                <w:rFonts w:eastAsia="Times New Roman" w:cs="Times New Roman"/>
                <w:b/>
                <w:sz w:val="20"/>
                <w:szCs w:val="20"/>
                <w:lang w:val="bg-BG"/>
              </w:rPr>
              <w:t>ECVET кредити:</w:t>
            </w:r>
          </w:p>
        </w:tc>
        <w:tc>
          <w:tcPr>
            <w:tcW w:w="6090" w:type="dxa"/>
            <w:gridSpan w:val="2"/>
          </w:tcPr>
          <w:p w:rsidRPr="002035E3" w:rsidR="002035E3" w:rsidP="00205FF5" w:rsidRDefault="002035E3" w14:paraId="40821F3C" w14:textId="77777777">
            <w:pPr>
              <w:rPr>
                <w:rFonts w:eastAsia="Times New Roman" w:cs="Times New Roman"/>
                <w:b/>
                <w:sz w:val="24"/>
                <w:szCs w:val="24"/>
                <w:lang w:val="bg-BG"/>
              </w:rPr>
            </w:pPr>
            <w:r w:rsidRPr="002035E3">
              <w:rPr>
                <w:rFonts w:eastAsia="Times New Roman" w:cs="Times New Roman"/>
                <w:b/>
                <w:sz w:val="24"/>
                <w:szCs w:val="24"/>
                <w:lang w:val="bg-BG"/>
              </w:rPr>
              <w:t>3</w:t>
            </w:r>
          </w:p>
        </w:tc>
      </w:tr>
      <w:tr w:rsidRPr="002035E3" w:rsidR="002035E3" w:rsidTr="00205FF5" w14:paraId="53E5AB62" w14:textId="77777777">
        <w:tc>
          <w:tcPr>
            <w:tcW w:w="2972" w:type="dxa"/>
            <w:gridSpan w:val="2"/>
          </w:tcPr>
          <w:p w:rsidRPr="002035E3" w:rsidR="002035E3" w:rsidP="00205FF5" w:rsidRDefault="002035E3" w14:paraId="066AE3A5" w14:textId="77777777">
            <w:pPr>
              <w:rPr>
                <w:rFonts w:eastAsia="Times New Roman" w:cs="Times New Roman"/>
                <w:sz w:val="20"/>
                <w:szCs w:val="20"/>
                <w:lang w:val="bg-BG"/>
              </w:rPr>
            </w:pPr>
            <w:r w:rsidRPr="002035E3">
              <w:rPr>
                <w:rFonts w:eastAsia="Times New Roman" w:cs="Times New Roman"/>
                <w:b/>
                <w:sz w:val="20"/>
                <w:szCs w:val="20"/>
                <w:lang w:val="bg-BG"/>
              </w:rPr>
              <w:t>Общо работно натоварване:</w:t>
            </w:r>
          </w:p>
        </w:tc>
        <w:tc>
          <w:tcPr>
            <w:tcW w:w="6090" w:type="dxa"/>
            <w:gridSpan w:val="2"/>
          </w:tcPr>
          <w:p w:rsidRPr="002035E3" w:rsidR="002035E3" w:rsidP="00205FF5" w:rsidRDefault="002035E3" w14:paraId="4DABD3B5" w14:textId="77777777">
            <w:pPr>
              <w:rPr>
                <w:rFonts w:eastAsia="Times New Roman" w:cs="Times New Roman"/>
                <w:b/>
                <w:sz w:val="24"/>
                <w:szCs w:val="24"/>
                <w:lang w:val="bg-BG"/>
              </w:rPr>
            </w:pPr>
            <w:r w:rsidRPr="002035E3">
              <w:rPr>
                <w:rFonts w:eastAsia="Times New Roman" w:cs="Times New Roman"/>
                <w:b/>
                <w:sz w:val="24"/>
                <w:szCs w:val="24"/>
                <w:lang w:val="bg-BG"/>
              </w:rPr>
              <w:t>75 часа</w:t>
            </w:r>
          </w:p>
        </w:tc>
      </w:tr>
      <w:tr w:rsidRPr="002035E3" w:rsidR="002035E3" w:rsidTr="00205FF5" w14:paraId="37553BC5" w14:textId="77777777">
        <w:tc>
          <w:tcPr>
            <w:tcW w:w="2972" w:type="dxa"/>
            <w:gridSpan w:val="2"/>
          </w:tcPr>
          <w:p w:rsidRPr="002035E3" w:rsidR="002035E3" w:rsidP="00205FF5" w:rsidRDefault="002035E3" w14:paraId="2CECA645" w14:textId="77777777">
            <w:pPr>
              <w:rPr>
                <w:rFonts w:eastAsia="Times New Roman" w:cs="Times New Roman"/>
                <w:sz w:val="20"/>
                <w:szCs w:val="20"/>
                <w:lang w:val="bg-BG"/>
              </w:rPr>
            </w:pPr>
            <w:r w:rsidRPr="002035E3">
              <w:rPr>
                <w:rFonts w:eastAsia="Times New Roman" w:cs="Times New Roman"/>
                <w:b/>
                <w:sz w:val="20"/>
                <w:szCs w:val="20"/>
                <w:lang w:val="bg-BG"/>
              </w:rPr>
              <w:t>Извършваща институция:</w:t>
            </w:r>
          </w:p>
        </w:tc>
        <w:tc>
          <w:tcPr>
            <w:tcW w:w="6090" w:type="dxa"/>
            <w:gridSpan w:val="2"/>
          </w:tcPr>
          <w:p w:rsidRPr="002035E3" w:rsidR="002035E3" w:rsidP="00205FF5" w:rsidRDefault="002035E3" w14:paraId="0DB36C7A" w14:textId="77777777">
            <w:pPr>
              <w:rPr>
                <w:rFonts w:eastAsia="Times New Roman" w:cs="Times New Roman"/>
                <w:b/>
                <w:sz w:val="24"/>
                <w:szCs w:val="24"/>
                <w:lang w:val="bg-BG"/>
              </w:rPr>
            </w:pPr>
            <w:r w:rsidRPr="002035E3">
              <w:rPr>
                <w:rFonts w:eastAsia="Times New Roman" w:cs="Times New Roman"/>
                <w:b/>
                <w:sz w:val="24"/>
                <w:szCs w:val="24"/>
                <w:lang w:val="bg-BG"/>
              </w:rPr>
              <w:t>…</w:t>
            </w:r>
          </w:p>
        </w:tc>
      </w:tr>
      <w:tr w:rsidRPr="002035E3" w:rsidR="002035E3" w:rsidTr="00205FF5" w14:paraId="3A5F4D55" w14:textId="77777777">
        <w:tc>
          <w:tcPr>
            <w:tcW w:w="2972" w:type="dxa"/>
            <w:gridSpan w:val="2"/>
          </w:tcPr>
          <w:p w:rsidRPr="002035E3" w:rsidR="002035E3" w:rsidP="00205FF5" w:rsidRDefault="002035E3" w14:paraId="5BE2B7ED" w14:textId="77777777">
            <w:pPr>
              <w:rPr>
                <w:rFonts w:eastAsia="Times New Roman" w:cs="Times New Roman"/>
                <w:sz w:val="20"/>
                <w:szCs w:val="20"/>
                <w:lang w:val="bg-BG"/>
              </w:rPr>
            </w:pPr>
            <w:r w:rsidRPr="002035E3">
              <w:rPr>
                <w:rFonts w:eastAsia="Times New Roman" w:cs="Times New Roman"/>
                <w:b/>
                <w:sz w:val="20"/>
                <w:szCs w:val="20"/>
                <w:lang w:val="bg-BG"/>
              </w:rPr>
              <w:t>Орган, издаващ сертификат:</w:t>
            </w:r>
          </w:p>
        </w:tc>
        <w:tc>
          <w:tcPr>
            <w:tcW w:w="6090" w:type="dxa"/>
            <w:gridSpan w:val="2"/>
          </w:tcPr>
          <w:p w:rsidRPr="002035E3" w:rsidR="002035E3" w:rsidP="00205FF5" w:rsidRDefault="002035E3" w14:paraId="23B6E441" w14:textId="77777777">
            <w:pPr>
              <w:rPr>
                <w:rFonts w:eastAsia="Times New Roman" w:cs="Times New Roman"/>
                <w:b/>
                <w:sz w:val="24"/>
                <w:szCs w:val="24"/>
                <w:lang w:val="bg-BG"/>
              </w:rPr>
            </w:pPr>
            <w:r w:rsidRPr="002035E3">
              <w:rPr>
                <w:rFonts w:eastAsia="Times New Roman" w:cs="Times New Roman"/>
                <w:b/>
                <w:sz w:val="24"/>
                <w:szCs w:val="24"/>
                <w:lang w:val="bg-BG"/>
              </w:rPr>
              <w:t>SymbioTech Alliance</w:t>
            </w:r>
          </w:p>
        </w:tc>
      </w:tr>
      <w:tr w:rsidRPr="002035E3" w:rsidR="002035E3" w:rsidTr="00205FF5" w14:paraId="58C3036D" w14:textId="77777777">
        <w:tc>
          <w:tcPr>
            <w:tcW w:w="4531" w:type="dxa"/>
            <w:gridSpan w:val="3"/>
          </w:tcPr>
          <w:p w:rsidRPr="002035E3" w:rsidR="002035E3" w:rsidP="00205FF5" w:rsidRDefault="002035E3" w14:paraId="752686CC" w14:textId="77777777">
            <w:pPr>
              <w:rPr>
                <w:rFonts w:eastAsia="Times New Roman" w:cs="Times New Roman"/>
                <w:sz w:val="20"/>
                <w:szCs w:val="20"/>
                <w:lang w:val="bg-BG"/>
              </w:rPr>
            </w:pPr>
          </w:p>
        </w:tc>
        <w:tc>
          <w:tcPr>
            <w:tcW w:w="4531" w:type="dxa"/>
          </w:tcPr>
          <w:p w:rsidRPr="002035E3" w:rsidR="002035E3" w:rsidP="00205FF5" w:rsidRDefault="002035E3" w14:paraId="620E46E7" w14:textId="77777777">
            <w:pPr>
              <w:rPr>
                <w:rFonts w:eastAsia="Times New Roman" w:cs="Times New Roman"/>
                <w:sz w:val="20"/>
                <w:szCs w:val="20"/>
                <w:lang w:val="bg-BG"/>
              </w:rPr>
            </w:pPr>
          </w:p>
        </w:tc>
      </w:tr>
      <w:tr w:rsidRPr="002035E3" w:rsidR="002035E3" w:rsidTr="00205FF5" w14:paraId="3524F8E6" w14:textId="77777777">
        <w:tc>
          <w:tcPr>
            <w:tcW w:w="9062" w:type="dxa"/>
            <w:gridSpan w:val="4"/>
          </w:tcPr>
          <w:p w:rsidRPr="00C62CF0" w:rsidR="002035E3" w:rsidP="00C62CF0" w:rsidRDefault="002035E3" w14:paraId="4C6761EF" w14:textId="77777777">
            <w:pPr>
              <w:rPr>
                <w:b/>
                <w:bCs/>
                <w:lang w:val="bg-BG"/>
              </w:rPr>
            </w:pPr>
            <w:r w:rsidRPr="00C62CF0">
              <w:rPr>
                <w:b/>
                <w:bCs/>
                <w:lang w:val="bg-BG"/>
              </w:rPr>
              <w:t>Общ преглед на модула</w:t>
            </w:r>
          </w:p>
        </w:tc>
      </w:tr>
      <w:tr w:rsidRPr="002035E3" w:rsidR="002035E3" w:rsidTr="00205FF5" w14:paraId="0BF01635" w14:textId="77777777">
        <w:tc>
          <w:tcPr>
            <w:tcW w:w="9062" w:type="dxa"/>
            <w:gridSpan w:val="4"/>
          </w:tcPr>
          <w:p w:rsidRPr="002035E3" w:rsidR="002035E3" w:rsidP="00C62CF0" w:rsidRDefault="002035E3" w14:paraId="666D58AF" w14:textId="77777777">
            <w:pPr>
              <w:rPr>
                <w:lang w:val="bg-BG"/>
              </w:rPr>
            </w:pPr>
          </w:p>
        </w:tc>
      </w:tr>
      <w:tr w:rsidRPr="002035E3" w:rsidR="002035E3" w:rsidTr="00205FF5" w14:paraId="409E6B5F" w14:textId="77777777">
        <w:tc>
          <w:tcPr>
            <w:tcW w:w="9062" w:type="dxa"/>
            <w:gridSpan w:val="4"/>
          </w:tcPr>
          <w:p w:rsidRPr="003638F9" w:rsidR="002035E3" w:rsidP="00205FF5" w:rsidRDefault="002035E3" w14:paraId="1490A08F"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color w:val="000000"/>
                <w:sz w:val="24"/>
                <w:szCs w:val="24"/>
                <w:lang w:val="bg-BG"/>
              </w:rPr>
              <w:t xml:space="preserve">Този модул предоставя на учащите, и по-специално на бъдещите SymbioTech мениджъри, теоретичните познания и практическите умения, необходими за </w:t>
            </w:r>
            <w:r w:rsidRPr="003638F9">
              <w:rPr>
                <w:rFonts w:eastAsia="Times New Roman" w:cs="Times New Roman"/>
                <w:color w:val="000000"/>
                <w:sz w:val="24"/>
                <w:szCs w:val="24"/>
                <w:lang w:val="bg-BG"/>
              </w:rPr>
              <w:t>прилагане на оценката на жизнения цикъл (</w:t>
            </w:r>
            <w:r w:rsidRPr="003638F9">
              <w:rPr>
                <w:rFonts w:eastAsia="Times New Roman" w:cs="Times New Roman"/>
                <w:sz w:val="24"/>
                <w:szCs w:val="24"/>
                <w:lang w:val="bg-BG"/>
              </w:rPr>
              <w:t>ОЖЦ</w:t>
            </w:r>
            <w:r w:rsidRPr="003638F9">
              <w:rPr>
                <w:rFonts w:eastAsia="Times New Roman" w:cs="Times New Roman"/>
                <w:color w:val="000000"/>
                <w:sz w:val="24"/>
                <w:szCs w:val="24"/>
                <w:lang w:val="bg-BG"/>
              </w:rPr>
              <w:t xml:space="preserve">) като инструмент за подпомагане на вземането на решения в контекста на кръговата икономика (КИ) и индустриалната симбиоза (ИС). Учениците проучват четирите фази на </w:t>
            </w:r>
            <w:r w:rsidRPr="003638F9">
              <w:rPr>
                <w:rFonts w:eastAsia="Times New Roman" w:cs="Times New Roman"/>
                <w:sz w:val="24"/>
                <w:szCs w:val="24"/>
                <w:lang w:val="bg-BG"/>
              </w:rPr>
              <w:t>ОЖЦ</w:t>
            </w:r>
            <w:r w:rsidRPr="003638F9">
              <w:rPr>
                <w:rFonts w:eastAsia="Times New Roman" w:cs="Times New Roman"/>
                <w:color w:val="000000"/>
                <w:sz w:val="24"/>
                <w:szCs w:val="24"/>
                <w:lang w:val="bg-BG"/>
              </w:rPr>
              <w:t xml:space="preserve"> в съответствие с </w:t>
            </w:r>
            <w:r w:rsidRPr="003638F9">
              <w:rPr>
                <w:rFonts w:eastAsia="Times New Roman" w:cs="Times New Roman"/>
                <w:sz w:val="24"/>
                <w:szCs w:val="24"/>
                <w:lang w:val="bg-BG"/>
              </w:rPr>
              <w:t>ISO</w:t>
            </w:r>
            <w:r w:rsidRPr="003638F9">
              <w:rPr>
                <w:rFonts w:eastAsia="Times New Roman" w:cs="Times New Roman"/>
                <w:color w:val="000000"/>
                <w:sz w:val="24"/>
                <w:szCs w:val="24"/>
                <w:lang w:val="bg-BG"/>
              </w:rPr>
              <w:t>14040/14044 и се запознават с екологични показатели като екологичен отпечатък (EF) 3.1, разходи за жизнен цикъл (LCC) и оценка на социалния жизнен цикъл (S-LCA).</w:t>
            </w:r>
          </w:p>
          <w:p w:rsidRPr="003638F9" w:rsidR="002035E3" w:rsidP="00205FF5" w:rsidRDefault="002035E3" w14:paraId="0B6C555C" w14:textId="77777777">
            <w:pPr>
              <w:pBdr>
                <w:top w:val="nil"/>
                <w:left w:val="nil"/>
                <w:bottom w:val="nil"/>
                <w:right w:val="nil"/>
                <w:between w:val="nil"/>
              </w:pBdr>
              <w:rPr>
                <w:rFonts w:eastAsia="Times New Roman" w:cs="Times New Roman"/>
                <w:color w:val="000000"/>
                <w:sz w:val="24"/>
                <w:szCs w:val="24"/>
                <w:lang w:val="bg-BG"/>
              </w:rPr>
            </w:pPr>
            <w:r w:rsidRPr="003638F9">
              <w:rPr>
                <w:rFonts w:eastAsia="Times New Roman" w:cs="Times New Roman"/>
                <w:color w:val="000000"/>
                <w:sz w:val="24"/>
                <w:szCs w:val="24"/>
                <w:lang w:val="bg-BG"/>
              </w:rPr>
              <w:t xml:space="preserve">Чрез комбинация от насочени казуси, обучение по софтуер и приложни проекти, учащите развиват способността да моделират въздействията върху околната среда, използвайки </w:t>
            </w:r>
            <w:proofErr w:type="spellStart"/>
            <w:r w:rsidRPr="003638F9">
              <w:rPr>
                <w:rFonts w:eastAsia="Times New Roman" w:cs="Times New Roman"/>
                <w:color w:val="000000"/>
                <w:sz w:val="24"/>
                <w:szCs w:val="24"/>
                <w:lang w:val="bg-BG"/>
              </w:rPr>
              <w:t>openLCA</w:t>
            </w:r>
            <w:proofErr w:type="spellEnd"/>
            <w:r w:rsidRPr="003638F9">
              <w:rPr>
                <w:rFonts w:eastAsia="Times New Roman" w:cs="Times New Roman"/>
                <w:color w:val="000000"/>
                <w:sz w:val="24"/>
                <w:szCs w:val="24"/>
                <w:lang w:val="bg-BG"/>
              </w:rPr>
              <w:t>, особено в сценарии на КИ и ИС, и да оценяват тези въздействия от екологична, икономическа и социална гледна точка. Курсът набляга на интегрирането на мисленето за жизнения цикъл (LCT) с по-широки цели за устойчивост, включително Целите за устойчиво развитие на ОО</w:t>
            </w:r>
            <w:r w:rsidRPr="003638F9">
              <w:rPr>
                <w:rFonts w:eastAsia="Times New Roman" w:cs="Times New Roman"/>
                <w:sz w:val="24"/>
                <w:szCs w:val="24"/>
                <w:lang w:val="bg-BG"/>
              </w:rPr>
              <w:t xml:space="preserve">Н (ЦУР) </w:t>
            </w:r>
            <w:r w:rsidRPr="003638F9">
              <w:rPr>
                <w:rFonts w:eastAsia="Times New Roman" w:cs="Times New Roman"/>
                <w:color w:val="000000"/>
                <w:sz w:val="24"/>
                <w:szCs w:val="24"/>
                <w:lang w:val="bg-BG"/>
              </w:rPr>
              <w:t>и Европейския зелен пакт (https://commИСsion.europa.eu/strategy-and-policy/priorities-2019-2024/european-green-deal_en).</w:t>
            </w:r>
          </w:p>
          <w:p w:rsidRPr="002035E3" w:rsidR="002035E3" w:rsidP="00205FF5" w:rsidRDefault="002035E3" w14:paraId="561361DE" w14:textId="77777777">
            <w:pPr>
              <w:pBdr>
                <w:top w:val="nil"/>
                <w:left w:val="nil"/>
                <w:bottom w:val="nil"/>
                <w:right w:val="nil"/>
                <w:between w:val="nil"/>
              </w:pBdr>
              <w:spacing w:before="120" w:after="120"/>
              <w:jc w:val="both"/>
              <w:rPr>
                <w:rFonts w:eastAsia="Times New Roman" w:cs="Times New Roman"/>
                <w:color w:val="000000"/>
                <w:sz w:val="20"/>
                <w:szCs w:val="20"/>
                <w:lang w:val="bg-BG"/>
              </w:rPr>
            </w:pPr>
            <w:r w:rsidRPr="003638F9">
              <w:rPr>
                <w:rFonts w:eastAsia="Times New Roman" w:cs="Times New Roman"/>
                <w:color w:val="000000"/>
                <w:sz w:val="24"/>
                <w:szCs w:val="24"/>
                <w:lang w:val="bg-BG"/>
              </w:rPr>
              <w:t xml:space="preserve">Участниците се обучават да интерпретират критично резултатите от </w:t>
            </w:r>
            <w:r w:rsidRPr="003638F9">
              <w:rPr>
                <w:rFonts w:eastAsia="Times New Roman" w:cs="Times New Roman"/>
                <w:sz w:val="24"/>
                <w:szCs w:val="24"/>
                <w:lang w:val="bg-BG"/>
              </w:rPr>
              <w:t>ОЖЦ</w:t>
            </w:r>
            <w:r w:rsidRPr="003638F9">
              <w:rPr>
                <w:rFonts w:eastAsia="Times New Roman" w:cs="Times New Roman"/>
                <w:color w:val="000000"/>
                <w:sz w:val="24"/>
                <w:szCs w:val="24"/>
                <w:lang w:val="bg-BG"/>
              </w:rPr>
              <w:t xml:space="preserve"> и да ги комуникират ясно на различни заинтересовани</w:t>
            </w:r>
            <w:r w:rsidRPr="002035E3">
              <w:rPr>
                <w:rFonts w:eastAsia="Times New Roman" w:cs="Times New Roman"/>
                <w:color w:val="000000"/>
                <w:sz w:val="24"/>
                <w:szCs w:val="24"/>
                <w:lang w:val="bg-BG"/>
              </w:rPr>
              <w:t xml:space="preserve"> страни, като същевременно развиват етично съзнание, системно мислене и способност да се ориентират в компромисите и интересите на заинтересованите страни, присъщи на кръговите преходи. До края на модула учащите ще могат самостоятелно да ръководят опростени </w:t>
            </w:r>
            <w:r w:rsidRPr="002035E3">
              <w:rPr>
                <w:rFonts w:eastAsia="Times New Roman" w:cs="Times New Roman"/>
                <w:sz w:val="24"/>
                <w:szCs w:val="24"/>
                <w:lang w:val="bg-BG"/>
              </w:rPr>
              <w:t>ОЖЦ</w:t>
            </w:r>
            <w:r w:rsidRPr="002035E3">
              <w:rPr>
                <w:rFonts w:eastAsia="Times New Roman" w:cs="Times New Roman"/>
                <w:color w:val="000000"/>
                <w:sz w:val="24"/>
                <w:szCs w:val="24"/>
                <w:lang w:val="bg-BG"/>
              </w:rPr>
              <w:t xml:space="preserve"> проекти, да допринасят за отчитането на устойчивостта и да подкрепят информираното вземане на решения в производствената и политическата среда.</w:t>
            </w:r>
          </w:p>
        </w:tc>
      </w:tr>
      <w:tr w:rsidRPr="002035E3" w:rsidR="002035E3" w:rsidTr="00205FF5" w14:paraId="4FF81807" w14:textId="77777777">
        <w:tc>
          <w:tcPr>
            <w:tcW w:w="4531" w:type="dxa"/>
            <w:gridSpan w:val="3"/>
          </w:tcPr>
          <w:p w:rsidRPr="002035E3" w:rsidR="002035E3" w:rsidP="00205FF5" w:rsidRDefault="002035E3" w14:paraId="188A00AB" w14:textId="77777777">
            <w:pPr>
              <w:rPr>
                <w:rFonts w:eastAsia="Times New Roman" w:cs="Times New Roman"/>
                <w:sz w:val="20"/>
                <w:szCs w:val="20"/>
                <w:lang w:val="bg-BG"/>
              </w:rPr>
            </w:pPr>
          </w:p>
        </w:tc>
        <w:tc>
          <w:tcPr>
            <w:tcW w:w="4531" w:type="dxa"/>
          </w:tcPr>
          <w:p w:rsidRPr="002035E3" w:rsidR="002035E3" w:rsidP="00205FF5" w:rsidRDefault="002035E3" w14:paraId="01485BD8" w14:textId="77777777">
            <w:pPr>
              <w:rPr>
                <w:rFonts w:eastAsia="Times New Roman" w:cs="Times New Roman"/>
                <w:sz w:val="20"/>
                <w:szCs w:val="20"/>
                <w:lang w:val="bg-BG"/>
              </w:rPr>
            </w:pPr>
          </w:p>
        </w:tc>
      </w:tr>
      <w:tr w:rsidRPr="002035E3" w:rsidR="002035E3" w:rsidTr="00205FF5" w14:paraId="5BCBE75B" w14:textId="77777777">
        <w:tc>
          <w:tcPr>
            <w:tcW w:w="9062" w:type="dxa"/>
            <w:gridSpan w:val="4"/>
          </w:tcPr>
          <w:p w:rsidRPr="00C62CF0" w:rsidR="002035E3" w:rsidP="00C62CF0" w:rsidRDefault="002035E3" w14:paraId="7BBEA4F9" w14:textId="77777777">
            <w:pPr>
              <w:rPr>
                <w:b/>
                <w:bCs/>
                <w:lang w:val="bg-BG"/>
              </w:rPr>
            </w:pPr>
            <w:r w:rsidRPr="00C62CF0">
              <w:rPr>
                <w:b/>
                <w:bCs/>
                <w:lang w:val="bg-BG"/>
              </w:rPr>
              <w:t>Резултати от обучението</w:t>
            </w:r>
          </w:p>
        </w:tc>
      </w:tr>
      <w:tr w:rsidRPr="002035E3" w:rsidR="002035E3" w:rsidTr="00205FF5" w14:paraId="34196C18" w14:textId="77777777">
        <w:tc>
          <w:tcPr>
            <w:tcW w:w="4531" w:type="dxa"/>
            <w:gridSpan w:val="3"/>
          </w:tcPr>
          <w:p w:rsidRPr="002035E3" w:rsidR="002035E3" w:rsidP="00205FF5" w:rsidRDefault="002035E3" w14:paraId="3877747D" w14:textId="77777777">
            <w:pPr>
              <w:rPr>
                <w:rFonts w:eastAsia="Times New Roman" w:cs="Times New Roman"/>
                <w:sz w:val="20"/>
                <w:szCs w:val="20"/>
                <w:lang w:val="bg-BG"/>
              </w:rPr>
            </w:pPr>
          </w:p>
        </w:tc>
        <w:tc>
          <w:tcPr>
            <w:tcW w:w="4531" w:type="dxa"/>
          </w:tcPr>
          <w:p w:rsidRPr="002035E3" w:rsidR="002035E3" w:rsidP="00205FF5" w:rsidRDefault="002035E3" w14:paraId="59BC9E80" w14:textId="77777777">
            <w:pPr>
              <w:rPr>
                <w:rFonts w:eastAsia="Times New Roman" w:cs="Times New Roman"/>
                <w:sz w:val="20"/>
                <w:szCs w:val="20"/>
                <w:lang w:val="bg-BG"/>
              </w:rPr>
            </w:pPr>
          </w:p>
        </w:tc>
      </w:tr>
      <w:tr w:rsidRPr="002035E3" w:rsidR="002035E3" w:rsidTr="00205FF5" w14:paraId="5BA3F537" w14:textId="77777777">
        <w:tc>
          <w:tcPr>
            <w:tcW w:w="4531" w:type="dxa"/>
            <w:gridSpan w:val="3"/>
          </w:tcPr>
          <w:p w:rsidRPr="003638F9" w:rsidR="002035E3" w:rsidP="00C62CF0" w:rsidRDefault="002035E3" w14:paraId="4E549528" w14:textId="77777777">
            <w:pPr>
              <w:rPr>
                <w:b/>
                <w:bCs/>
                <w:i/>
                <w:lang w:val="bg-BG"/>
              </w:rPr>
            </w:pPr>
            <w:r w:rsidRPr="003638F9">
              <w:rPr>
                <w:b/>
                <w:bCs/>
                <w:lang w:val="bg-BG"/>
              </w:rPr>
              <w:t>Знания</w:t>
            </w:r>
          </w:p>
        </w:tc>
        <w:tc>
          <w:tcPr>
            <w:tcW w:w="4531" w:type="dxa"/>
          </w:tcPr>
          <w:p w:rsidRPr="003638F9" w:rsidR="002035E3" w:rsidP="00205FF5" w:rsidRDefault="002035E3" w14:paraId="1DEB0177" w14:textId="77777777">
            <w:pPr>
              <w:rPr>
                <w:rFonts w:eastAsia="Times New Roman" w:cs="Times New Roman"/>
                <w:sz w:val="20"/>
                <w:szCs w:val="20"/>
                <w:lang w:val="bg-BG"/>
              </w:rPr>
            </w:pPr>
          </w:p>
        </w:tc>
      </w:tr>
      <w:tr w:rsidRPr="002035E3" w:rsidR="002035E3" w:rsidTr="00205FF5" w14:paraId="53F9C368" w14:textId="77777777">
        <w:tc>
          <w:tcPr>
            <w:tcW w:w="562" w:type="dxa"/>
          </w:tcPr>
          <w:p w:rsidRPr="003638F9" w:rsidR="002035E3" w:rsidP="00205FF5" w:rsidRDefault="002035E3" w14:paraId="3C0327A8" w14:textId="77777777">
            <w:pPr>
              <w:rPr>
                <w:rFonts w:eastAsia="Times New Roman" w:cs="Times New Roman"/>
                <w:sz w:val="20"/>
                <w:szCs w:val="20"/>
                <w:lang w:val="bg-BG"/>
              </w:rPr>
            </w:pPr>
          </w:p>
        </w:tc>
        <w:tc>
          <w:tcPr>
            <w:tcW w:w="8500" w:type="dxa"/>
            <w:gridSpan w:val="3"/>
          </w:tcPr>
          <w:p w:rsidRPr="003638F9" w:rsidR="002035E3" w:rsidP="00500932" w:rsidRDefault="002035E3" w14:paraId="6015285A" w14:textId="77777777">
            <w:pPr>
              <w:numPr>
                <w:ilvl w:val="0"/>
                <w:numId w:val="55"/>
              </w:numPr>
              <w:pBdr>
                <w:top w:val="nil"/>
                <w:left w:val="nil"/>
                <w:bottom w:val="nil"/>
                <w:right w:val="nil"/>
                <w:between w:val="nil"/>
              </w:pBdr>
              <w:spacing w:after="0"/>
              <w:rPr>
                <w:rFonts w:eastAsia="Times New Roman" w:cs="Times New Roman"/>
                <w:color w:val="000000"/>
                <w:sz w:val="20"/>
                <w:szCs w:val="20"/>
                <w:lang w:val="bg-BG"/>
              </w:rPr>
            </w:pPr>
            <w:r w:rsidRPr="003638F9">
              <w:rPr>
                <w:rFonts w:eastAsia="Times New Roman" w:cs="Times New Roman"/>
                <w:color w:val="000000"/>
                <w:sz w:val="20"/>
                <w:szCs w:val="20"/>
                <w:lang w:val="bg-BG"/>
              </w:rPr>
              <w:t>Разбиране на четирите фази на оценката на жизнения цикъл (</w:t>
            </w:r>
            <w:r w:rsidRPr="003638F9">
              <w:rPr>
                <w:rFonts w:eastAsia="Times New Roman" w:cs="Times New Roman"/>
                <w:sz w:val="20"/>
                <w:szCs w:val="20"/>
                <w:lang w:val="bg-BG"/>
              </w:rPr>
              <w:t>ОЖЦ или LCA на английски</w:t>
            </w:r>
            <w:r w:rsidRPr="003638F9">
              <w:rPr>
                <w:rFonts w:eastAsia="Times New Roman" w:cs="Times New Roman"/>
                <w:color w:val="000000"/>
                <w:sz w:val="20"/>
                <w:szCs w:val="20"/>
                <w:lang w:val="bg-BG"/>
              </w:rPr>
              <w:t xml:space="preserve">) съгласно </w:t>
            </w:r>
            <w:r w:rsidRPr="003638F9">
              <w:rPr>
                <w:rFonts w:eastAsia="Times New Roman" w:cs="Times New Roman"/>
                <w:sz w:val="20"/>
                <w:szCs w:val="20"/>
                <w:lang w:val="bg-BG"/>
              </w:rPr>
              <w:t>ISO</w:t>
            </w:r>
            <w:r w:rsidRPr="003638F9">
              <w:rPr>
                <w:rFonts w:eastAsia="Times New Roman" w:cs="Times New Roman"/>
                <w:color w:val="000000"/>
                <w:sz w:val="20"/>
                <w:szCs w:val="20"/>
                <w:lang w:val="bg-BG"/>
              </w:rPr>
              <w:t xml:space="preserve"> 14040/14044: дефиниране на целта и обхвата, инвентаризация на жизнения цикъл (LCI), оценка на въздействието на жизнения цикъл (LCIA) и интерпретация.</w:t>
            </w:r>
          </w:p>
          <w:p w:rsidRPr="003638F9" w:rsidR="002035E3" w:rsidP="00500932" w:rsidRDefault="002035E3" w14:paraId="26B9FA1C" w14:textId="77777777">
            <w:pPr>
              <w:numPr>
                <w:ilvl w:val="0"/>
                <w:numId w:val="55"/>
              </w:numPr>
              <w:pBdr>
                <w:top w:val="nil"/>
                <w:left w:val="nil"/>
                <w:bottom w:val="nil"/>
                <w:right w:val="nil"/>
                <w:between w:val="nil"/>
              </w:pBdr>
              <w:spacing w:after="0"/>
              <w:rPr>
                <w:rFonts w:eastAsia="Times New Roman" w:cs="Times New Roman"/>
                <w:color w:val="000000"/>
                <w:sz w:val="20"/>
                <w:szCs w:val="20"/>
                <w:lang w:val="bg-BG"/>
              </w:rPr>
            </w:pPr>
            <w:r w:rsidRPr="003638F9">
              <w:rPr>
                <w:rFonts w:eastAsia="Times New Roman" w:cs="Times New Roman"/>
                <w:color w:val="000000"/>
                <w:sz w:val="20"/>
                <w:szCs w:val="20"/>
                <w:lang w:val="bg-BG"/>
              </w:rPr>
              <w:t>Разбиране на структурата и целта на екологичните показатели, като например екологичния отпечатък (EF) 3.1, и тяхната роля в управленското вземане на решения и отчитането на устойчивостта.</w:t>
            </w:r>
          </w:p>
          <w:p w:rsidRPr="003638F9" w:rsidR="002035E3" w:rsidP="00500932" w:rsidRDefault="002035E3" w14:paraId="47BCCFD9" w14:textId="77777777">
            <w:pPr>
              <w:numPr>
                <w:ilvl w:val="0"/>
                <w:numId w:val="55"/>
              </w:numPr>
              <w:pBdr>
                <w:top w:val="nil"/>
                <w:left w:val="nil"/>
                <w:bottom w:val="nil"/>
                <w:right w:val="nil"/>
                <w:between w:val="nil"/>
              </w:pBdr>
              <w:spacing w:after="0"/>
              <w:rPr>
                <w:rFonts w:eastAsia="Times New Roman" w:cs="Times New Roman"/>
                <w:color w:val="000000"/>
                <w:sz w:val="20"/>
                <w:szCs w:val="20"/>
                <w:lang w:val="bg-BG"/>
              </w:rPr>
            </w:pPr>
            <w:r w:rsidRPr="003638F9">
              <w:rPr>
                <w:rFonts w:eastAsia="Times New Roman" w:cs="Times New Roman"/>
                <w:color w:val="000000"/>
                <w:sz w:val="20"/>
                <w:szCs w:val="20"/>
                <w:lang w:val="bg-BG"/>
              </w:rPr>
              <w:t xml:space="preserve">Разпознаване на функциите на </w:t>
            </w:r>
            <w:r w:rsidRPr="003638F9">
              <w:rPr>
                <w:rFonts w:eastAsia="Times New Roman" w:cs="Times New Roman"/>
                <w:sz w:val="20"/>
                <w:szCs w:val="20"/>
                <w:lang w:val="bg-BG"/>
              </w:rPr>
              <w:t>ОЖЦ</w:t>
            </w:r>
            <w:r w:rsidRPr="003638F9">
              <w:rPr>
                <w:rFonts w:eastAsia="Times New Roman" w:cs="Times New Roman"/>
                <w:color w:val="000000"/>
                <w:sz w:val="20"/>
                <w:szCs w:val="20"/>
                <w:lang w:val="bg-BG"/>
              </w:rPr>
              <w:t xml:space="preserve"> като методологичен инструмент в рамките на по-широки стратегии за устойчивост, включително модели на кръгова икономика (КИ) и Целите за устойчиво развитие (</w:t>
            </w:r>
            <w:r w:rsidRPr="003638F9">
              <w:rPr>
                <w:rFonts w:eastAsia="Times New Roman" w:cs="Times New Roman"/>
                <w:sz w:val="20"/>
                <w:szCs w:val="20"/>
                <w:lang w:val="bg-BG"/>
              </w:rPr>
              <w:t>ЦУР</w:t>
            </w:r>
            <w:r w:rsidRPr="003638F9">
              <w:rPr>
                <w:rFonts w:eastAsia="Times New Roman" w:cs="Times New Roman"/>
                <w:color w:val="000000"/>
                <w:sz w:val="20"/>
                <w:szCs w:val="20"/>
                <w:lang w:val="bg-BG"/>
              </w:rPr>
              <w:t>).</w:t>
            </w:r>
          </w:p>
          <w:p w:rsidRPr="003638F9" w:rsidR="002035E3" w:rsidP="00500932" w:rsidRDefault="002035E3" w14:paraId="317EA335" w14:textId="77777777">
            <w:pPr>
              <w:numPr>
                <w:ilvl w:val="0"/>
                <w:numId w:val="55"/>
              </w:numPr>
              <w:pBdr>
                <w:top w:val="nil"/>
                <w:left w:val="nil"/>
                <w:bottom w:val="nil"/>
                <w:right w:val="nil"/>
                <w:between w:val="nil"/>
              </w:pBdr>
              <w:spacing w:after="0"/>
              <w:rPr>
                <w:rFonts w:eastAsia="Times New Roman" w:cs="Times New Roman"/>
                <w:color w:val="000000"/>
                <w:sz w:val="20"/>
                <w:szCs w:val="20"/>
                <w:lang w:val="bg-BG"/>
              </w:rPr>
            </w:pPr>
            <w:r w:rsidRPr="003638F9">
              <w:rPr>
                <w:rFonts w:eastAsia="Times New Roman" w:cs="Times New Roman"/>
                <w:color w:val="000000"/>
                <w:sz w:val="20"/>
                <w:szCs w:val="20"/>
                <w:lang w:val="bg-BG"/>
              </w:rPr>
              <w:t>Обяс</w:t>
            </w:r>
            <w:r w:rsidRPr="003638F9">
              <w:rPr>
                <w:rFonts w:eastAsia="Times New Roman" w:cs="Times New Roman"/>
                <w:sz w:val="20"/>
                <w:szCs w:val="20"/>
                <w:lang w:val="bg-BG"/>
              </w:rPr>
              <w:t>няване на</w:t>
            </w:r>
            <w:r w:rsidRPr="003638F9">
              <w:rPr>
                <w:rFonts w:eastAsia="Times New Roman" w:cs="Times New Roman"/>
                <w:color w:val="000000"/>
                <w:sz w:val="20"/>
                <w:szCs w:val="20"/>
                <w:lang w:val="bg-BG"/>
              </w:rPr>
              <w:t xml:space="preserve"> взаимовръзките между рамките на кръговата икономика (КИ), целите за устойчиво развитие (</w:t>
            </w:r>
            <w:r w:rsidRPr="003638F9">
              <w:rPr>
                <w:rFonts w:eastAsia="Times New Roman" w:cs="Times New Roman"/>
                <w:sz w:val="20"/>
                <w:szCs w:val="20"/>
                <w:lang w:val="bg-BG"/>
              </w:rPr>
              <w:t>ЦУР</w:t>
            </w:r>
            <w:r w:rsidRPr="003638F9">
              <w:rPr>
                <w:rFonts w:eastAsia="Times New Roman" w:cs="Times New Roman"/>
                <w:color w:val="000000"/>
                <w:sz w:val="20"/>
                <w:szCs w:val="20"/>
                <w:lang w:val="bg-BG"/>
              </w:rPr>
              <w:t>) и мисленето за жизнения цикъл (LCT).</w:t>
            </w:r>
          </w:p>
          <w:p w:rsidRPr="003638F9" w:rsidR="002035E3" w:rsidP="00500932" w:rsidRDefault="002035E3" w14:paraId="6247E6E4" w14:textId="77777777">
            <w:pPr>
              <w:numPr>
                <w:ilvl w:val="0"/>
                <w:numId w:val="55"/>
              </w:numPr>
              <w:pBdr>
                <w:top w:val="nil"/>
                <w:left w:val="nil"/>
                <w:bottom w:val="nil"/>
                <w:right w:val="nil"/>
                <w:between w:val="nil"/>
              </w:pBdr>
              <w:spacing w:after="0"/>
              <w:rPr>
                <w:rFonts w:eastAsia="Times New Roman" w:cs="Times New Roman"/>
                <w:color w:val="000000"/>
                <w:sz w:val="20"/>
                <w:szCs w:val="20"/>
                <w:lang w:val="bg-BG"/>
              </w:rPr>
            </w:pPr>
            <w:r w:rsidRPr="003638F9">
              <w:rPr>
                <w:rFonts w:eastAsia="Times New Roman" w:cs="Times New Roman"/>
                <w:color w:val="000000"/>
                <w:sz w:val="20"/>
                <w:szCs w:val="20"/>
                <w:lang w:val="bg-BG"/>
              </w:rPr>
              <w:t xml:space="preserve">Интерпретиране на екологични, икономически и социални показатели за ефективност, като се използват инструменти, базирани на </w:t>
            </w:r>
            <w:r w:rsidRPr="003638F9">
              <w:rPr>
                <w:rFonts w:eastAsia="Times New Roman" w:cs="Times New Roman"/>
                <w:sz w:val="20"/>
                <w:szCs w:val="20"/>
                <w:lang w:val="bg-BG"/>
              </w:rPr>
              <w:t>ОЖЦ</w:t>
            </w:r>
            <w:r w:rsidRPr="003638F9">
              <w:rPr>
                <w:rFonts w:eastAsia="Times New Roman" w:cs="Times New Roman"/>
                <w:color w:val="000000"/>
                <w:sz w:val="20"/>
                <w:szCs w:val="20"/>
                <w:lang w:val="bg-BG"/>
              </w:rPr>
              <w:t>, в контекста на сравнителен анализ на устойчивостта.</w:t>
            </w:r>
          </w:p>
          <w:p w:rsidRPr="003638F9" w:rsidR="002035E3" w:rsidP="00500932" w:rsidRDefault="002035E3" w14:paraId="7B71B355" w14:textId="77777777">
            <w:pPr>
              <w:numPr>
                <w:ilvl w:val="0"/>
                <w:numId w:val="55"/>
              </w:numPr>
              <w:pBdr>
                <w:top w:val="nil"/>
                <w:left w:val="nil"/>
                <w:bottom w:val="nil"/>
                <w:right w:val="nil"/>
                <w:between w:val="nil"/>
              </w:pBdr>
              <w:rPr>
                <w:rFonts w:eastAsia="Times New Roman" w:cs="Times New Roman"/>
                <w:color w:val="000000"/>
                <w:sz w:val="20"/>
                <w:szCs w:val="20"/>
                <w:lang w:val="bg-BG"/>
              </w:rPr>
            </w:pPr>
            <w:r w:rsidRPr="003638F9">
              <w:rPr>
                <w:rFonts w:eastAsia="Times New Roman" w:cs="Times New Roman"/>
                <w:color w:val="000000"/>
                <w:sz w:val="20"/>
                <w:szCs w:val="20"/>
                <w:lang w:val="bg-BG"/>
              </w:rPr>
              <w:t>Идентифицира</w:t>
            </w:r>
            <w:r w:rsidRPr="003638F9">
              <w:rPr>
                <w:rFonts w:eastAsia="Times New Roman" w:cs="Times New Roman"/>
                <w:sz w:val="20"/>
                <w:szCs w:val="20"/>
                <w:lang w:val="bg-BG"/>
              </w:rPr>
              <w:t>не на</w:t>
            </w:r>
            <w:r w:rsidRPr="003638F9">
              <w:rPr>
                <w:rFonts w:eastAsia="Times New Roman" w:cs="Times New Roman"/>
                <w:color w:val="000000"/>
                <w:sz w:val="20"/>
                <w:szCs w:val="20"/>
                <w:lang w:val="bg-BG"/>
              </w:rPr>
              <w:t xml:space="preserve"> политическата значимост на </w:t>
            </w:r>
            <w:r w:rsidRPr="003638F9">
              <w:rPr>
                <w:rFonts w:eastAsia="Times New Roman" w:cs="Times New Roman"/>
                <w:sz w:val="20"/>
                <w:szCs w:val="20"/>
                <w:lang w:val="bg-BG"/>
              </w:rPr>
              <w:t>ОЖЦ</w:t>
            </w:r>
            <w:r w:rsidRPr="003638F9">
              <w:rPr>
                <w:rFonts w:eastAsia="Times New Roman" w:cs="Times New Roman"/>
                <w:color w:val="000000"/>
                <w:sz w:val="20"/>
                <w:szCs w:val="20"/>
                <w:lang w:val="bg-BG"/>
              </w:rPr>
              <w:t>, особено в рамките на Европейския зелен пакт и Плана за действие за кръговата икономика (</w:t>
            </w:r>
            <w:r w:rsidRPr="003638F9">
              <w:rPr>
                <w:rFonts w:eastAsia="Times New Roman" w:cs="Times New Roman"/>
                <w:sz w:val="20"/>
                <w:szCs w:val="20"/>
                <w:lang w:val="bg-BG"/>
              </w:rPr>
              <w:t>CE</w:t>
            </w:r>
            <w:r w:rsidRPr="003638F9">
              <w:rPr>
                <w:rFonts w:eastAsia="Times New Roman" w:cs="Times New Roman"/>
                <w:color w:val="000000"/>
                <w:sz w:val="20"/>
                <w:szCs w:val="20"/>
                <w:lang w:val="bg-BG"/>
              </w:rPr>
              <w:t>AP).</w:t>
            </w:r>
          </w:p>
        </w:tc>
      </w:tr>
      <w:tr w:rsidRPr="002035E3" w:rsidR="002035E3" w:rsidTr="00205FF5" w14:paraId="7EEA0915" w14:textId="77777777">
        <w:tc>
          <w:tcPr>
            <w:tcW w:w="9062" w:type="dxa"/>
            <w:gridSpan w:val="4"/>
          </w:tcPr>
          <w:p w:rsidRPr="002035E3" w:rsidR="002035E3" w:rsidP="00205FF5" w:rsidRDefault="002035E3" w14:paraId="2FCA4C9E" w14:textId="77777777">
            <w:pPr>
              <w:rPr>
                <w:rFonts w:eastAsia="Times New Roman" w:cs="Times New Roman"/>
                <w:sz w:val="20"/>
                <w:szCs w:val="20"/>
                <w:lang w:val="bg-BG"/>
              </w:rPr>
            </w:pPr>
          </w:p>
        </w:tc>
      </w:tr>
      <w:tr w:rsidRPr="002035E3" w:rsidR="002035E3" w:rsidTr="00205FF5" w14:paraId="24881CF9" w14:textId="77777777">
        <w:tc>
          <w:tcPr>
            <w:tcW w:w="4531" w:type="dxa"/>
            <w:gridSpan w:val="3"/>
          </w:tcPr>
          <w:p w:rsidRPr="00C62CF0" w:rsidR="002035E3" w:rsidP="00C62CF0" w:rsidRDefault="002035E3" w14:paraId="736B79F7" w14:textId="77777777">
            <w:pPr>
              <w:rPr>
                <w:b/>
                <w:bCs/>
                <w:i/>
                <w:lang w:val="bg-BG"/>
              </w:rPr>
            </w:pPr>
            <w:r w:rsidRPr="00C62CF0">
              <w:rPr>
                <w:b/>
                <w:bCs/>
                <w:lang w:val="bg-BG"/>
              </w:rPr>
              <w:t>Умения</w:t>
            </w:r>
          </w:p>
        </w:tc>
        <w:tc>
          <w:tcPr>
            <w:tcW w:w="4531" w:type="dxa"/>
          </w:tcPr>
          <w:p w:rsidRPr="002035E3" w:rsidR="002035E3" w:rsidP="00205FF5" w:rsidRDefault="002035E3" w14:paraId="7D32E500" w14:textId="77777777">
            <w:pPr>
              <w:rPr>
                <w:rFonts w:eastAsia="Times New Roman" w:cs="Times New Roman"/>
                <w:sz w:val="20"/>
                <w:szCs w:val="20"/>
                <w:lang w:val="bg-BG"/>
              </w:rPr>
            </w:pPr>
          </w:p>
        </w:tc>
      </w:tr>
      <w:tr w:rsidRPr="002035E3" w:rsidR="002035E3" w:rsidTr="00205FF5" w14:paraId="57FFBD01" w14:textId="77777777">
        <w:tc>
          <w:tcPr>
            <w:tcW w:w="562" w:type="dxa"/>
          </w:tcPr>
          <w:p w:rsidRPr="002035E3" w:rsidR="002035E3" w:rsidP="00205FF5" w:rsidRDefault="002035E3" w14:paraId="14CC4C8F" w14:textId="77777777">
            <w:pPr>
              <w:rPr>
                <w:rFonts w:eastAsia="Times New Roman" w:cs="Times New Roman"/>
                <w:sz w:val="20"/>
                <w:szCs w:val="20"/>
                <w:lang w:val="bg-BG"/>
              </w:rPr>
            </w:pPr>
          </w:p>
        </w:tc>
        <w:tc>
          <w:tcPr>
            <w:tcW w:w="8500" w:type="dxa"/>
            <w:gridSpan w:val="3"/>
          </w:tcPr>
          <w:p w:rsidRPr="002035E3" w:rsidR="002035E3" w:rsidP="00500932" w:rsidRDefault="002035E3" w14:paraId="7CA1C417" w14:textId="77777777">
            <w:pPr>
              <w:numPr>
                <w:ilvl w:val="0"/>
                <w:numId w:val="56"/>
              </w:numPr>
              <w:pBdr>
                <w:top w:val="nil"/>
                <w:left w:val="nil"/>
                <w:bottom w:val="nil"/>
                <w:right w:val="nil"/>
                <w:between w:val="nil"/>
              </w:pBdr>
              <w:spacing w:after="0"/>
              <w:rPr>
                <w:rFonts w:eastAsia="Times New Roman" w:cs="Times New Roman"/>
                <w:color w:val="000000"/>
                <w:sz w:val="20"/>
                <w:szCs w:val="20"/>
                <w:lang w:val="bg-BG"/>
              </w:rPr>
            </w:pPr>
            <w:r w:rsidRPr="002035E3">
              <w:rPr>
                <w:rFonts w:eastAsia="Times New Roman" w:cs="Times New Roman"/>
                <w:color w:val="000000"/>
                <w:sz w:val="20"/>
                <w:szCs w:val="20"/>
                <w:lang w:val="bg-BG"/>
              </w:rPr>
              <w:t>Събиране и организиране на списъка с материали (</w:t>
            </w:r>
            <w:proofErr w:type="spellStart"/>
            <w:r w:rsidRPr="002035E3">
              <w:rPr>
                <w:rFonts w:eastAsia="Times New Roman" w:cs="Times New Roman"/>
                <w:color w:val="000000"/>
                <w:sz w:val="20"/>
                <w:szCs w:val="20"/>
                <w:lang w:val="bg-BG"/>
              </w:rPr>
              <w:t>BoM</w:t>
            </w:r>
            <w:proofErr w:type="spellEnd"/>
            <w:r w:rsidRPr="002035E3">
              <w:rPr>
                <w:rFonts w:eastAsia="Times New Roman" w:cs="Times New Roman"/>
                <w:color w:val="000000"/>
                <w:sz w:val="20"/>
                <w:szCs w:val="20"/>
                <w:lang w:val="bg-BG"/>
              </w:rPr>
              <w:t xml:space="preserve">) и обработване на данните, необходими за моделиране на </w:t>
            </w:r>
            <w:r w:rsidRPr="002035E3">
              <w:rPr>
                <w:rFonts w:eastAsia="Times New Roman" w:cs="Times New Roman"/>
                <w:sz w:val="20"/>
                <w:szCs w:val="20"/>
                <w:lang w:val="bg-BG"/>
              </w:rPr>
              <w:t>ОЖЦ</w:t>
            </w:r>
            <w:r w:rsidRPr="002035E3">
              <w:rPr>
                <w:rFonts w:eastAsia="Times New Roman" w:cs="Times New Roman"/>
                <w:color w:val="000000"/>
                <w:sz w:val="20"/>
                <w:szCs w:val="20"/>
                <w:lang w:val="bg-BG"/>
              </w:rPr>
              <w:t>.</w:t>
            </w:r>
          </w:p>
          <w:p w:rsidRPr="002035E3" w:rsidR="002035E3" w:rsidP="00500932" w:rsidRDefault="002035E3" w14:paraId="64ECA4C2" w14:textId="77777777">
            <w:pPr>
              <w:numPr>
                <w:ilvl w:val="0"/>
                <w:numId w:val="56"/>
              </w:numPr>
              <w:pBdr>
                <w:top w:val="nil"/>
                <w:left w:val="nil"/>
                <w:bottom w:val="nil"/>
                <w:right w:val="nil"/>
                <w:between w:val="nil"/>
              </w:pBdr>
              <w:spacing w:after="0"/>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Работа със софтуера </w:t>
            </w:r>
            <w:proofErr w:type="spellStart"/>
            <w:r w:rsidRPr="002035E3">
              <w:rPr>
                <w:rFonts w:eastAsia="Times New Roman" w:cs="Times New Roman"/>
                <w:color w:val="000000"/>
                <w:sz w:val="20"/>
                <w:szCs w:val="20"/>
                <w:lang w:val="bg-BG"/>
              </w:rPr>
              <w:t>openLCA</w:t>
            </w:r>
            <w:proofErr w:type="spellEnd"/>
            <w:r w:rsidRPr="002035E3">
              <w:rPr>
                <w:rFonts w:eastAsia="Times New Roman" w:cs="Times New Roman"/>
                <w:color w:val="000000"/>
                <w:sz w:val="20"/>
                <w:szCs w:val="20"/>
                <w:lang w:val="bg-BG"/>
              </w:rPr>
              <w:t>, включително използването на помощника „</w:t>
            </w:r>
            <w:proofErr w:type="spellStart"/>
            <w:r w:rsidRPr="002035E3">
              <w:rPr>
                <w:rFonts w:eastAsia="Times New Roman" w:cs="Times New Roman"/>
                <w:color w:val="000000"/>
                <w:sz w:val="20"/>
                <w:szCs w:val="20"/>
                <w:lang w:val="bg-BG"/>
              </w:rPr>
              <w:t>Quick</w:t>
            </w:r>
            <w:proofErr w:type="spellEnd"/>
            <w:r w:rsidRPr="002035E3">
              <w:rPr>
                <w:rFonts w:eastAsia="Times New Roman" w:cs="Times New Roman"/>
                <w:color w:val="000000"/>
                <w:sz w:val="20"/>
                <w:szCs w:val="20"/>
                <w:lang w:val="bg-BG"/>
              </w:rPr>
              <w:t xml:space="preserve"> LCA“, за извършване на опростени оценки на въздействието върху жизнения цикъл.</w:t>
            </w:r>
          </w:p>
          <w:p w:rsidRPr="002035E3" w:rsidR="002035E3" w:rsidP="00500932" w:rsidRDefault="002035E3" w14:paraId="657990CC" w14:textId="77777777">
            <w:pPr>
              <w:numPr>
                <w:ilvl w:val="0"/>
                <w:numId w:val="56"/>
              </w:numPr>
              <w:pBdr>
                <w:top w:val="nil"/>
                <w:left w:val="nil"/>
                <w:bottom w:val="nil"/>
                <w:right w:val="nil"/>
                <w:between w:val="nil"/>
              </w:pBdr>
              <w:spacing w:after="0"/>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Прилагане на </w:t>
            </w:r>
            <w:proofErr w:type="spellStart"/>
            <w:r w:rsidRPr="002035E3">
              <w:rPr>
                <w:rFonts w:eastAsia="Times New Roman" w:cs="Times New Roman"/>
                <w:color w:val="000000"/>
                <w:sz w:val="20"/>
                <w:szCs w:val="20"/>
                <w:lang w:val="bg-BG"/>
              </w:rPr>
              <w:t>openLCA</w:t>
            </w:r>
            <w:proofErr w:type="spellEnd"/>
            <w:r w:rsidRPr="002035E3">
              <w:rPr>
                <w:rFonts w:eastAsia="Times New Roman" w:cs="Times New Roman"/>
                <w:color w:val="000000"/>
                <w:sz w:val="20"/>
                <w:szCs w:val="20"/>
                <w:lang w:val="bg-BG"/>
              </w:rPr>
              <w:t xml:space="preserve"> за моделиране на сценарии за кръгова икономика (КИ) и индустриална симбиоза (ИС) и оценка на тяхното въздействие върху околната среда.</w:t>
            </w:r>
          </w:p>
          <w:p w:rsidRPr="002035E3" w:rsidR="002035E3" w:rsidP="00500932" w:rsidRDefault="002035E3" w14:paraId="03B4D8A6" w14:textId="77777777">
            <w:pPr>
              <w:numPr>
                <w:ilvl w:val="0"/>
                <w:numId w:val="56"/>
              </w:numPr>
              <w:pBdr>
                <w:top w:val="nil"/>
                <w:left w:val="nil"/>
                <w:bottom w:val="nil"/>
                <w:right w:val="nil"/>
                <w:between w:val="nil"/>
              </w:pBdr>
              <w:spacing w:after="0"/>
              <w:rPr>
                <w:rFonts w:eastAsia="Times New Roman" w:cs="Times New Roman"/>
                <w:color w:val="000000"/>
                <w:sz w:val="20"/>
                <w:szCs w:val="20"/>
                <w:lang w:val="bg-BG"/>
              </w:rPr>
            </w:pPr>
            <w:r w:rsidRPr="002035E3">
              <w:rPr>
                <w:rFonts w:eastAsia="Times New Roman" w:cs="Times New Roman"/>
                <w:color w:val="000000"/>
                <w:sz w:val="20"/>
                <w:szCs w:val="20"/>
                <w:lang w:val="bg-BG"/>
              </w:rPr>
              <w:t>Анализира</w:t>
            </w:r>
            <w:r w:rsidRPr="002035E3">
              <w:rPr>
                <w:rFonts w:eastAsia="Times New Roman" w:cs="Times New Roman"/>
                <w:sz w:val="20"/>
                <w:szCs w:val="20"/>
                <w:lang w:val="bg-BG"/>
              </w:rPr>
              <w:t>не</w:t>
            </w:r>
            <w:r w:rsidRPr="002035E3">
              <w:rPr>
                <w:rFonts w:eastAsia="Times New Roman" w:cs="Times New Roman"/>
                <w:color w:val="000000"/>
                <w:sz w:val="20"/>
                <w:szCs w:val="20"/>
                <w:lang w:val="bg-BG"/>
              </w:rPr>
              <w:t xml:space="preserve"> и интерпретира</w:t>
            </w:r>
            <w:r w:rsidRPr="002035E3">
              <w:rPr>
                <w:rFonts w:eastAsia="Times New Roman" w:cs="Times New Roman"/>
                <w:sz w:val="20"/>
                <w:szCs w:val="20"/>
                <w:lang w:val="bg-BG"/>
              </w:rPr>
              <w:t>не на</w:t>
            </w:r>
            <w:r w:rsidRPr="002035E3">
              <w:rPr>
                <w:rFonts w:eastAsia="Times New Roman" w:cs="Times New Roman"/>
                <w:color w:val="000000"/>
                <w:sz w:val="20"/>
                <w:szCs w:val="20"/>
                <w:lang w:val="bg-BG"/>
              </w:rPr>
              <w:t xml:space="preserve"> резултатите от </w:t>
            </w:r>
            <w:r w:rsidRPr="002035E3">
              <w:rPr>
                <w:rFonts w:eastAsia="Times New Roman" w:cs="Times New Roman"/>
                <w:sz w:val="20"/>
                <w:szCs w:val="20"/>
                <w:lang w:val="bg-BG"/>
              </w:rPr>
              <w:t>ОЖЦ</w:t>
            </w:r>
            <w:r w:rsidRPr="002035E3">
              <w:rPr>
                <w:rFonts w:eastAsia="Times New Roman" w:cs="Times New Roman"/>
                <w:color w:val="000000"/>
                <w:sz w:val="20"/>
                <w:szCs w:val="20"/>
                <w:lang w:val="bg-BG"/>
              </w:rPr>
              <w:t xml:space="preserve"> за подкреп</w:t>
            </w:r>
            <w:r w:rsidRPr="002035E3">
              <w:rPr>
                <w:rFonts w:eastAsia="Times New Roman" w:cs="Times New Roman"/>
                <w:sz w:val="20"/>
                <w:szCs w:val="20"/>
                <w:lang w:val="bg-BG"/>
              </w:rPr>
              <w:t>а на</w:t>
            </w:r>
            <w:r w:rsidRPr="002035E3">
              <w:rPr>
                <w:rFonts w:eastAsia="Times New Roman" w:cs="Times New Roman"/>
                <w:color w:val="000000"/>
                <w:sz w:val="20"/>
                <w:szCs w:val="20"/>
                <w:lang w:val="bg-BG"/>
              </w:rPr>
              <w:t xml:space="preserve"> устойчивото производство и вземането на бизнес решения.</w:t>
            </w:r>
          </w:p>
          <w:p w:rsidRPr="002035E3" w:rsidR="002035E3" w:rsidP="00500932" w:rsidRDefault="002035E3" w14:paraId="4BE8196B" w14:textId="77777777">
            <w:pPr>
              <w:numPr>
                <w:ilvl w:val="0"/>
                <w:numId w:val="56"/>
              </w:numPr>
              <w:pBdr>
                <w:top w:val="nil"/>
                <w:left w:val="nil"/>
                <w:bottom w:val="nil"/>
                <w:right w:val="nil"/>
                <w:between w:val="nil"/>
              </w:pBdr>
              <w:spacing w:after="0"/>
              <w:rPr>
                <w:rFonts w:eastAsia="Times New Roman" w:cs="Times New Roman"/>
                <w:color w:val="000000"/>
                <w:sz w:val="20"/>
                <w:szCs w:val="20"/>
                <w:lang w:val="bg-BG"/>
              </w:rPr>
            </w:pPr>
            <w:r w:rsidRPr="002035E3">
              <w:rPr>
                <w:rFonts w:eastAsia="Times New Roman" w:cs="Times New Roman"/>
                <w:color w:val="000000"/>
                <w:sz w:val="20"/>
                <w:szCs w:val="20"/>
                <w:lang w:val="bg-BG"/>
              </w:rPr>
              <w:t>Използва</w:t>
            </w:r>
            <w:r w:rsidRPr="002035E3">
              <w:rPr>
                <w:rFonts w:eastAsia="Times New Roman" w:cs="Times New Roman"/>
                <w:sz w:val="20"/>
                <w:szCs w:val="20"/>
                <w:lang w:val="bg-BG"/>
              </w:rPr>
              <w:t>не на</w:t>
            </w:r>
            <w:r w:rsidRPr="002035E3">
              <w:rPr>
                <w:rFonts w:eastAsia="Times New Roman" w:cs="Times New Roman"/>
                <w:color w:val="000000"/>
                <w:sz w:val="20"/>
                <w:szCs w:val="20"/>
                <w:lang w:val="bg-BG"/>
              </w:rPr>
              <w:t xml:space="preserve"> оценка на жизнения цикъл (</w:t>
            </w:r>
            <w:r w:rsidRPr="002035E3">
              <w:rPr>
                <w:rFonts w:eastAsia="Times New Roman" w:cs="Times New Roman"/>
                <w:sz w:val="20"/>
                <w:szCs w:val="20"/>
                <w:lang w:val="bg-BG"/>
              </w:rPr>
              <w:t>ОЖЦ</w:t>
            </w:r>
            <w:r w:rsidRPr="002035E3">
              <w:rPr>
                <w:rFonts w:eastAsia="Times New Roman" w:cs="Times New Roman"/>
                <w:color w:val="000000"/>
                <w:sz w:val="20"/>
                <w:szCs w:val="20"/>
                <w:lang w:val="bg-BG"/>
              </w:rPr>
              <w:t>) и социална оценка на жизнения цикъл (S-LCA) за цялостни оценки на устойчивостта, които включват икономически и социални измерения.</w:t>
            </w:r>
          </w:p>
          <w:p w:rsidRPr="002035E3" w:rsidR="002035E3" w:rsidP="00500932" w:rsidRDefault="002035E3" w14:paraId="2223F1CB" w14:textId="77777777">
            <w:pPr>
              <w:numPr>
                <w:ilvl w:val="0"/>
                <w:numId w:val="56"/>
              </w:numPr>
              <w:pBdr>
                <w:top w:val="nil"/>
                <w:left w:val="nil"/>
                <w:bottom w:val="nil"/>
                <w:right w:val="nil"/>
                <w:between w:val="nil"/>
              </w:pBdr>
              <w:rPr>
                <w:rFonts w:eastAsia="Times New Roman" w:cs="Times New Roman"/>
                <w:color w:val="000000"/>
                <w:lang w:val="bg-BG"/>
              </w:rPr>
            </w:pPr>
            <w:r w:rsidRPr="002035E3">
              <w:rPr>
                <w:rFonts w:eastAsia="Times New Roman" w:cs="Times New Roman"/>
                <w:color w:val="000000"/>
                <w:sz w:val="20"/>
                <w:szCs w:val="20"/>
                <w:lang w:val="bg-BG"/>
              </w:rPr>
              <w:t>Превежда</w:t>
            </w:r>
            <w:r w:rsidRPr="002035E3">
              <w:rPr>
                <w:rFonts w:eastAsia="Times New Roman" w:cs="Times New Roman"/>
                <w:sz w:val="20"/>
                <w:szCs w:val="20"/>
                <w:lang w:val="bg-BG"/>
              </w:rPr>
              <w:t>не на</w:t>
            </w:r>
            <w:r w:rsidRPr="002035E3">
              <w:rPr>
                <w:rFonts w:eastAsia="Times New Roman" w:cs="Times New Roman"/>
                <w:color w:val="000000"/>
                <w:sz w:val="20"/>
                <w:szCs w:val="20"/>
                <w:lang w:val="bg-BG"/>
              </w:rPr>
              <w:t xml:space="preserve"> техническите заключения от </w:t>
            </w:r>
            <w:r w:rsidRPr="002035E3">
              <w:rPr>
                <w:rFonts w:eastAsia="Times New Roman" w:cs="Times New Roman"/>
                <w:sz w:val="20"/>
                <w:szCs w:val="20"/>
                <w:lang w:val="bg-BG"/>
              </w:rPr>
              <w:t>ОЖЦ</w:t>
            </w:r>
            <w:r w:rsidRPr="002035E3">
              <w:rPr>
                <w:rFonts w:eastAsia="Times New Roman" w:cs="Times New Roman"/>
                <w:color w:val="000000"/>
                <w:sz w:val="20"/>
                <w:szCs w:val="20"/>
                <w:lang w:val="bg-BG"/>
              </w:rPr>
              <w:t xml:space="preserve"> в ясни, ориентирани към вземането на решения визуални и вербални съобщения, адаптирани към различни аудитории от заинтересовани страни.</w:t>
            </w:r>
          </w:p>
        </w:tc>
      </w:tr>
      <w:tr w:rsidRPr="002035E3" w:rsidR="002035E3" w:rsidTr="00205FF5" w14:paraId="4E794E22" w14:textId="77777777">
        <w:tc>
          <w:tcPr>
            <w:tcW w:w="4531" w:type="dxa"/>
            <w:gridSpan w:val="3"/>
          </w:tcPr>
          <w:p w:rsidRPr="002035E3" w:rsidR="002035E3" w:rsidP="00205FF5" w:rsidRDefault="002035E3" w14:paraId="0902BB6A" w14:textId="77777777">
            <w:pPr>
              <w:rPr>
                <w:rFonts w:eastAsia="Times New Roman" w:cs="Times New Roman"/>
                <w:sz w:val="20"/>
                <w:szCs w:val="20"/>
                <w:lang w:val="bg-BG"/>
              </w:rPr>
            </w:pPr>
          </w:p>
        </w:tc>
        <w:tc>
          <w:tcPr>
            <w:tcW w:w="4531" w:type="dxa"/>
          </w:tcPr>
          <w:p w:rsidRPr="002035E3" w:rsidR="002035E3" w:rsidP="00205FF5" w:rsidRDefault="002035E3" w14:paraId="48DC8223" w14:textId="77777777">
            <w:pPr>
              <w:rPr>
                <w:rFonts w:eastAsia="Times New Roman" w:cs="Times New Roman"/>
                <w:sz w:val="20"/>
                <w:szCs w:val="20"/>
                <w:lang w:val="bg-BG"/>
              </w:rPr>
            </w:pPr>
          </w:p>
        </w:tc>
      </w:tr>
      <w:tr w:rsidRPr="002035E3" w:rsidR="002035E3" w:rsidTr="00205FF5" w14:paraId="177E4C6A" w14:textId="77777777">
        <w:tc>
          <w:tcPr>
            <w:tcW w:w="4531" w:type="dxa"/>
            <w:gridSpan w:val="3"/>
          </w:tcPr>
          <w:p w:rsidRPr="00C62CF0" w:rsidR="002035E3" w:rsidP="00C62CF0" w:rsidRDefault="002035E3" w14:paraId="1EB74AE4" w14:textId="77777777">
            <w:pPr>
              <w:rPr>
                <w:b/>
                <w:bCs/>
                <w:i/>
                <w:lang w:val="bg-BG"/>
              </w:rPr>
            </w:pPr>
            <w:r w:rsidRPr="00C62CF0">
              <w:rPr>
                <w:b/>
                <w:bCs/>
                <w:lang w:val="bg-BG"/>
              </w:rPr>
              <w:t>Отговорност и автономност</w:t>
            </w:r>
          </w:p>
        </w:tc>
        <w:tc>
          <w:tcPr>
            <w:tcW w:w="4531" w:type="dxa"/>
          </w:tcPr>
          <w:p w:rsidRPr="002035E3" w:rsidR="002035E3" w:rsidP="00205FF5" w:rsidRDefault="002035E3" w14:paraId="78C0CCD0" w14:textId="77777777">
            <w:pPr>
              <w:rPr>
                <w:rFonts w:eastAsia="Times New Roman" w:cs="Times New Roman"/>
                <w:sz w:val="20"/>
                <w:szCs w:val="20"/>
                <w:lang w:val="bg-BG"/>
              </w:rPr>
            </w:pPr>
          </w:p>
        </w:tc>
      </w:tr>
      <w:tr w:rsidRPr="002035E3" w:rsidR="002035E3" w:rsidTr="00205FF5" w14:paraId="2E550DD1" w14:textId="77777777">
        <w:tc>
          <w:tcPr>
            <w:tcW w:w="562" w:type="dxa"/>
          </w:tcPr>
          <w:p w:rsidRPr="002035E3" w:rsidR="002035E3" w:rsidP="00205FF5" w:rsidRDefault="002035E3" w14:paraId="634633EE" w14:textId="77777777">
            <w:pPr>
              <w:rPr>
                <w:rFonts w:eastAsia="Times New Roman" w:cs="Times New Roman"/>
                <w:sz w:val="20"/>
                <w:szCs w:val="20"/>
                <w:lang w:val="bg-BG"/>
              </w:rPr>
            </w:pPr>
          </w:p>
        </w:tc>
        <w:tc>
          <w:tcPr>
            <w:tcW w:w="8500" w:type="dxa"/>
            <w:gridSpan w:val="3"/>
          </w:tcPr>
          <w:p w:rsidRPr="002035E3" w:rsidR="002035E3" w:rsidP="00500932" w:rsidRDefault="002035E3" w14:paraId="17431EDC" w14:textId="77777777">
            <w:pPr>
              <w:numPr>
                <w:ilvl w:val="0"/>
                <w:numId w:val="57"/>
              </w:numPr>
              <w:pBdr>
                <w:top w:val="nil"/>
                <w:left w:val="nil"/>
                <w:bottom w:val="nil"/>
                <w:right w:val="nil"/>
                <w:between w:val="nil"/>
              </w:pBdr>
              <w:spacing w:after="0"/>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Работа самостоятелно и методично, като се гарантира високо качество на данните и точно тълкуване на резултатите от </w:t>
            </w:r>
            <w:r w:rsidRPr="002035E3">
              <w:rPr>
                <w:rFonts w:eastAsia="Times New Roman" w:cs="Times New Roman"/>
                <w:sz w:val="20"/>
                <w:szCs w:val="20"/>
                <w:lang w:val="bg-BG"/>
              </w:rPr>
              <w:t>ОЖЦ</w:t>
            </w:r>
            <w:r w:rsidRPr="002035E3">
              <w:rPr>
                <w:rFonts w:eastAsia="Times New Roman" w:cs="Times New Roman"/>
                <w:color w:val="000000"/>
                <w:sz w:val="20"/>
                <w:szCs w:val="20"/>
                <w:lang w:val="bg-BG"/>
              </w:rPr>
              <w:t>.</w:t>
            </w:r>
          </w:p>
          <w:p w:rsidRPr="003638F9" w:rsidR="002035E3" w:rsidP="00500932" w:rsidRDefault="002035E3" w14:paraId="050398E5" w14:textId="25D6F98C">
            <w:pPr>
              <w:numPr>
                <w:ilvl w:val="0"/>
                <w:numId w:val="57"/>
              </w:numPr>
              <w:pBdr>
                <w:top w:val="nil"/>
                <w:left w:val="nil"/>
                <w:bottom w:val="nil"/>
                <w:right w:val="nil"/>
                <w:between w:val="nil"/>
              </w:pBdr>
              <w:spacing w:after="0"/>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Поемане на инициатива за </w:t>
            </w:r>
            <w:proofErr w:type="spellStart"/>
            <w:r w:rsidRPr="002035E3">
              <w:rPr>
                <w:rFonts w:eastAsia="Times New Roman" w:cs="Times New Roman"/>
                <w:color w:val="000000"/>
                <w:sz w:val="20"/>
                <w:szCs w:val="20"/>
                <w:lang w:val="bg-BG"/>
              </w:rPr>
              <w:t>контекстуализиране</w:t>
            </w:r>
            <w:proofErr w:type="spellEnd"/>
            <w:r w:rsidRPr="002035E3">
              <w:rPr>
                <w:rFonts w:eastAsia="Times New Roman" w:cs="Times New Roman"/>
                <w:color w:val="000000"/>
                <w:sz w:val="20"/>
                <w:szCs w:val="20"/>
                <w:lang w:val="bg-BG"/>
              </w:rPr>
              <w:t xml:space="preserve"> на резултатите от </w:t>
            </w:r>
            <w:r w:rsidRPr="002035E3">
              <w:rPr>
                <w:rFonts w:eastAsia="Times New Roman" w:cs="Times New Roman"/>
                <w:sz w:val="20"/>
                <w:szCs w:val="20"/>
                <w:lang w:val="bg-BG"/>
              </w:rPr>
              <w:t>ОЖЦ</w:t>
            </w:r>
            <w:r w:rsidRPr="002035E3">
              <w:rPr>
                <w:rFonts w:eastAsia="Times New Roman" w:cs="Times New Roman"/>
                <w:color w:val="000000"/>
                <w:sz w:val="20"/>
                <w:szCs w:val="20"/>
                <w:lang w:val="bg-BG"/>
              </w:rPr>
              <w:t xml:space="preserve"> в по-широкия контекст на </w:t>
            </w:r>
            <w:r w:rsidRPr="003638F9">
              <w:rPr>
                <w:rFonts w:eastAsia="Times New Roman" w:cs="Times New Roman"/>
                <w:color w:val="000000"/>
                <w:sz w:val="20"/>
                <w:szCs w:val="20"/>
                <w:lang w:val="bg-BG"/>
              </w:rPr>
              <w:t xml:space="preserve">устойчивостта, подобряването на бизнеса и целите за спазване на екологичните </w:t>
            </w:r>
            <w:proofErr w:type="spellStart"/>
            <w:r w:rsidRPr="003638F9">
              <w:rPr>
                <w:rFonts w:eastAsia="Times New Roman" w:cs="Times New Roman"/>
                <w:color w:val="000000"/>
                <w:sz w:val="20"/>
                <w:szCs w:val="20"/>
                <w:lang w:val="bg-BG"/>
              </w:rPr>
              <w:t>изиск</w:t>
            </w:r>
            <w:r w:rsidRPr="003638F9" w:rsidR="003638F9">
              <w:rPr>
                <w:rFonts w:eastAsia="Times New Roman" w:cs="Times New Roman"/>
                <w:color w:val="000000"/>
                <w:sz w:val="20"/>
                <w:szCs w:val="20"/>
                <w:lang w:val="bg-BG"/>
              </w:rPr>
              <w:t>исквания</w:t>
            </w:r>
            <w:proofErr w:type="spellEnd"/>
            <w:r w:rsidRPr="003638F9" w:rsidR="003638F9">
              <w:rPr>
                <w:rFonts w:eastAsia="Times New Roman" w:cs="Times New Roman"/>
                <w:color w:val="000000"/>
                <w:sz w:val="20"/>
                <w:szCs w:val="20"/>
                <w:lang w:val="bg-BG"/>
              </w:rPr>
              <w:t xml:space="preserve"> на легално ниво.</w:t>
            </w:r>
          </w:p>
          <w:p w:rsidRPr="003638F9" w:rsidR="002035E3" w:rsidP="00500932" w:rsidRDefault="002035E3" w14:paraId="760D3ACA" w14:textId="77777777">
            <w:pPr>
              <w:numPr>
                <w:ilvl w:val="0"/>
                <w:numId w:val="57"/>
              </w:numPr>
              <w:pBdr>
                <w:top w:val="nil"/>
                <w:left w:val="nil"/>
                <w:bottom w:val="nil"/>
                <w:right w:val="nil"/>
                <w:between w:val="nil"/>
              </w:pBdr>
              <w:spacing w:after="0"/>
              <w:rPr>
                <w:rFonts w:eastAsia="Times New Roman" w:cs="Times New Roman"/>
                <w:color w:val="000000"/>
                <w:sz w:val="20"/>
                <w:szCs w:val="20"/>
                <w:lang w:val="bg-BG"/>
              </w:rPr>
            </w:pPr>
            <w:r w:rsidRPr="003638F9">
              <w:rPr>
                <w:rFonts w:eastAsia="Times New Roman" w:cs="Times New Roman"/>
                <w:color w:val="000000"/>
                <w:sz w:val="20"/>
                <w:szCs w:val="20"/>
                <w:lang w:val="bg-BG"/>
              </w:rPr>
              <w:t>Комуникира</w:t>
            </w:r>
            <w:r w:rsidRPr="003638F9">
              <w:rPr>
                <w:rFonts w:eastAsia="Times New Roman" w:cs="Times New Roman"/>
                <w:sz w:val="20"/>
                <w:szCs w:val="20"/>
                <w:lang w:val="bg-BG"/>
              </w:rPr>
              <w:t>не на</w:t>
            </w:r>
            <w:r w:rsidRPr="003638F9">
              <w:rPr>
                <w:rFonts w:eastAsia="Times New Roman" w:cs="Times New Roman"/>
                <w:color w:val="000000"/>
                <w:sz w:val="20"/>
                <w:szCs w:val="20"/>
                <w:lang w:val="bg-BG"/>
              </w:rPr>
              <w:t xml:space="preserve"> резултатите от </w:t>
            </w:r>
            <w:r w:rsidRPr="003638F9">
              <w:rPr>
                <w:rFonts w:eastAsia="Times New Roman" w:cs="Times New Roman"/>
                <w:sz w:val="20"/>
                <w:szCs w:val="20"/>
                <w:lang w:val="bg-BG"/>
              </w:rPr>
              <w:t>ОЖЦ</w:t>
            </w:r>
            <w:r w:rsidRPr="003638F9">
              <w:rPr>
                <w:rFonts w:eastAsia="Times New Roman" w:cs="Times New Roman"/>
                <w:color w:val="000000"/>
                <w:sz w:val="20"/>
                <w:szCs w:val="20"/>
                <w:lang w:val="bg-BG"/>
              </w:rPr>
              <w:t xml:space="preserve"> отговорно, като ясно признавате </w:t>
            </w:r>
            <w:proofErr w:type="spellStart"/>
            <w:r w:rsidRPr="003638F9">
              <w:rPr>
                <w:rFonts w:eastAsia="Times New Roman" w:cs="Times New Roman"/>
                <w:color w:val="000000"/>
                <w:sz w:val="20"/>
                <w:szCs w:val="20"/>
                <w:lang w:val="bg-BG"/>
              </w:rPr>
              <w:t>несигурностите</w:t>
            </w:r>
            <w:proofErr w:type="spellEnd"/>
            <w:r w:rsidRPr="003638F9">
              <w:rPr>
                <w:rFonts w:eastAsia="Times New Roman" w:cs="Times New Roman"/>
                <w:color w:val="000000"/>
                <w:sz w:val="20"/>
                <w:szCs w:val="20"/>
                <w:lang w:val="bg-BG"/>
              </w:rPr>
              <w:t>, методологичните ограничения и границите на системата.</w:t>
            </w:r>
          </w:p>
          <w:p w:rsidRPr="002035E3" w:rsidR="002035E3" w:rsidP="00500932" w:rsidRDefault="002035E3" w14:paraId="74956106" w14:textId="77777777">
            <w:pPr>
              <w:numPr>
                <w:ilvl w:val="0"/>
                <w:numId w:val="57"/>
              </w:numPr>
              <w:pBdr>
                <w:top w:val="nil"/>
                <w:left w:val="nil"/>
                <w:bottom w:val="nil"/>
                <w:right w:val="nil"/>
                <w:between w:val="nil"/>
              </w:pBdr>
              <w:spacing w:after="0"/>
              <w:rPr>
                <w:rFonts w:eastAsia="Times New Roman" w:cs="Times New Roman"/>
                <w:color w:val="000000"/>
                <w:sz w:val="20"/>
                <w:szCs w:val="20"/>
                <w:lang w:val="bg-BG"/>
              </w:rPr>
            </w:pPr>
            <w:r w:rsidRPr="003638F9">
              <w:rPr>
                <w:rFonts w:eastAsia="Times New Roman" w:cs="Times New Roman"/>
                <w:color w:val="000000"/>
                <w:sz w:val="20"/>
                <w:szCs w:val="20"/>
                <w:lang w:val="bg-BG"/>
              </w:rPr>
              <w:t>Приема</w:t>
            </w:r>
            <w:r w:rsidRPr="003638F9">
              <w:rPr>
                <w:rFonts w:eastAsia="Times New Roman" w:cs="Times New Roman"/>
                <w:sz w:val="20"/>
                <w:szCs w:val="20"/>
                <w:lang w:val="bg-BG"/>
              </w:rPr>
              <w:t>не на</w:t>
            </w:r>
            <w:r w:rsidRPr="003638F9">
              <w:rPr>
                <w:rFonts w:eastAsia="Times New Roman" w:cs="Times New Roman"/>
                <w:color w:val="000000"/>
                <w:sz w:val="20"/>
                <w:szCs w:val="20"/>
                <w:lang w:val="bg-BG"/>
              </w:rPr>
              <w:t xml:space="preserve"> системното мислене и етичната отговорност при разглеждане на екологичните, икономическите</w:t>
            </w:r>
            <w:r w:rsidRPr="002035E3">
              <w:rPr>
                <w:rFonts w:eastAsia="Times New Roman" w:cs="Times New Roman"/>
                <w:color w:val="000000"/>
                <w:sz w:val="20"/>
                <w:szCs w:val="20"/>
                <w:lang w:val="bg-BG"/>
              </w:rPr>
              <w:t xml:space="preserve"> и социалните въздействия.</w:t>
            </w:r>
          </w:p>
          <w:p w:rsidRPr="002035E3" w:rsidR="002035E3" w:rsidP="00500932" w:rsidRDefault="002035E3" w14:paraId="21B816F2" w14:textId="77777777">
            <w:pPr>
              <w:numPr>
                <w:ilvl w:val="0"/>
                <w:numId w:val="57"/>
              </w:num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color w:val="000000"/>
                <w:sz w:val="20"/>
                <w:szCs w:val="20"/>
                <w:lang w:val="bg-BG"/>
              </w:rPr>
              <w:t>Критично размишляв</w:t>
            </w:r>
            <w:r w:rsidRPr="002035E3">
              <w:rPr>
                <w:rFonts w:eastAsia="Times New Roman" w:cs="Times New Roman"/>
                <w:sz w:val="20"/>
                <w:szCs w:val="20"/>
                <w:lang w:val="bg-BG"/>
              </w:rPr>
              <w:t>ане</w:t>
            </w:r>
            <w:r w:rsidRPr="002035E3">
              <w:rPr>
                <w:rFonts w:eastAsia="Times New Roman" w:cs="Times New Roman"/>
                <w:color w:val="000000"/>
                <w:sz w:val="20"/>
                <w:szCs w:val="20"/>
                <w:lang w:val="bg-BG"/>
              </w:rPr>
              <w:t xml:space="preserve"> върху компромисите, гледните точки на заинтересованите страни и конфликтите на ценности, присъщи на прехода към кръгова икономика.</w:t>
            </w:r>
          </w:p>
        </w:tc>
      </w:tr>
      <w:tr w:rsidRPr="002035E3" w:rsidR="002035E3" w:rsidTr="00205FF5" w14:paraId="422648A8" w14:textId="77777777">
        <w:tc>
          <w:tcPr>
            <w:tcW w:w="4531" w:type="dxa"/>
            <w:gridSpan w:val="3"/>
          </w:tcPr>
          <w:p w:rsidRPr="002035E3" w:rsidR="002035E3" w:rsidP="00205FF5" w:rsidRDefault="002035E3" w14:paraId="0FFFE4D8" w14:textId="77777777">
            <w:pPr>
              <w:rPr>
                <w:rFonts w:eastAsia="Times New Roman" w:cs="Times New Roman"/>
                <w:sz w:val="20"/>
                <w:szCs w:val="20"/>
                <w:lang w:val="bg-BG"/>
              </w:rPr>
            </w:pPr>
          </w:p>
        </w:tc>
        <w:tc>
          <w:tcPr>
            <w:tcW w:w="4531" w:type="dxa"/>
          </w:tcPr>
          <w:p w:rsidRPr="002035E3" w:rsidR="002035E3" w:rsidP="00205FF5" w:rsidRDefault="002035E3" w14:paraId="66FAE4BE" w14:textId="77777777">
            <w:pPr>
              <w:rPr>
                <w:rFonts w:eastAsia="Times New Roman" w:cs="Times New Roman"/>
                <w:sz w:val="20"/>
                <w:szCs w:val="20"/>
                <w:lang w:val="bg-BG"/>
              </w:rPr>
            </w:pPr>
          </w:p>
        </w:tc>
      </w:tr>
      <w:tr w:rsidRPr="002035E3" w:rsidR="002035E3" w:rsidTr="00205FF5" w14:paraId="0669C616" w14:textId="77777777">
        <w:tc>
          <w:tcPr>
            <w:tcW w:w="9062" w:type="dxa"/>
            <w:gridSpan w:val="4"/>
          </w:tcPr>
          <w:p w:rsidRPr="00C62CF0" w:rsidR="002035E3" w:rsidP="00C62CF0" w:rsidRDefault="002035E3" w14:paraId="51BE23A1" w14:textId="77777777">
            <w:pPr>
              <w:rPr>
                <w:b/>
                <w:bCs/>
                <w:lang w:val="bg-BG"/>
              </w:rPr>
            </w:pPr>
            <w:r w:rsidRPr="00C62CF0">
              <w:rPr>
                <w:b/>
                <w:bCs/>
                <w:lang w:val="bg-BG"/>
              </w:rPr>
              <w:t>Учебни дейности и график</w:t>
            </w:r>
          </w:p>
        </w:tc>
      </w:tr>
      <w:tr w:rsidRPr="002035E3" w:rsidR="002035E3" w:rsidTr="00205FF5" w14:paraId="32961A69" w14:textId="77777777">
        <w:tc>
          <w:tcPr>
            <w:tcW w:w="4531" w:type="dxa"/>
            <w:gridSpan w:val="3"/>
          </w:tcPr>
          <w:p w:rsidRPr="002035E3" w:rsidR="002035E3" w:rsidP="00205FF5" w:rsidRDefault="002035E3" w14:paraId="22E0F15E" w14:textId="77777777">
            <w:pPr>
              <w:rPr>
                <w:rFonts w:eastAsia="Times New Roman" w:cs="Times New Roman"/>
                <w:sz w:val="20"/>
                <w:szCs w:val="20"/>
                <w:lang w:val="bg-BG"/>
              </w:rPr>
            </w:pPr>
          </w:p>
        </w:tc>
        <w:tc>
          <w:tcPr>
            <w:tcW w:w="4531" w:type="dxa"/>
          </w:tcPr>
          <w:p w:rsidRPr="002035E3" w:rsidR="002035E3" w:rsidP="00205FF5" w:rsidRDefault="002035E3" w14:paraId="2A985F8B" w14:textId="77777777">
            <w:pPr>
              <w:rPr>
                <w:rFonts w:eastAsia="Times New Roman" w:cs="Times New Roman"/>
                <w:sz w:val="20"/>
                <w:szCs w:val="20"/>
                <w:lang w:val="bg-BG"/>
              </w:rPr>
            </w:pPr>
          </w:p>
        </w:tc>
      </w:tr>
      <w:tr w:rsidRPr="002035E3" w:rsidR="002035E3" w:rsidTr="00205FF5" w14:paraId="1D2D34DB" w14:textId="77777777">
        <w:tc>
          <w:tcPr>
            <w:tcW w:w="9062" w:type="dxa"/>
            <w:gridSpan w:val="4"/>
          </w:tcPr>
          <w:p w:rsidRPr="002035E3" w:rsidR="002035E3" w:rsidP="00205FF5" w:rsidRDefault="002035E3" w14:paraId="437FE97D"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Седмица 1 – Обучение на място (</w:t>
            </w:r>
            <w:r w:rsidRPr="002035E3">
              <w:rPr>
                <w:rFonts w:eastAsia="Times New Roman" w:cs="Times New Roman"/>
                <w:b/>
                <w:sz w:val="24"/>
                <w:szCs w:val="24"/>
                <w:lang w:val="bg-BG"/>
              </w:rPr>
              <w:t>присъствено</w:t>
            </w:r>
            <w:r w:rsidRPr="002035E3">
              <w:rPr>
                <w:rFonts w:eastAsia="Times New Roman" w:cs="Times New Roman"/>
                <w:b/>
                <w:color w:val="000000"/>
                <w:sz w:val="24"/>
                <w:szCs w:val="24"/>
                <w:lang w:val="bg-BG"/>
              </w:rPr>
              <w:t>):</w:t>
            </w:r>
          </w:p>
        </w:tc>
      </w:tr>
      <w:tr w:rsidRPr="002035E3" w:rsidR="002035E3" w:rsidTr="00205FF5" w14:paraId="22B843C6" w14:textId="77777777">
        <w:tc>
          <w:tcPr>
            <w:tcW w:w="562" w:type="dxa"/>
          </w:tcPr>
          <w:p w:rsidRPr="002035E3" w:rsidR="002035E3" w:rsidP="00205FF5" w:rsidRDefault="002035E3" w14:paraId="6A51843B" w14:textId="77777777">
            <w:pPr>
              <w:rPr>
                <w:rFonts w:eastAsia="Times New Roman" w:cs="Times New Roman"/>
                <w:sz w:val="20"/>
                <w:szCs w:val="20"/>
                <w:lang w:val="bg-BG"/>
              </w:rPr>
            </w:pPr>
          </w:p>
        </w:tc>
        <w:tc>
          <w:tcPr>
            <w:tcW w:w="8500" w:type="dxa"/>
            <w:gridSpan w:val="3"/>
          </w:tcPr>
          <w:p w:rsidRPr="002035E3" w:rsidR="002035E3" w:rsidP="00500932" w:rsidRDefault="002035E3" w14:paraId="544AC0FF" w14:textId="77777777">
            <w:pPr>
              <w:numPr>
                <w:ilvl w:val="0"/>
                <w:numId w:val="58"/>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Въведение в принципите на кръговата икономика (КИ), мисленето за жизнения цикъл (LCT) и предизвикателствата пред устойчивостта при проектирането на продукти и системи.</w:t>
            </w:r>
          </w:p>
          <w:p w:rsidRPr="002035E3" w:rsidR="002035E3" w:rsidP="00500932" w:rsidRDefault="002035E3" w14:paraId="52DAD040" w14:textId="77777777">
            <w:pPr>
              <w:numPr>
                <w:ilvl w:val="0"/>
                <w:numId w:val="58"/>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Ориентация към софтуера </w:t>
            </w:r>
            <w:proofErr w:type="spellStart"/>
            <w:r w:rsidRPr="002035E3">
              <w:rPr>
                <w:rFonts w:eastAsia="Times New Roman" w:cs="Times New Roman"/>
                <w:color w:val="000000"/>
                <w:sz w:val="20"/>
                <w:szCs w:val="20"/>
                <w:lang w:val="bg-BG"/>
              </w:rPr>
              <w:t>openLCA</w:t>
            </w:r>
            <w:proofErr w:type="spellEnd"/>
            <w:r w:rsidRPr="002035E3">
              <w:rPr>
                <w:rFonts w:eastAsia="Times New Roman" w:cs="Times New Roman"/>
                <w:color w:val="000000"/>
                <w:sz w:val="20"/>
                <w:szCs w:val="20"/>
                <w:lang w:val="bg-BG"/>
              </w:rPr>
              <w:t>, включително потребителски интерфейс, структура на проекта и управление на база данни.</w:t>
            </w:r>
          </w:p>
          <w:p w:rsidRPr="002035E3" w:rsidR="002035E3" w:rsidP="00500932" w:rsidRDefault="002035E3" w14:paraId="2F740A62" w14:textId="77777777">
            <w:pPr>
              <w:numPr>
                <w:ilvl w:val="0"/>
                <w:numId w:val="58"/>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Стъпка по стъпка преглед на методологията </w:t>
            </w:r>
            <w:r w:rsidRPr="002035E3">
              <w:rPr>
                <w:rFonts w:eastAsia="Times New Roman" w:cs="Times New Roman"/>
                <w:sz w:val="20"/>
                <w:szCs w:val="20"/>
                <w:lang w:val="bg-BG"/>
              </w:rPr>
              <w:t>ОЖЦ</w:t>
            </w:r>
            <w:r w:rsidRPr="002035E3">
              <w:rPr>
                <w:rFonts w:eastAsia="Times New Roman" w:cs="Times New Roman"/>
                <w:color w:val="000000"/>
                <w:sz w:val="20"/>
                <w:szCs w:val="20"/>
                <w:lang w:val="bg-BG"/>
              </w:rPr>
              <w:t xml:space="preserve"> съгласно </w:t>
            </w:r>
            <w:r w:rsidRPr="002035E3">
              <w:rPr>
                <w:rFonts w:eastAsia="Times New Roman" w:cs="Times New Roman"/>
                <w:sz w:val="20"/>
                <w:szCs w:val="20"/>
                <w:lang w:val="bg-BG"/>
              </w:rPr>
              <w:t>ISO</w:t>
            </w:r>
            <w:r w:rsidRPr="002035E3">
              <w:rPr>
                <w:rFonts w:eastAsia="Times New Roman" w:cs="Times New Roman"/>
                <w:color w:val="000000"/>
                <w:sz w:val="20"/>
                <w:szCs w:val="20"/>
                <w:lang w:val="bg-BG"/>
              </w:rPr>
              <w:t xml:space="preserve"> 14040/14044: дефиниране на целта и обхвата, инвентаризация, оценка на въздействието и интерпретация.</w:t>
            </w:r>
          </w:p>
          <w:p w:rsidRPr="002035E3" w:rsidR="002035E3" w:rsidP="00500932" w:rsidRDefault="002035E3" w14:paraId="11BF10FE" w14:textId="77777777">
            <w:pPr>
              <w:numPr>
                <w:ilvl w:val="0"/>
                <w:numId w:val="58"/>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Практически лабораторни занятия с помощта на помощника „</w:t>
            </w:r>
            <w:proofErr w:type="spellStart"/>
            <w:r w:rsidRPr="002035E3">
              <w:rPr>
                <w:rFonts w:eastAsia="Times New Roman" w:cs="Times New Roman"/>
                <w:color w:val="000000"/>
                <w:sz w:val="20"/>
                <w:szCs w:val="20"/>
                <w:lang w:val="bg-BG"/>
              </w:rPr>
              <w:t>Quick</w:t>
            </w:r>
            <w:proofErr w:type="spellEnd"/>
            <w:r w:rsidRPr="002035E3">
              <w:rPr>
                <w:rFonts w:eastAsia="Times New Roman" w:cs="Times New Roman"/>
                <w:color w:val="000000"/>
                <w:sz w:val="20"/>
                <w:szCs w:val="20"/>
                <w:lang w:val="bg-BG"/>
              </w:rPr>
              <w:t xml:space="preserve"> LCA“ за моделиране на насочен случай (например опаковка, електроника или текстилен артикул).</w:t>
            </w:r>
          </w:p>
          <w:p w:rsidRPr="002035E3" w:rsidR="002035E3" w:rsidP="00500932" w:rsidRDefault="002035E3" w14:paraId="69FBAD5F" w14:textId="77777777">
            <w:pPr>
              <w:numPr>
                <w:ilvl w:val="0"/>
                <w:numId w:val="58"/>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Приложение на индикаторите за екологичен отпечатък (EF) 3.1 при интерпретацията на въздействието.</w:t>
            </w:r>
          </w:p>
          <w:p w:rsidRPr="002035E3" w:rsidR="002035E3" w:rsidP="00500932" w:rsidRDefault="002035E3" w14:paraId="77371230" w14:textId="77777777">
            <w:pPr>
              <w:numPr>
                <w:ilvl w:val="0"/>
                <w:numId w:val="58"/>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sz w:val="20"/>
                <w:szCs w:val="20"/>
                <w:lang w:val="bg-BG"/>
              </w:rPr>
              <w:t>Дис</w:t>
            </w:r>
            <w:r w:rsidRPr="002035E3">
              <w:rPr>
                <w:rFonts w:eastAsia="Times New Roman" w:cs="Times New Roman"/>
                <w:color w:val="000000"/>
                <w:sz w:val="20"/>
                <w:szCs w:val="20"/>
                <w:lang w:val="bg-BG"/>
              </w:rPr>
              <w:t xml:space="preserve">кусия за </w:t>
            </w:r>
            <w:r w:rsidRPr="002035E3">
              <w:rPr>
                <w:rFonts w:eastAsia="Times New Roman" w:cs="Times New Roman"/>
                <w:sz w:val="20"/>
                <w:szCs w:val="20"/>
                <w:lang w:val="bg-BG"/>
              </w:rPr>
              <w:t>ОЖЦ</w:t>
            </w:r>
            <w:r w:rsidRPr="002035E3">
              <w:rPr>
                <w:rFonts w:eastAsia="Times New Roman" w:cs="Times New Roman"/>
                <w:color w:val="000000"/>
                <w:sz w:val="20"/>
                <w:szCs w:val="20"/>
                <w:lang w:val="bg-BG"/>
              </w:rPr>
              <w:t xml:space="preserve"> в контекста на Зеления пакт на ЕС, </w:t>
            </w:r>
            <w:r w:rsidRPr="002035E3">
              <w:rPr>
                <w:rFonts w:eastAsia="Times New Roman" w:cs="Times New Roman"/>
                <w:sz w:val="20"/>
                <w:szCs w:val="20"/>
                <w:lang w:val="bg-BG"/>
              </w:rPr>
              <w:t>CE</w:t>
            </w:r>
            <w:r w:rsidRPr="002035E3">
              <w:rPr>
                <w:rFonts w:eastAsia="Times New Roman" w:cs="Times New Roman"/>
                <w:color w:val="000000"/>
                <w:sz w:val="20"/>
                <w:szCs w:val="20"/>
                <w:lang w:val="bg-BG"/>
              </w:rPr>
              <w:t xml:space="preserve">AP и </w:t>
            </w:r>
            <w:r w:rsidRPr="002035E3">
              <w:rPr>
                <w:rFonts w:eastAsia="Times New Roman" w:cs="Times New Roman"/>
                <w:sz w:val="20"/>
                <w:szCs w:val="20"/>
                <w:lang w:val="bg-BG"/>
              </w:rPr>
              <w:t>ЦУР</w:t>
            </w:r>
            <w:r w:rsidRPr="002035E3">
              <w:rPr>
                <w:rFonts w:eastAsia="Times New Roman" w:cs="Times New Roman"/>
                <w:color w:val="000000"/>
                <w:sz w:val="20"/>
                <w:szCs w:val="20"/>
                <w:lang w:val="bg-BG"/>
              </w:rPr>
              <w:t>.</w:t>
            </w:r>
          </w:p>
          <w:p w:rsidRPr="002035E3" w:rsidR="002035E3" w:rsidP="00500932" w:rsidRDefault="002035E3" w14:paraId="16C1C53C" w14:textId="77777777">
            <w:pPr>
              <w:numPr>
                <w:ilvl w:val="0"/>
                <w:numId w:val="58"/>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Ключов резултат: Разработване на предварителен </w:t>
            </w:r>
            <w:r w:rsidRPr="002035E3">
              <w:rPr>
                <w:rFonts w:eastAsia="Times New Roman" w:cs="Times New Roman"/>
                <w:sz w:val="20"/>
                <w:szCs w:val="20"/>
                <w:lang w:val="bg-BG"/>
              </w:rPr>
              <w:t>ОЖЦ</w:t>
            </w:r>
            <w:r w:rsidRPr="002035E3">
              <w:rPr>
                <w:rFonts w:eastAsia="Times New Roman" w:cs="Times New Roman"/>
                <w:color w:val="000000"/>
                <w:sz w:val="20"/>
                <w:szCs w:val="20"/>
                <w:lang w:val="bg-BG"/>
              </w:rPr>
              <w:t xml:space="preserve"> модел на кръгова система с ясно определени функционални единици и граници на системата.</w:t>
            </w:r>
          </w:p>
        </w:tc>
      </w:tr>
      <w:tr w:rsidRPr="002035E3" w:rsidR="002035E3" w:rsidTr="00205FF5" w14:paraId="21357B06" w14:textId="77777777">
        <w:tc>
          <w:tcPr>
            <w:tcW w:w="4531" w:type="dxa"/>
            <w:gridSpan w:val="3"/>
          </w:tcPr>
          <w:p w:rsidRPr="002035E3" w:rsidR="002035E3" w:rsidP="00205FF5" w:rsidRDefault="002035E3" w14:paraId="120CC685" w14:textId="77777777">
            <w:pPr>
              <w:rPr>
                <w:rFonts w:eastAsia="Times New Roman" w:cs="Times New Roman"/>
                <w:sz w:val="20"/>
                <w:szCs w:val="20"/>
                <w:lang w:val="bg-BG"/>
              </w:rPr>
            </w:pPr>
          </w:p>
        </w:tc>
        <w:tc>
          <w:tcPr>
            <w:tcW w:w="4531" w:type="dxa"/>
          </w:tcPr>
          <w:p w:rsidRPr="002035E3" w:rsidR="002035E3" w:rsidP="00205FF5" w:rsidRDefault="002035E3" w14:paraId="0F2889A7" w14:textId="77777777">
            <w:pPr>
              <w:rPr>
                <w:rFonts w:eastAsia="Times New Roman" w:cs="Times New Roman"/>
                <w:sz w:val="20"/>
                <w:szCs w:val="20"/>
                <w:lang w:val="bg-BG"/>
              </w:rPr>
            </w:pPr>
          </w:p>
        </w:tc>
      </w:tr>
      <w:tr w:rsidRPr="002035E3" w:rsidR="002035E3" w:rsidTr="00205FF5" w14:paraId="4C2DF1F0" w14:textId="77777777">
        <w:tc>
          <w:tcPr>
            <w:tcW w:w="9062" w:type="dxa"/>
            <w:gridSpan w:val="4"/>
          </w:tcPr>
          <w:p w:rsidRPr="002035E3" w:rsidR="002035E3" w:rsidP="00205FF5" w:rsidRDefault="002035E3" w14:paraId="1BBD673B"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Седмици 2–3 – Е-обучение с ментор и задача на работното място:</w:t>
            </w:r>
          </w:p>
        </w:tc>
      </w:tr>
      <w:tr w:rsidRPr="002035E3" w:rsidR="002035E3" w:rsidTr="00205FF5" w14:paraId="732B1D7C" w14:textId="77777777">
        <w:tc>
          <w:tcPr>
            <w:tcW w:w="562" w:type="dxa"/>
          </w:tcPr>
          <w:p w:rsidRPr="002035E3" w:rsidR="002035E3" w:rsidP="00205FF5" w:rsidRDefault="002035E3" w14:paraId="19A7642C" w14:textId="77777777">
            <w:pPr>
              <w:rPr>
                <w:rFonts w:eastAsia="Times New Roman" w:cs="Times New Roman"/>
                <w:sz w:val="20"/>
                <w:szCs w:val="20"/>
                <w:lang w:val="bg-BG"/>
              </w:rPr>
            </w:pPr>
          </w:p>
        </w:tc>
        <w:tc>
          <w:tcPr>
            <w:tcW w:w="8500" w:type="dxa"/>
            <w:gridSpan w:val="3"/>
          </w:tcPr>
          <w:p w:rsidRPr="003638F9" w:rsidR="002035E3" w:rsidP="00205FF5" w:rsidRDefault="002035E3" w14:paraId="45BAB99C" w14:textId="77777777">
            <w:pPr>
              <w:pBdr>
                <w:top w:val="nil"/>
                <w:left w:val="nil"/>
                <w:bottom w:val="nil"/>
                <w:right w:val="nil"/>
                <w:between w:val="nil"/>
              </w:pBdr>
              <w:rPr>
                <w:rFonts w:eastAsia="Times New Roman" w:cs="Times New Roman"/>
                <w:color w:val="000000"/>
                <w:sz w:val="20"/>
                <w:szCs w:val="20"/>
                <w:lang w:val="bg-BG"/>
              </w:rPr>
            </w:pPr>
            <w:r w:rsidRPr="003638F9">
              <w:rPr>
                <w:rFonts w:eastAsia="Times New Roman" w:cs="Times New Roman"/>
                <w:b/>
                <w:color w:val="000000"/>
                <w:sz w:val="20"/>
                <w:szCs w:val="20"/>
                <w:lang w:val="bg-BG"/>
              </w:rPr>
              <w:t>Формат</w:t>
            </w:r>
            <w:r w:rsidRPr="003638F9">
              <w:rPr>
                <w:rFonts w:eastAsia="Times New Roman" w:cs="Times New Roman"/>
                <w:color w:val="000000"/>
                <w:sz w:val="20"/>
                <w:szCs w:val="20"/>
                <w:lang w:val="bg-BG"/>
              </w:rPr>
              <w:t>: Асинхронни + синхронни сесии с ментор</w:t>
            </w:r>
          </w:p>
          <w:p w:rsidRPr="003638F9" w:rsidR="002035E3" w:rsidP="00500932" w:rsidRDefault="002035E3" w14:paraId="276F7668" w14:textId="77777777">
            <w:pPr>
              <w:numPr>
                <w:ilvl w:val="0"/>
                <w:numId w:val="60"/>
              </w:numPr>
              <w:pBdr>
                <w:top w:val="nil"/>
                <w:left w:val="nil"/>
                <w:bottom w:val="nil"/>
                <w:right w:val="nil"/>
                <w:between w:val="nil"/>
              </w:pBdr>
              <w:spacing w:after="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Онлайн модули по:</w:t>
            </w:r>
          </w:p>
          <w:p w:rsidRPr="003638F9" w:rsidR="002035E3" w:rsidP="00500932" w:rsidRDefault="002035E3" w14:paraId="7A1E3A5C" w14:textId="77777777">
            <w:pPr>
              <w:pStyle w:val="ListParagraph"/>
              <w:numPr>
                <w:ilvl w:val="1"/>
                <w:numId w:val="60"/>
              </w:numPr>
              <w:pBdr>
                <w:top w:val="nil"/>
                <w:left w:val="nil"/>
                <w:bottom w:val="nil"/>
                <w:right w:val="nil"/>
                <w:between w:val="nil"/>
              </w:pBdr>
              <w:spacing w:after="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Разширено моделиране на ОЖЦ (многопроцесни мрежи, методи за разпределение)</w:t>
            </w:r>
          </w:p>
          <w:p w:rsidRPr="003638F9" w:rsidR="002035E3" w:rsidP="00500932" w:rsidRDefault="002035E3" w14:paraId="74B1DFAB" w14:textId="77777777">
            <w:pPr>
              <w:pStyle w:val="ListParagraph"/>
              <w:numPr>
                <w:ilvl w:val="1"/>
                <w:numId w:val="60"/>
              </w:numPr>
              <w:pBdr>
                <w:top w:val="nil"/>
                <w:left w:val="nil"/>
                <w:bottom w:val="nil"/>
                <w:right w:val="nil"/>
                <w:between w:val="nil"/>
              </w:pBdr>
              <w:spacing w:after="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Въведение в концепциите за изчисляване на жизнения цикъл (LCC) и социална ОЖЦ (S-LCA)</w:t>
            </w:r>
          </w:p>
          <w:p w:rsidRPr="003638F9" w:rsidR="002035E3" w:rsidP="00500932" w:rsidRDefault="002035E3" w14:paraId="66DE93E3" w14:textId="77777777">
            <w:pPr>
              <w:pStyle w:val="ListParagraph"/>
              <w:numPr>
                <w:ilvl w:val="1"/>
                <w:numId w:val="60"/>
              </w:numPr>
              <w:pBdr>
                <w:top w:val="nil"/>
                <w:left w:val="nil"/>
                <w:bottom w:val="nil"/>
                <w:right w:val="nil"/>
                <w:between w:val="nil"/>
              </w:pBdr>
              <w:spacing w:after="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Примери за ОЖЦ в КИ и индустриална симбиоза (ИС)</w:t>
            </w:r>
          </w:p>
          <w:p w:rsidRPr="003638F9" w:rsidR="002035E3" w:rsidP="00500932" w:rsidRDefault="002035E3" w14:paraId="03DC538B" w14:textId="77777777">
            <w:pPr>
              <w:numPr>
                <w:ilvl w:val="0"/>
                <w:numId w:val="59"/>
              </w:numPr>
              <w:pBdr>
                <w:top w:val="nil"/>
                <w:left w:val="nil"/>
                <w:bottom w:val="nil"/>
                <w:right w:val="nil"/>
                <w:between w:val="nil"/>
              </w:pBdr>
              <w:spacing w:after="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Прилагане на знанията в самостоятелен опростен проект за ОЖЦ (въз основа на реален или предоставен пример, свързан с сектора или интересите на учащите).</w:t>
            </w:r>
          </w:p>
          <w:p w:rsidRPr="003638F9" w:rsidR="002035E3" w:rsidP="00500932" w:rsidRDefault="002035E3" w14:paraId="367DBA70" w14:textId="77777777">
            <w:pPr>
              <w:numPr>
                <w:ilvl w:val="0"/>
                <w:numId w:val="59"/>
              </w:numPr>
              <w:pBdr>
                <w:top w:val="nil"/>
                <w:left w:val="nil"/>
                <w:bottom w:val="nil"/>
                <w:right w:val="nil"/>
                <w:between w:val="nil"/>
              </w:pBdr>
              <w:spacing w:after="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Интегриране на основни данни за разходите и анализ на социалните горещи точки в екологичния модел с цел постигане на цялостна оценка на устойчивостта.</w:t>
            </w:r>
          </w:p>
          <w:p w:rsidRPr="003638F9" w:rsidR="002035E3" w:rsidP="00500932" w:rsidRDefault="002035E3" w14:paraId="10662458" w14:textId="77777777">
            <w:pPr>
              <w:numPr>
                <w:ilvl w:val="0"/>
                <w:numId w:val="1"/>
              </w:numPr>
              <w:pBdr>
                <w:top w:val="nil"/>
                <w:left w:val="nil"/>
                <w:bottom w:val="nil"/>
                <w:right w:val="nil"/>
                <w:between w:val="nil"/>
              </w:pBdr>
              <w:spacing w:after="0" w:line="240" w:lineRule="auto"/>
              <w:ind w:left="42"/>
              <w:rPr>
                <w:rFonts w:eastAsia="Times New Roman" w:cs="Times New Roman"/>
                <w:color w:val="000000"/>
                <w:sz w:val="20"/>
                <w:szCs w:val="20"/>
                <w:lang w:val="bg-BG"/>
              </w:rPr>
            </w:pPr>
            <w:r w:rsidRPr="003638F9">
              <w:rPr>
                <w:rFonts w:eastAsia="Times New Roman" w:cs="Times New Roman"/>
                <w:color w:val="000000"/>
                <w:sz w:val="20"/>
                <w:szCs w:val="20"/>
                <w:lang w:val="bg-BG"/>
              </w:rPr>
              <w:t>Седмични срещи с ментор (онлайн или хибридни) за предоставяне на насоки, преглед на напредъка в моделирането и разрешаване на проблеми с данните или софтуера.</w:t>
            </w:r>
          </w:p>
          <w:p w:rsidRPr="003638F9" w:rsidR="002035E3" w:rsidP="00500932" w:rsidRDefault="002035E3" w14:paraId="398D0CA6" w14:textId="77777777">
            <w:pPr>
              <w:numPr>
                <w:ilvl w:val="0"/>
                <w:numId w:val="1"/>
              </w:numPr>
              <w:pBdr>
                <w:top w:val="nil"/>
                <w:left w:val="nil"/>
                <w:bottom w:val="nil"/>
                <w:right w:val="nil"/>
                <w:between w:val="nil"/>
              </w:pBdr>
              <w:spacing w:after="0" w:line="240" w:lineRule="auto"/>
              <w:ind w:left="42"/>
              <w:rPr>
                <w:rFonts w:eastAsia="Times New Roman" w:cs="Times New Roman"/>
                <w:color w:val="000000"/>
                <w:sz w:val="20"/>
                <w:szCs w:val="20"/>
                <w:lang w:val="bg-BG"/>
              </w:rPr>
            </w:pPr>
            <w:r w:rsidRPr="003638F9">
              <w:rPr>
                <w:rFonts w:eastAsia="Times New Roman" w:cs="Times New Roman"/>
                <w:b/>
                <w:color w:val="000000"/>
                <w:sz w:val="20"/>
                <w:szCs w:val="20"/>
                <w:lang w:val="bg-BG"/>
              </w:rPr>
              <w:t>Ключов резултат</w:t>
            </w:r>
            <w:r w:rsidRPr="003638F9">
              <w:rPr>
                <w:rFonts w:eastAsia="Times New Roman" w:cs="Times New Roman"/>
                <w:color w:val="000000"/>
                <w:sz w:val="20"/>
                <w:szCs w:val="20"/>
                <w:lang w:val="bg-BG"/>
              </w:rPr>
              <w:t>: Завършване на пълен ОЖЦ модел с проект за интерпретация на екологични, икономически и социални показатели.</w:t>
            </w:r>
          </w:p>
        </w:tc>
      </w:tr>
      <w:tr w:rsidRPr="002035E3" w:rsidR="002035E3" w:rsidTr="00205FF5" w14:paraId="0791CA37" w14:textId="77777777">
        <w:tc>
          <w:tcPr>
            <w:tcW w:w="9062" w:type="dxa"/>
            <w:gridSpan w:val="4"/>
          </w:tcPr>
          <w:p w:rsidRPr="003638F9" w:rsidR="002035E3" w:rsidP="00205FF5" w:rsidRDefault="002035E3" w14:paraId="58170E70" w14:textId="3AB11FA2">
            <w:pPr>
              <w:pBdr>
                <w:top w:val="nil"/>
                <w:left w:val="nil"/>
                <w:bottom w:val="nil"/>
                <w:right w:val="nil"/>
                <w:between w:val="nil"/>
              </w:pBdr>
              <w:rPr>
                <w:rFonts w:eastAsia="Times New Roman" w:cs="Times New Roman"/>
                <w:color w:val="000000"/>
                <w:sz w:val="24"/>
                <w:szCs w:val="24"/>
                <w:lang w:val="bg-BG"/>
              </w:rPr>
            </w:pPr>
            <w:r w:rsidRPr="003638F9">
              <w:rPr>
                <w:rFonts w:eastAsia="Times New Roman" w:cs="Times New Roman"/>
                <w:b/>
                <w:color w:val="000000"/>
                <w:sz w:val="24"/>
                <w:szCs w:val="24"/>
                <w:lang w:val="bg-BG"/>
              </w:rPr>
              <w:t xml:space="preserve">Седмица 4 – </w:t>
            </w:r>
            <w:r w:rsidRPr="003638F9" w:rsidR="003638F9">
              <w:rPr>
                <w:rFonts w:eastAsia="Times New Roman" w:cs="Times New Roman"/>
                <w:b/>
                <w:color w:val="000000"/>
                <w:sz w:val="24"/>
                <w:szCs w:val="24"/>
                <w:lang w:val="bg-BG"/>
              </w:rPr>
              <w:t>Работилница за финална оценка</w:t>
            </w:r>
            <w:r w:rsidRPr="003638F9" w:rsidR="003638F9">
              <w:rPr>
                <w:rFonts w:eastAsia="Times New Roman" w:cs="Times New Roman"/>
                <w:b/>
                <w:color w:val="000000"/>
                <w:sz w:val="24"/>
                <w:szCs w:val="24"/>
                <w:lang w:val="bg-BG"/>
              </w:rPr>
              <w:t>:</w:t>
            </w:r>
          </w:p>
        </w:tc>
      </w:tr>
      <w:tr w:rsidRPr="002035E3" w:rsidR="002035E3" w:rsidTr="00205FF5" w14:paraId="63DF387D" w14:textId="77777777">
        <w:tc>
          <w:tcPr>
            <w:tcW w:w="562" w:type="dxa"/>
          </w:tcPr>
          <w:p w:rsidRPr="002035E3" w:rsidR="002035E3" w:rsidP="00205FF5" w:rsidRDefault="002035E3" w14:paraId="7F074631" w14:textId="77777777">
            <w:pPr>
              <w:rPr>
                <w:rFonts w:eastAsia="Times New Roman" w:cs="Times New Roman"/>
                <w:sz w:val="20"/>
                <w:szCs w:val="20"/>
                <w:lang w:val="bg-BG"/>
              </w:rPr>
            </w:pPr>
          </w:p>
        </w:tc>
        <w:tc>
          <w:tcPr>
            <w:tcW w:w="8500" w:type="dxa"/>
            <w:gridSpan w:val="3"/>
          </w:tcPr>
          <w:p w:rsidRPr="003638F9" w:rsidR="002035E3" w:rsidP="00205FF5" w:rsidRDefault="002035E3" w14:paraId="551CB811" w14:textId="77777777">
            <w:pPr>
              <w:pBdr>
                <w:top w:val="nil"/>
                <w:left w:val="nil"/>
                <w:bottom w:val="nil"/>
                <w:right w:val="nil"/>
                <w:between w:val="nil"/>
              </w:pBdr>
              <w:rPr>
                <w:rFonts w:eastAsia="Times New Roman" w:cs="Times New Roman"/>
                <w:color w:val="000000"/>
                <w:sz w:val="20"/>
                <w:szCs w:val="20"/>
                <w:lang w:val="bg-BG"/>
              </w:rPr>
            </w:pPr>
            <w:r w:rsidRPr="003638F9">
              <w:rPr>
                <w:rFonts w:eastAsia="Times New Roman" w:cs="Times New Roman"/>
                <w:b/>
                <w:color w:val="000000"/>
                <w:sz w:val="20"/>
                <w:szCs w:val="20"/>
                <w:lang w:val="bg-BG"/>
              </w:rPr>
              <w:t>Формат</w:t>
            </w:r>
            <w:r w:rsidRPr="003638F9">
              <w:rPr>
                <w:rFonts w:eastAsia="Times New Roman" w:cs="Times New Roman"/>
                <w:color w:val="000000"/>
                <w:sz w:val="20"/>
                <w:szCs w:val="20"/>
                <w:lang w:val="bg-BG"/>
              </w:rPr>
              <w:t>: Хибридни или на място презентации и преглед</w:t>
            </w:r>
          </w:p>
          <w:p w:rsidRPr="003638F9" w:rsidR="002035E3" w:rsidP="00500932" w:rsidRDefault="002035E3" w14:paraId="49CE3E2A" w14:textId="77777777">
            <w:pPr>
              <w:numPr>
                <w:ilvl w:val="0"/>
                <w:numId w:val="61"/>
              </w:numPr>
              <w:pBdr>
                <w:top w:val="nil"/>
                <w:left w:val="nil"/>
                <w:bottom w:val="nil"/>
                <w:right w:val="nil"/>
                <w:between w:val="nil"/>
              </w:pBdr>
              <w:spacing w:after="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 xml:space="preserve">Предаване на файла с проекта </w:t>
            </w:r>
            <w:proofErr w:type="spellStart"/>
            <w:r w:rsidRPr="003638F9">
              <w:rPr>
                <w:rFonts w:eastAsia="Times New Roman" w:cs="Times New Roman"/>
                <w:color w:val="000000"/>
                <w:sz w:val="20"/>
                <w:szCs w:val="20"/>
                <w:lang w:val="bg-BG"/>
              </w:rPr>
              <w:t>openLCA</w:t>
            </w:r>
            <w:proofErr w:type="spellEnd"/>
            <w:r w:rsidRPr="003638F9">
              <w:rPr>
                <w:rFonts w:eastAsia="Times New Roman" w:cs="Times New Roman"/>
                <w:color w:val="000000"/>
                <w:sz w:val="20"/>
                <w:szCs w:val="20"/>
                <w:lang w:val="bg-BG"/>
              </w:rPr>
              <w:t xml:space="preserve"> (.</w:t>
            </w:r>
            <w:proofErr w:type="spellStart"/>
            <w:r w:rsidRPr="003638F9">
              <w:rPr>
                <w:rFonts w:eastAsia="Times New Roman" w:cs="Times New Roman"/>
                <w:color w:val="000000"/>
                <w:sz w:val="20"/>
                <w:szCs w:val="20"/>
                <w:lang w:val="bg-BG"/>
              </w:rPr>
              <w:t>zolca</w:t>
            </w:r>
            <w:proofErr w:type="spellEnd"/>
            <w:r w:rsidRPr="003638F9">
              <w:rPr>
                <w:rFonts w:eastAsia="Times New Roman" w:cs="Times New Roman"/>
                <w:color w:val="000000"/>
                <w:sz w:val="20"/>
                <w:szCs w:val="20"/>
                <w:lang w:val="bg-BG"/>
              </w:rPr>
              <w:t xml:space="preserve"> или ZIP), включващ </w:t>
            </w:r>
            <w:proofErr w:type="spellStart"/>
            <w:r w:rsidRPr="003638F9">
              <w:rPr>
                <w:rFonts w:eastAsia="Times New Roman" w:cs="Times New Roman"/>
                <w:color w:val="000000"/>
                <w:sz w:val="20"/>
                <w:szCs w:val="20"/>
                <w:lang w:val="bg-BG"/>
              </w:rPr>
              <w:t>BoM</w:t>
            </w:r>
            <w:proofErr w:type="spellEnd"/>
            <w:r w:rsidRPr="003638F9">
              <w:rPr>
                <w:rFonts w:eastAsia="Times New Roman" w:cs="Times New Roman"/>
                <w:color w:val="000000"/>
                <w:sz w:val="20"/>
                <w:szCs w:val="20"/>
                <w:lang w:val="bg-BG"/>
              </w:rPr>
              <w:t xml:space="preserve"> (списък с материали), данни за инвентара, резултати от въздействието и документация за методите.</w:t>
            </w:r>
          </w:p>
          <w:p w:rsidRPr="003638F9" w:rsidR="002035E3" w:rsidP="00500932" w:rsidRDefault="002035E3" w14:paraId="0833B0DF" w14:textId="77777777">
            <w:pPr>
              <w:numPr>
                <w:ilvl w:val="0"/>
                <w:numId w:val="61"/>
              </w:numPr>
              <w:pBdr>
                <w:top w:val="nil"/>
                <w:left w:val="nil"/>
                <w:bottom w:val="nil"/>
                <w:right w:val="nil"/>
                <w:between w:val="nil"/>
              </w:pBdr>
              <w:spacing w:after="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Подготовка и представяне на кратка презентация от 5 слайда, обхващаща:</w:t>
            </w:r>
          </w:p>
          <w:p w:rsidRPr="003638F9" w:rsidR="002035E3" w:rsidP="00500932" w:rsidRDefault="002035E3" w14:paraId="421505CC" w14:textId="77777777">
            <w:pPr>
              <w:numPr>
                <w:ilvl w:val="0"/>
                <w:numId w:val="36"/>
              </w:numPr>
              <w:pBdr>
                <w:top w:val="nil"/>
                <w:left w:val="nil"/>
                <w:bottom w:val="nil"/>
                <w:right w:val="nil"/>
                <w:between w:val="nil"/>
              </w:pBdr>
              <w:spacing w:after="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Обхват и функционална единица</w:t>
            </w:r>
          </w:p>
          <w:p w:rsidRPr="003638F9" w:rsidR="002035E3" w:rsidP="00500932" w:rsidRDefault="002035E3" w14:paraId="3B8C3216" w14:textId="77777777">
            <w:pPr>
              <w:numPr>
                <w:ilvl w:val="0"/>
                <w:numId w:val="36"/>
              </w:numPr>
              <w:pBdr>
                <w:top w:val="nil"/>
                <w:left w:val="nil"/>
                <w:bottom w:val="nil"/>
                <w:right w:val="nil"/>
                <w:between w:val="nil"/>
              </w:pBdr>
              <w:spacing w:after="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Системен модел и ключови процеси</w:t>
            </w:r>
          </w:p>
          <w:p w:rsidRPr="003638F9" w:rsidR="002035E3" w:rsidP="00500932" w:rsidRDefault="002035E3" w14:paraId="0C6A3AB4" w14:textId="77777777">
            <w:pPr>
              <w:numPr>
                <w:ilvl w:val="0"/>
                <w:numId w:val="36"/>
              </w:numPr>
              <w:pBdr>
                <w:top w:val="nil"/>
                <w:left w:val="nil"/>
                <w:bottom w:val="nil"/>
                <w:right w:val="nil"/>
                <w:between w:val="nil"/>
              </w:pBdr>
              <w:spacing w:after="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Екологични, икономически и социални констатации</w:t>
            </w:r>
          </w:p>
          <w:p w:rsidRPr="003638F9" w:rsidR="002035E3" w:rsidP="00500932" w:rsidRDefault="002035E3" w14:paraId="625AD485" w14:textId="77777777">
            <w:pPr>
              <w:numPr>
                <w:ilvl w:val="0"/>
                <w:numId w:val="36"/>
              </w:numPr>
              <w:pBdr>
                <w:top w:val="nil"/>
                <w:left w:val="nil"/>
                <w:bottom w:val="nil"/>
                <w:right w:val="nil"/>
                <w:between w:val="nil"/>
              </w:pBdr>
              <w:spacing w:after="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Интерпретация и сценарийни прозрения</w:t>
            </w:r>
          </w:p>
          <w:p w:rsidRPr="003638F9" w:rsidR="002035E3" w:rsidP="00500932" w:rsidRDefault="002035E3" w14:paraId="5197D6F2" w14:textId="77777777">
            <w:pPr>
              <w:numPr>
                <w:ilvl w:val="0"/>
                <w:numId w:val="36"/>
              </w:numPr>
              <w:pBdr>
                <w:top w:val="nil"/>
                <w:left w:val="nil"/>
                <w:bottom w:val="nil"/>
                <w:right w:val="nil"/>
                <w:between w:val="nil"/>
              </w:pBdr>
              <w:spacing w:after="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Препоръки за подобрения</w:t>
            </w:r>
          </w:p>
          <w:p w:rsidRPr="003638F9" w:rsidR="002035E3" w:rsidP="00500932" w:rsidRDefault="002035E3" w14:paraId="491DD994" w14:textId="77777777">
            <w:pPr>
              <w:numPr>
                <w:ilvl w:val="0"/>
                <w:numId w:val="62"/>
              </w:numPr>
              <w:pBdr>
                <w:top w:val="nil"/>
                <w:left w:val="nil"/>
                <w:bottom w:val="nil"/>
                <w:right w:val="nil"/>
                <w:between w:val="nil"/>
              </w:pBdr>
              <w:spacing w:after="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Индивидуален устен изпит: Всеки учащ обяснява своята методология, източници на данни, граници на системата, решения за моделиране и интерпретация на EF 3.1 и/или допълнителни резултати от LCC или S-LCA.</w:t>
            </w:r>
          </w:p>
          <w:p w:rsidRPr="003638F9" w:rsidR="002035E3" w:rsidP="00500932" w:rsidRDefault="002035E3" w14:paraId="1930F08A" w14:textId="77777777">
            <w:pPr>
              <w:numPr>
                <w:ilvl w:val="0"/>
                <w:numId w:val="62"/>
              </w:numPr>
              <w:pBdr>
                <w:top w:val="nil"/>
                <w:left w:val="nil"/>
                <w:bottom w:val="nil"/>
                <w:right w:val="nil"/>
                <w:between w:val="nil"/>
              </w:pBdr>
              <w:spacing w:after="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Сесия за обратна връзка от колеги (по избор): Презентациите се преглеждат от другите учащи, за да се насърчат критичното мислене и комуникационните умения.</w:t>
            </w:r>
          </w:p>
          <w:p w:rsidRPr="003638F9" w:rsidR="002035E3" w:rsidP="00500932" w:rsidRDefault="002035E3" w14:paraId="05889595" w14:textId="77777777">
            <w:pPr>
              <w:numPr>
                <w:ilvl w:val="0"/>
                <w:numId w:val="63"/>
              </w:numPr>
              <w:pBdr>
                <w:top w:val="nil"/>
                <w:left w:val="nil"/>
                <w:bottom w:val="nil"/>
                <w:right w:val="nil"/>
                <w:between w:val="nil"/>
              </w:pBdr>
              <w:spacing w:after="0" w:line="240" w:lineRule="auto"/>
              <w:rPr>
                <w:rFonts w:eastAsia="Times New Roman" w:cs="Times New Roman"/>
                <w:color w:val="000000"/>
                <w:sz w:val="20"/>
                <w:szCs w:val="20"/>
                <w:lang w:val="bg-BG"/>
              </w:rPr>
            </w:pPr>
            <w:r w:rsidRPr="003638F9">
              <w:rPr>
                <w:rFonts w:eastAsia="Times New Roman" w:cs="Times New Roman"/>
                <w:b/>
                <w:color w:val="000000"/>
                <w:sz w:val="20"/>
                <w:szCs w:val="20"/>
                <w:lang w:val="bg-BG"/>
              </w:rPr>
              <w:t>Ключов резултат</w:t>
            </w:r>
            <w:r w:rsidRPr="003638F9">
              <w:rPr>
                <w:rFonts w:eastAsia="Times New Roman" w:cs="Times New Roman"/>
                <w:color w:val="000000"/>
                <w:sz w:val="20"/>
                <w:szCs w:val="20"/>
                <w:lang w:val="bg-BG"/>
              </w:rPr>
              <w:t>: Демонстрация на приложното разбиране на инструментите и принципите на ОЖЦ в контекста на вземането на решения за устойчивост.</w:t>
            </w:r>
          </w:p>
        </w:tc>
      </w:tr>
      <w:tr w:rsidRPr="002035E3" w:rsidR="002035E3" w:rsidTr="00205FF5" w14:paraId="1835899E" w14:textId="77777777">
        <w:tc>
          <w:tcPr>
            <w:tcW w:w="4531" w:type="dxa"/>
            <w:gridSpan w:val="3"/>
          </w:tcPr>
          <w:p w:rsidRPr="002035E3" w:rsidR="002035E3" w:rsidP="00205FF5" w:rsidRDefault="002035E3" w14:paraId="0586F891" w14:textId="77777777">
            <w:pPr>
              <w:rPr>
                <w:rFonts w:eastAsia="Times New Roman" w:cs="Times New Roman"/>
                <w:sz w:val="20"/>
                <w:szCs w:val="20"/>
                <w:lang w:val="bg-BG"/>
              </w:rPr>
            </w:pPr>
          </w:p>
        </w:tc>
        <w:tc>
          <w:tcPr>
            <w:tcW w:w="4531" w:type="dxa"/>
          </w:tcPr>
          <w:p w:rsidRPr="002035E3" w:rsidR="002035E3" w:rsidP="00205FF5" w:rsidRDefault="002035E3" w14:paraId="25FA8E65" w14:textId="77777777">
            <w:pPr>
              <w:rPr>
                <w:rFonts w:eastAsia="Times New Roman" w:cs="Times New Roman"/>
                <w:sz w:val="20"/>
                <w:szCs w:val="20"/>
                <w:lang w:val="bg-BG"/>
              </w:rPr>
            </w:pPr>
          </w:p>
        </w:tc>
      </w:tr>
      <w:tr w:rsidRPr="002035E3" w:rsidR="002035E3" w:rsidTr="00205FF5" w14:paraId="1DCFC8AB" w14:textId="77777777">
        <w:tc>
          <w:tcPr>
            <w:tcW w:w="9062" w:type="dxa"/>
            <w:gridSpan w:val="4"/>
          </w:tcPr>
          <w:p w:rsidRPr="00C62CF0" w:rsidR="002035E3" w:rsidP="00C62CF0" w:rsidRDefault="002035E3" w14:paraId="58ED2C77" w14:textId="77777777">
            <w:pPr>
              <w:rPr>
                <w:b/>
                <w:bCs/>
                <w:lang w:val="bg-BG"/>
              </w:rPr>
            </w:pPr>
            <w:r w:rsidRPr="00C62CF0">
              <w:rPr>
                <w:b/>
                <w:bCs/>
                <w:lang w:val="bg-BG"/>
              </w:rPr>
              <w:t>Ключови инструменти и ресурси</w:t>
            </w:r>
          </w:p>
        </w:tc>
      </w:tr>
      <w:tr w:rsidRPr="002035E3" w:rsidR="002035E3" w:rsidTr="00205FF5" w14:paraId="0784EC20" w14:textId="77777777">
        <w:tc>
          <w:tcPr>
            <w:tcW w:w="562" w:type="dxa"/>
          </w:tcPr>
          <w:p w:rsidRPr="002035E3" w:rsidR="002035E3" w:rsidP="00205FF5" w:rsidRDefault="002035E3" w14:paraId="47521021" w14:textId="77777777">
            <w:pPr>
              <w:rPr>
                <w:rFonts w:eastAsia="Times New Roman" w:cs="Times New Roman"/>
                <w:sz w:val="20"/>
                <w:szCs w:val="20"/>
                <w:lang w:val="bg-BG"/>
              </w:rPr>
            </w:pPr>
          </w:p>
        </w:tc>
        <w:tc>
          <w:tcPr>
            <w:tcW w:w="8500" w:type="dxa"/>
            <w:gridSpan w:val="3"/>
          </w:tcPr>
          <w:p w:rsidRPr="002035E3" w:rsidR="002035E3" w:rsidP="00500932" w:rsidRDefault="002035E3" w14:paraId="32418AD2" w14:textId="77777777">
            <w:pPr>
              <w:numPr>
                <w:ilvl w:val="0"/>
                <w:numId w:val="64"/>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Софтуер </w:t>
            </w:r>
            <w:proofErr w:type="spellStart"/>
            <w:r w:rsidRPr="002035E3">
              <w:rPr>
                <w:rFonts w:eastAsia="Times New Roman" w:cs="Times New Roman"/>
                <w:b/>
                <w:color w:val="000000"/>
                <w:sz w:val="20"/>
                <w:szCs w:val="20"/>
                <w:lang w:val="bg-BG"/>
              </w:rPr>
              <w:t>openLCA</w:t>
            </w:r>
            <w:proofErr w:type="spellEnd"/>
            <w:r w:rsidRPr="002035E3">
              <w:rPr>
                <w:rFonts w:eastAsia="Times New Roman" w:cs="Times New Roman"/>
                <w:b/>
                <w:color w:val="000000"/>
                <w:sz w:val="20"/>
                <w:szCs w:val="20"/>
                <w:lang w:val="bg-BG"/>
              </w:rPr>
              <w:t xml:space="preserve"> </w:t>
            </w:r>
            <w:r w:rsidRPr="002035E3">
              <w:rPr>
                <w:rFonts w:eastAsia="Times New Roman" w:cs="Times New Roman"/>
                <w:color w:val="000000"/>
                <w:sz w:val="20"/>
                <w:szCs w:val="20"/>
                <w:lang w:val="bg-BG"/>
              </w:rPr>
              <w:t xml:space="preserve">– Безплатен инструмент с отворен код за оценка на жизнения цикъл, разработен от </w:t>
            </w:r>
            <w:proofErr w:type="spellStart"/>
            <w:r w:rsidRPr="002035E3">
              <w:rPr>
                <w:rFonts w:eastAsia="Times New Roman" w:cs="Times New Roman"/>
                <w:color w:val="000000"/>
                <w:sz w:val="20"/>
                <w:szCs w:val="20"/>
                <w:lang w:val="bg-BG"/>
              </w:rPr>
              <w:t>GreenDelta</w:t>
            </w:r>
            <w:proofErr w:type="spellEnd"/>
            <w:r w:rsidRPr="002035E3">
              <w:rPr>
                <w:rFonts w:eastAsia="Times New Roman" w:cs="Times New Roman"/>
                <w:color w:val="000000"/>
                <w:sz w:val="20"/>
                <w:szCs w:val="20"/>
                <w:lang w:val="bg-BG"/>
              </w:rPr>
              <w:t xml:space="preserve"> (https://www.greendelta.com/software/); учащите използват вградения помощник „</w:t>
            </w:r>
            <w:proofErr w:type="spellStart"/>
            <w:r w:rsidRPr="002035E3">
              <w:rPr>
                <w:rFonts w:eastAsia="Times New Roman" w:cs="Times New Roman"/>
                <w:color w:val="000000"/>
                <w:sz w:val="20"/>
                <w:szCs w:val="20"/>
                <w:lang w:val="bg-BG"/>
              </w:rPr>
              <w:t>Quick</w:t>
            </w:r>
            <w:proofErr w:type="spellEnd"/>
            <w:r w:rsidRPr="002035E3">
              <w:rPr>
                <w:rFonts w:eastAsia="Times New Roman" w:cs="Times New Roman"/>
                <w:color w:val="000000"/>
                <w:sz w:val="20"/>
                <w:szCs w:val="20"/>
                <w:lang w:val="bg-BG"/>
              </w:rPr>
              <w:t xml:space="preserve"> LCA“ за опростени работни процеси и придобиват опит в моделирането на пълни продуктови системи.</w:t>
            </w:r>
          </w:p>
          <w:p w:rsidRPr="002035E3" w:rsidR="002035E3" w:rsidP="00500932" w:rsidRDefault="002035E3" w14:paraId="1777630C" w14:textId="77777777">
            <w:pPr>
              <w:numPr>
                <w:ilvl w:val="0"/>
                <w:numId w:val="64"/>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EF 3.1 </w:t>
            </w:r>
            <w:proofErr w:type="spellStart"/>
            <w:r w:rsidRPr="002035E3">
              <w:rPr>
                <w:rFonts w:eastAsia="Times New Roman" w:cs="Times New Roman"/>
                <w:b/>
                <w:color w:val="000000"/>
                <w:sz w:val="20"/>
                <w:szCs w:val="20"/>
                <w:lang w:val="bg-BG"/>
              </w:rPr>
              <w:t>Impact</w:t>
            </w:r>
            <w:proofErr w:type="spellEnd"/>
            <w:r w:rsidRPr="002035E3">
              <w:rPr>
                <w:rFonts w:eastAsia="Times New Roman" w:cs="Times New Roman"/>
                <w:b/>
                <w:color w:val="000000"/>
                <w:sz w:val="20"/>
                <w:szCs w:val="20"/>
                <w:lang w:val="bg-BG"/>
              </w:rPr>
              <w:t xml:space="preserve"> </w:t>
            </w:r>
            <w:proofErr w:type="spellStart"/>
            <w:r w:rsidRPr="002035E3">
              <w:rPr>
                <w:rFonts w:eastAsia="Times New Roman" w:cs="Times New Roman"/>
                <w:b/>
                <w:color w:val="000000"/>
                <w:sz w:val="20"/>
                <w:szCs w:val="20"/>
                <w:lang w:val="bg-BG"/>
              </w:rPr>
              <w:t>Factor</w:t>
            </w:r>
            <w:proofErr w:type="spellEnd"/>
            <w:r w:rsidRPr="002035E3">
              <w:rPr>
                <w:rFonts w:eastAsia="Times New Roman" w:cs="Times New Roman"/>
                <w:b/>
                <w:color w:val="000000"/>
                <w:sz w:val="20"/>
                <w:szCs w:val="20"/>
                <w:lang w:val="bg-BG"/>
              </w:rPr>
              <w:t xml:space="preserve"> </w:t>
            </w:r>
            <w:proofErr w:type="spellStart"/>
            <w:r w:rsidRPr="002035E3">
              <w:rPr>
                <w:rFonts w:eastAsia="Times New Roman" w:cs="Times New Roman"/>
                <w:b/>
                <w:color w:val="000000"/>
                <w:sz w:val="20"/>
                <w:szCs w:val="20"/>
                <w:lang w:val="bg-BG"/>
              </w:rPr>
              <w:t>Card</w:t>
            </w:r>
            <w:proofErr w:type="spellEnd"/>
            <w:r w:rsidRPr="002035E3">
              <w:rPr>
                <w:rFonts w:eastAsia="Times New Roman" w:cs="Times New Roman"/>
                <w:b/>
                <w:color w:val="000000"/>
                <w:sz w:val="20"/>
                <w:szCs w:val="20"/>
                <w:lang w:val="bg-BG"/>
              </w:rPr>
              <w:t xml:space="preserve"> </w:t>
            </w:r>
            <w:r w:rsidRPr="002035E3">
              <w:rPr>
                <w:rFonts w:eastAsia="Times New Roman" w:cs="Times New Roman"/>
                <w:color w:val="000000"/>
                <w:sz w:val="20"/>
                <w:szCs w:val="20"/>
                <w:lang w:val="bg-BG"/>
              </w:rPr>
              <w:t>– Инструмент за бърза справка, който подпомага учащите в интерпретирането на резултатите за въздействието върху околната среда, нормализираните стойности и индикаторите за средната точка съгласно метода на ЕС за екологичния отпечатък.</w:t>
            </w:r>
          </w:p>
          <w:p w:rsidRPr="002035E3" w:rsidR="002035E3" w:rsidP="00500932" w:rsidRDefault="002035E3" w14:paraId="5A1F8525" w14:textId="77777777">
            <w:pPr>
              <w:numPr>
                <w:ilvl w:val="0"/>
                <w:numId w:val="64"/>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2035E3">
              <w:rPr>
                <w:rFonts w:eastAsia="Times New Roman" w:cs="Times New Roman"/>
                <w:b/>
                <w:color w:val="000000"/>
                <w:sz w:val="20"/>
                <w:szCs w:val="20"/>
                <w:lang w:val="bg-BG"/>
              </w:rPr>
              <w:t>openLCA</w:t>
            </w:r>
            <w:proofErr w:type="spellEnd"/>
            <w:r w:rsidRPr="002035E3">
              <w:rPr>
                <w:rFonts w:eastAsia="Times New Roman" w:cs="Times New Roman"/>
                <w:b/>
                <w:color w:val="000000"/>
                <w:sz w:val="20"/>
                <w:szCs w:val="20"/>
                <w:lang w:val="bg-BG"/>
              </w:rPr>
              <w:t xml:space="preserve"> </w:t>
            </w:r>
            <w:proofErr w:type="spellStart"/>
            <w:r w:rsidRPr="002035E3">
              <w:rPr>
                <w:rFonts w:eastAsia="Times New Roman" w:cs="Times New Roman"/>
                <w:b/>
                <w:color w:val="000000"/>
                <w:sz w:val="20"/>
                <w:szCs w:val="20"/>
                <w:lang w:val="bg-BG"/>
              </w:rPr>
              <w:t>Beginner’s</w:t>
            </w:r>
            <w:proofErr w:type="spellEnd"/>
            <w:r w:rsidRPr="002035E3">
              <w:rPr>
                <w:rFonts w:eastAsia="Times New Roman" w:cs="Times New Roman"/>
                <w:b/>
                <w:color w:val="000000"/>
                <w:sz w:val="20"/>
                <w:szCs w:val="20"/>
                <w:lang w:val="bg-BG"/>
              </w:rPr>
              <w:t xml:space="preserve"> </w:t>
            </w:r>
            <w:proofErr w:type="spellStart"/>
            <w:r w:rsidRPr="002035E3">
              <w:rPr>
                <w:rFonts w:eastAsia="Times New Roman" w:cs="Times New Roman"/>
                <w:b/>
                <w:color w:val="000000"/>
                <w:sz w:val="20"/>
                <w:szCs w:val="20"/>
                <w:lang w:val="bg-BG"/>
              </w:rPr>
              <w:t>Guide</w:t>
            </w:r>
            <w:proofErr w:type="spellEnd"/>
            <w:r w:rsidRPr="002035E3">
              <w:rPr>
                <w:rFonts w:eastAsia="Times New Roman" w:cs="Times New Roman"/>
                <w:b/>
                <w:color w:val="000000"/>
                <w:sz w:val="20"/>
                <w:szCs w:val="20"/>
                <w:lang w:val="bg-BG"/>
              </w:rPr>
              <w:t xml:space="preserve"> </w:t>
            </w:r>
            <w:r w:rsidRPr="002035E3">
              <w:rPr>
                <w:rFonts w:eastAsia="Times New Roman" w:cs="Times New Roman"/>
                <w:color w:val="000000"/>
                <w:sz w:val="20"/>
                <w:szCs w:val="20"/>
                <w:lang w:val="bg-BG"/>
              </w:rPr>
              <w:t>(</w:t>
            </w:r>
            <w:proofErr w:type="spellStart"/>
            <w:r w:rsidRPr="002035E3">
              <w:rPr>
                <w:rFonts w:eastAsia="Times New Roman" w:cs="Times New Roman"/>
                <w:color w:val="000000"/>
                <w:sz w:val="20"/>
                <w:szCs w:val="20"/>
                <w:lang w:val="bg-BG"/>
              </w:rPr>
              <w:t>GreenDelta</w:t>
            </w:r>
            <w:proofErr w:type="spellEnd"/>
            <w:r w:rsidRPr="002035E3">
              <w:rPr>
                <w:rFonts w:eastAsia="Times New Roman" w:cs="Times New Roman"/>
                <w:color w:val="000000"/>
                <w:sz w:val="20"/>
                <w:szCs w:val="20"/>
                <w:lang w:val="bg-BG"/>
              </w:rPr>
              <w:t xml:space="preserve">, 2023) – Ръководство с </w:t>
            </w:r>
            <w:proofErr w:type="spellStart"/>
            <w:r w:rsidRPr="002035E3">
              <w:rPr>
                <w:rFonts w:eastAsia="Times New Roman" w:cs="Times New Roman"/>
                <w:color w:val="000000"/>
                <w:sz w:val="20"/>
                <w:szCs w:val="20"/>
                <w:lang w:val="bg-BG"/>
              </w:rPr>
              <w:t>постъпкови</w:t>
            </w:r>
            <w:proofErr w:type="spellEnd"/>
            <w:r w:rsidRPr="002035E3">
              <w:rPr>
                <w:rFonts w:eastAsia="Times New Roman" w:cs="Times New Roman"/>
                <w:color w:val="000000"/>
                <w:sz w:val="20"/>
                <w:szCs w:val="20"/>
                <w:lang w:val="bg-BG"/>
              </w:rPr>
              <w:t xml:space="preserve"> инструкции, което представя ключови концепции на ОЖЦ, функционалността на </w:t>
            </w:r>
            <w:proofErr w:type="spellStart"/>
            <w:r w:rsidRPr="002035E3">
              <w:rPr>
                <w:rFonts w:eastAsia="Times New Roman" w:cs="Times New Roman"/>
                <w:color w:val="000000"/>
                <w:sz w:val="20"/>
                <w:szCs w:val="20"/>
                <w:lang w:val="bg-BG"/>
              </w:rPr>
              <w:t>openLCA</w:t>
            </w:r>
            <w:proofErr w:type="spellEnd"/>
            <w:r w:rsidRPr="002035E3">
              <w:rPr>
                <w:rFonts w:eastAsia="Times New Roman" w:cs="Times New Roman"/>
                <w:color w:val="000000"/>
                <w:sz w:val="20"/>
                <w:szCs w:val="20"/>
                <w:lang w:val="bg-BG"/>
              </w:rPr>
              <w:t xml:space="preserve"> и указания за създаване, анализ и интерпретиране на модели.</w:t>
            </w:r>
          </w:p>
          <w:p w:rsidRPr="002035E3" w:rsidR="002035E3" w:rsidP="00500932" w:rsidRDefault="002035E3" w14:paraId="0643C8B7" w14:textId="77777777">
            <w:pPr>
              <w:numPr>
                <w:ilvl w:val="0"/>
                <w:numId w:val="64"/>
              </w:numPr>
              <w:pBdr>
                <w:top w:val="nil"/>
                <w:left w:val="nil"/>
                <w:bottom w:val="nil"/>
                <w:right w:val="nil"/>
                <w:between w:val="nil"/>
              </w:pBdr>
              <w:spacing w:after="0" w:line="240" w:lineRule="auto"/>
              <w:rPr>
                <w:rFonts w:eastAsia="Times New Roman" w:cs="Times New Roman"/>
                <w:b/>
                <w:color w:val="000000"/>
                <w:sz w:val="20"/>
                <w:szCs w:val="20"/>
                <w:lang w:val="bg-BG"/>
              </w:rPr>
            </w:pPr>
            <w:proofErr w:type="spellStart"/>
            <w:r w:rsidRPr="002035E3">
              <w:rPr>
                <w:rFonts w:eastAsia="Times New Roman" w:cs="Times New Roman"/>
                <w:b/>
                <w:color w:val="000000"/>
                <w:sz w:val="20"/>
                <w:szCs w:val="20"/>
                <w:lang w:val="bg-BG"/>
              </w:rPr>
              <w:t>BoM</w:t>
            </w:r>
            <w:proofErr w:type="spellEnd"/>
            <w:r w:rsidRPr="002035E3">
              <w:rPr>
                <w:rFonts w:eastAsia="Times New Roman" w:cs="Times New Roman"/>
                <w:b/>
                <w:color w:val="000000"/>
                <w:sz w:val="20"/>
                <w:szCs w:val="20"/>
                <w:lang w:val="bg-BG"/>
              </w:rPr>
              <w:t xml:space="preserve"> (</w:t>
            </w:r>
            <w:proofErr w:type="spellStart"/>
            <w:r w:rsidRPr="002035E3">
              <w:rPr>
                <w:rFonts w:eastAsia="Times New Roman" w:cs="Times New Roman"/>
                <w:b/>
                <w:color w:val="000000"/>
                <w:sz w:val="20"/>
                <w:szCs w:val="20"/>
                <w:lang w:val="bg-BG"/>
              </w:rPr>
              <w:t>Bill</w:t>
            </w:r>
            <w:proofErr w:type="spellEnd"/>
            <w:r w:rsidRPr="002035E3">
              <w:rPr>
                <w:rFonts w:eastAsia="Times New Roman" w:cs="Times New Roman"/>
                <w:b/>
                <w:color w:val="000000"/>
                <w:sz w:val="20"/>
                <w:szCs w:val="20"/>
                <w:lang w:val="bg-BG"/>
              </w:rPr>
              <w:t xml:space="preserve"> </w:t>
            </w:r>
            <w:proofErr w:type="spellStart"/>
            <w:r w:rsidRPr="002035E3">
              <w:rPr>
                <w:rFonts w:eastAsia="Times New Roman" w:cs="Times New Roman"/>
                <w:b/>
                <w:color w:val="000000"/>
                <w:sz w:val="20"/>
                <w:szCs w:val="20"/>
                <w:lang w:val="bg-BG"/>
              </w:rPr>
              <w:t>of</w:t>
            </w:r>
            <w:proofErr w:type="spellEnd"/>
            <w:r w:rsidRPr="002035E3">
              <w:rPr>
                <w:rFonts w:eastAsia="Times New Roman" w:cs="Times New Roman"/>
                <w:b/>
                <w:color w:val="000000"/>
                <w:sz w:val="20"/>
                <w:szCs w:val="20"/>
                <w:lang w:val="bg-BG"/>
              </w:rPr>
              <w:t xml:space="preserve"> </w:t>
            </w:r>
            <w:proofErr w:type="spellStart"/>
            <w:r w:rsidRPr="002035E3">
              <w:rPr>
                <w:rFonts w:eastAsia="Times New Roman" w:cs="Times New Roman"/>
                <w:b/>
                <w:color w:val="000000"/>
                <w:sz w:val="20"/>
                <w:szCs w:val="20"/>
                <w:lang w:val="bg-BG"/>
              </w:rPr>
              <w:t>Material</w:t>
            </w:r>
            <w:proofErr w:type="spellEnd"/>
            <w:r w:rsidRPr="002035E3">
              <w:rPr>
                <w:rFonts w:eastAsia="Times New Roman" w:cs="Times New Roman"/>
                <w:b/>
                <w:color w:val="000000"/>
                <w:sz w:val="20"/>
                <w:szCs w:val="20"/>
                <w:lang w:val="bg-BG"/>
              </w:rPr>
              <w:t xml:space="preserve">) и LCI </w:t>
            </w:r>
            <w:proofErr w:type="spellStart"/>
            <w:r w:rsidRPr="002035E3">
              <w:rPr>
                <w:rFonts w:eastAsia="Times New Roman" w:cs="Times New Roman"/>
                <w:b/>
                <w:color w:val="000000"/>
                <w:sz w:val="20"/>
                <w:szCs w:val="20"/>
                <w:lang w:val="bg-BG"/>
              </w:rPr>
              <w:t>Templates</w:t>
            </w:r>
            <w:proofErr w:type="spellEnd"/>
            <w:r w:rsidRPr="002035E3">
              <w:rPr>
                <w:rFonts w:eastAsia="Times New Roman" w:cs="Times New Roman"/>
                <w:b/>
                <w:color w:val="000000"/>
                <w:sz w:val="20"/>
                <w:szCs w:val="20"/>
                <w:lang w:val="bg-BG"/>
              </w:rPr>
              <w:t xml:space="preserve"> </w:t>
            </w:r>
            <w:r w:rsidRPr="002035E3">
              <w:rPr>
                <w:rFonts w:eastAsia="Times New Roman" w:cs="Times New Roman"/>
                <w:color w:val="000000"/>
                <w:sz w:val="20"/>
                <w:szCs w:val="20"/>
                <w:lang w:val="bg-BG"/>
              </w:rPr>
              <w:t>(</w:t>
            </w:r>
            <w:r w:rsidRPr="002035E3">
              <w:rPr>
                <w:rFonts w:eastAsia="Times New Roman" w:cs="Times New Roman"/>
                <w:b/>
                <w:color w:val="000000"/>
                <w:sz w:val="20"/>
                <w:szCs w:val="20"/>
                <w:lang w:val="bg-BG"/>
              </w:rPr>
              <w:t xml:space="preserve">Life </w:t>
            </w:r>
            <w:proofErr w:type="spellStart"/>
            <w:r w:rsidRPr="002035E3">
              <w:rPr>
                <w:rFonts w:eastAsia="Times New Roman" w:cs="Times New Roman"/>
                <w:b/>
                <w:color w:val="000000"/>
                <w:sz w:val="20"/>
                <w:szCs w:val="20"/>
                <w:lang w:val="bg-BG"/>
              </w:rPr>
              <w:t>Cycle</w:t>
            </w:r>
            <w:proofErr w:type="spellEnd"/>
            <w:r w:rsidRPr="002035E3">
              <w:rPr>
                <w:rFonts w:eastAsia="Times New Roman" w:cs="Times New Roman"/>
                <w:b/>
                <w:color w:val="000000"/>
                <w:sz w:val="20"/>
                <w:szCs w:val="20"/>
                <w:lang w:val="bg-BG"/>
              </w:rPr>
              <w:t xml:space="preserve"> </w:t>
            </w:r>
            <w:proofErr w:type="spellStart"/>
            <w:r w:rsidRPr="002035E3">
              <w:rPr>
                <w:rFonts w:eastAsia="Times New Roman" w:cs="Times New Roman"/>
                <w:b/>
                <w:color w:val="000000"/>
                <w:sz w:val="20"/>
                <w:szCs w:val="20"/>
                <w:lang w:val="bg-BG"/>
              </w:rPr>
              <w:t>Inventory</w:t>
            </w:r>
            <w:proofErr w:type="spellEnd"/>
            <w:r w:rsidRPr="002035E3">
              <w:rPr>
                <w:rFonts w:eastAsia="Times New Roman" w:cs="Times New Roman"/>
                <w:b/>
                <w:color w:val="000000"/>
                <w:sz w:val="20"/>
                <w:szCs w:val="20"/>
                <w:lang w:val="bg-BG"/>
              </w:rPr>
              <w:t xml:space="preserve"> </w:t>
            </w:r>
            <w:proofErr w:type="spellStart"/>
            <w:r w:rsidRPr="002035E3">
              <w:rPr>
                <w:rFonts w:eastAsia="Times New Roman" w:cs="Times New Roman"/>
                <w:b/>
                <w:color w:val="000000"/>
                <w:sz w:val="20"/>
                <w:szCs w:val="20"/>
                <w:lang w:val="bg-BG"/>
              </w:rPr>
              <w:t>Template</w:t>
            </w:r>
            <w:proofErr w:type="spellEnd"/>
            <w:r w:rsidRPr="002035E3">
              <w:rPr>
                <w:rFonts w:eastAsia="Times New Roman" w:cs="Times New Roman"/>
                <w:color w:val="000000"/>
                <w:sz w:val="20"/>
                <w:szCs w:val="20"/>
                <w:lang w:val="bg-BG"/>
              </w:rPr>
              <w:t xml:space="preserve">) – структурирани Excel таблици, предоставени за подпомагане на учащите при организирането на суровините, енергийните данни и данните за инвентаризацията на жизнения цикъл преди въвеждането им в </w:t>
            </w:r>
            <w:proofErr w:type="spellStart"/>
            <w:r w:rsidRPr="002035E3">
              <w:rPr>
                <w:rFonts w:eastAsia="Times New Roman" w:cs="Times New Roman"/>
                <w:color w:val="000000"/>
                <w:sz w:val="20"/>
                <w:szCs w:val="20"/>
                <w:lang w:val="bg-BG"/>
              </w:rPr>
              <w:t>openLCA</w:t>
            </w:r>
            <w:proofErr w:type="spellEnd"/>
            <w:r w:rsidRPr="002035E3">
              <w:rPr>
                <w:rFonts w:eastAsia="Times New Roman" w:cs="Times New Roman"/>
                <w:color w:val="000000"/>
                <w:sz w:val="20"/>
                <w:szCs w:val="20"/>
                <w:lang w:val="bg-BG"/>
              </w:rPr>
              <w:t>.</w:t>
            </w:r>
          </w:p>
          <w:p w:rsidRPr="002035E3" w:rsidR="002035E3" w:rsidP="00500932" w:rsidRDefault="002035E3" w14:paraId="7177DA03" w14:textId="77777777">
            <w:pPr>
              <w:numPr>
                <w:ilvl w:val="0"/>
                <w:numId w:val="64"/>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Шаблон за сравнение на сценарии </w:t>
            </w:r>
            <w:r w:rsidRPr="002035E3">
              <w:rPr>
                <w:rFonts w:eastAsia="Times New Roman" w:cs="Times New Roman"/>
                <w:color w:val="000000"/>
                <w:sz w:val="20"/>
                <w:szCs w:val="20"/>
                <w:lang w:val="bg-BG"/>
              </w:rPr>
              <w:t>– Ръководство, което помага на учащите да оценят сценариите „базов срещу подобрен“ или „линеен срещу цикличен“ за продуктите.</w:t>
            </w:r>
          </w:p>
          <w:p w:rsidRPr="002035E3" w:rsidR="002035E3" w:rsidP="00500932" w:rsidRDefault="002035E3" w14:paraId="1DF39483" w14:textId="77777777">
            <w:pPr>
              <w:numPr>
                <w:ilvl w:val="0"/>
                <w:numId w:val="64"/>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S-LCA &amp; LCC работни листове </w:t>
            </w:r>
            <w:r w:rsidRPr="002035E3">
              <w:rPr>
                <w:rFonts w:eastAsia="Times New Roman" w:cs="Times New Roman"/>
                <w:color w:val="000000"/>
                <w:sz w:val="20"/>
                <w:szCs w:val="20"/>
                <w:lang w:val="bg-BG"/>
              </w:rPr>
              <w:t>– Допълнителни инструменти за събиране на данни, които подпомагат интегрирането на основни социални и икономически показатели в ОЖЦ модели, включително шаблони за заинтересовани страни и картиране на разходите.</w:t>
            </w:r>
          </w:p>
          <w:p w:rsidRPr="002035E3" w:rsidR="002035E3" w:rsidP="00500932" w:rsidRDefault="002035E3" w14:paraId="24951CF7" w14:textId="77777777">
            <w:pPr>
              <w:numPr>
                <w:ilvl w:val="0"/>
                <w:numId w:val="64"/>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2035E3">
              <w:rPr>
                <w:rFonts w:eastAsia="Times New Roman" w:cs="Times New Roman"/>
                <w:b/>
                <w:color w:val="000000"/>
                <w:sz w:val="20"/>
                <w:szCs w:val="20"/>
                <w:lang w:val="bg-BG"/>
              </w:rPr>
              <w:t>Чеклист</w:t>
            </w:r>
            <w:proofErr w:type="spellEnd"/>
            <w:r w:rsidRPr="002035E3">
              <w:rPr>
                <w:rFonts w:eastAsia="Times New Roman" w:cs="Times New Roman"/>
                <w:b/>
                <w:color w:val="000000"/>
                <w:sz w:val="20"/>
                <w:szCs w:val="20"/>
                <w:lang w:val="bg-BG"/>
              </w:rPr>
              <w:t xml:space="preserve"> за презентация и представяне </w:t>
            </w:r>
            <w:r w:rsidRPr="002035E3">
              <w:rPr>
                <w:rFonts w:eastAsia="Times New Roman" w:cs="Times New Roman"/>
                <w:color w:val="000000"/>
                <w:sz w:val="20"/>
                <w:szCs w:val="20"/>
                <w:lang w:val="bg-BG"/>
              </w:rPr>
              <w:t>– Ръководство, което помага на учащите да структурират презентацията си от 5 слайда и да се подготвят за устния изпит или сесията за представяне (устна защита).</w:t>
            </w:r>
          </w:p>
        </w:tc>
      </w:tr>
      <w:tr w:rsidRPr="002035E3" w:rsidR="002035E3" w:rsidTr="00205FF5" w14:paraId="166F5BC4" w14:textId="77777777">
        <w:tc>
          <w:tcPr>
            <w:tcW w:w="4531" w:type="dxa"/>
            <w:gridSpan w:val="3"/>
          </w:tcPr>
          <w:p w:rsidRPr="002035E3" w:rsidR="002035E3" w:rsidP="00205FF5" w:rsidRDefault="002035E3" w14:paraId="11634A8A" w14:textId="77777777">
            <w:pPr>
              <w:rPr>
                <w:rFonts w:eastAsia="Times New Roman" w:cs="Times New Roman"/>
                <w:sz w:val="20"/>
                <w:szCs w:val="20"/>
                <w:lang w:val="bg-BG"/>
              </w:rPr>
            </w:pPr>
          </w:p>
        </w:tc>
        <w:tc>
          <w:tcPr>
            <w:tcW w:w="4531" w:type="dxa"/>
          </w:tcPr>
          <w:p w:rsidRPr="002035E3" w:rsidR="002035E3" w:rsidP="00205FF5" w:rsidRDefault="002035E3" w14:paraId="292F4B7A" w14:textId="77777777">
            <w:pPr>
              <w:rPr>
                <w:rFonts w:eastAsia="Times New Roman" w:cs="Times New Roman"/>
                <w:sz w:val="20"/>
                <w:szCs w:val="20"/>
                <w:lang w:val="bg-BG"/>
              </w:rPr>
            </w:pPr>
          </w:p>
        </w:tc>
      </w:tr>
      <w:tr w:rsidRPr="002035E3" w:rsidR="002035E3" w:rsidTr="00205FF5" w14:paraId="74CC52EF" w14:textId="77777777">
        <w:tc>
          <w:tcPr>
            <w:tcW w:w="9062" w:type="dxa"/>
            <w:gridSpan w:val="4"/>
          </w:tcPr>
          <w:p w:rsidRPr="00C62CF0" w:rsidR="002035E3" w:rsidP="00C62CF0" w:rsidRDefault="002035E3" w14:paraId="49203CE1" w14:textId="77777777">
            <w:pPr>
              <w:rPr>
                <w:b/>
                <w:bCs/>
                <w:lang w:val="bg-BG"/>
              </w:rPr>
            </w:pPr>
            <w:r w:rsidRPr="00C62CF0">
              <w:rPr>
                <w:b/>
                <w:bCs/>
                <w:lang w:val="bg-BG"/>
              </w:rPr>
              <w:t>Обобщаваща оценка</w:t>
            </w:r>
          </w:p>
        </w:tc>
      </w:tr>
      <w:tr w:rsidRPr="002035E3" w:rsidR="002035E3" w:rsidTr="00205FF5" w14:paraId="03EE32B4" w14:textId="77777777">
        <w:tc>
          <w:tcPr>
            <w:tcW w:w="4531" w:type="dxa"/>
            <w:gridSpan w:val="3"/>
          </w:tcPr>
          <w:p w:rsidRPr="002035E3" w:rsidR="002035E3" w:rsidP="00205FF5" w:rsidRDefault="002035E3" w14:paraId="5D969ACD" w14:textId="77777777">
            <w:pPr>
              <w:rPr>
                <w:rFonts w:eastAsia="Times New Roman" w:cs="Times New Roman"/>
                <w:sz w:val="20"/>
                <w:szCs w:val="20"/>
                <w:lang w:val="bg-BG"/>
              </w:rPr>
            </w:pPr>
          </w:p>
        </w:tc>
        <w:tc>
          <w:tcPr>
            <w:tcW w:w="4531" w:type="dxa"/>
          </w:tcPr>
          <w:p w:rsidRPr="002035E3" w:rsidR="002035E3" w:rsidP="00205FF5" w:rsidRDefault="002035E3" w14:paraId="75BD8D9A" w14:textId="77777777">
            <w:pPr>
              <w:rPr>
                <w:rFonts w:eastAsia="Times New Roman" w:cs="Times New Roman"/>
                <w:sz w:val="20"/>
                <w:szCs w:val="20"/>
                <w:lang w:val="bg-BG"/>
              </w:rPr>
            </w:pPr>
          </w:p>
        </w:tc>
      </w:tr>
      <w:tr w:rsidRPr="002035E3" w:rsidR="002035E3" w:rsidTr="00205FF5" w14:paraId="192BEA0D" w14:textId="77777777">
        <w:tc>
          <w:tcPr>
            <w:tcW w:w="9062" w:type="dxa"/>
            <w:gridSpan w:val="4"/>
          </w:tcPr>
          <w:p w:rsidRPr="002035E3" w:rsidR="002035E3" w:rsidP="00205FF5" w:rsidRDefault="002035E3" w14:paraId="641BCA47"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Компоненти на оценката:</w:t>
            </w:r>
          </w:p>
        </w:tc>
      </w:tr>
      <w:tr w:rsidRPr="002035E3" w:rsidR="002035E3" w:rsidTr="00205FF5" w14:paraId="6520BD02" w14:textId="77777777">
        <w:tc>
          <w:tcPr>
            <w:tcW w:w="562" w:type="dxa"/>
          </w:tcPr>
          <w:p w:rsidRPr="00C62CF0" w:rsidR="002035E3" w:rsidP="00C62CF0" w:rsidRDefault="00C62CF0" w14:paraId="44BEA98C" w14:textId="6E35EAB7">
            <w:pPr>
              <w:pBdr>
                <w:top w:val="nil"/>
                <w:left w:val="nil"/>
                <w:bottom w:val="nil"/>
                <w:right w:val="nil"/>
                <w:between w:val="nil"/>
              </w:pBdr>
              <w:jc w:val="both"/>
              <w:rPr>
                <w:rFonts w:eastAsia="Times New Roman" w:cs="Times New Roman"/>
                <w:color w:val="000000"/>
                <w:sz w:val="20"/>
                <w:szCs w:val="20"/>
                <w:lang w:val="bg-BG"/>
              </w:rPr>
            </w:pPr>
            <w:r>
              <w:rPr>
                <w:rFonts w:eastAsia="Times New Roman" w:cs="Times New Roman"/>
                <w:color w:val="000000"/>
                <w:sz w:val="20"/>
                <w:szCs w:val="20"/>
                <w:lang w:val="bg-BG"/>
              </w:rPr>
              <w:t xml:space="preserve">1. </w:t>
            </w:r>
          </w:p>
        </w:tc>
        <w:tc>
          <w:tcPr>
            <w:tcW w:w="8500" w:type="dxa"/>
            <w:gridSpan w:val="3"/>
          </w:tcPr>
          <w:p w:rsidRPr="002035E3" w:rsidR="002035E3" w:rsidP="00205FF5" w:rsidRDefault="002035E3" w14:paraId="617B3BDF" w14:textId="77777777">
            <w:pPr>
              <w:pBdr>
                <w:top w:val="nil"/>
                <w:left w:val="nil"/>
                <w:bottom w:val="nil"/>
                <w:right w:val="nil"/>
                <w:between w:val="nil"/>
              </w:pBdr>
              <w:rPr>
                <w:rFonts w:eastAsia="Times New Roman" w:cs="Times New Roman"/>
                <w:b/>
                <w:color w:val="000000"/>
                <w:sz w:val="20"/>
                <w:szCs w:val="20"/>
                <w:lang w:val="bg-BG"/>
              </w:rPr>
            </w:pPr>
            <w:r w:rsidRPr="002035E3">
              <w:rPr>
                <w:rFonts w:eastAsia="Times New Roman" w:cs="Times New Roman"/>
                <w:b/>
                <w:color w:val="000000"/>
                <w:sz w:val="20"/>
                <w:szCs w:val="20"/>
                <w:lang w:val="bg-BG"/>
              </w:rPr>
              <w:t>Представяне на LCA проект</w:t>
            </w:r>
          </w:p>
          <w:p w:rsidRPr="002035E3" w:rsidR="002035E3" w:rsidP="00500932" w:rsidRDefault="002035E3" w14:paraId="4FB4B5F3" w14:textId="77777777">
            <w:pPr>
              <w:numPr>
                <w:ilvl w:val="0"/>
                <w:numId w:val="65"/>
              </w:numPr>
              <w:pBdr>
                <w:top w:val="nil"/>
                <w:left w:val="nil"/>
                <w:bottom w:val="nil"/>
                <w:right w:val="nil"/>
                <w:between w:val="nil"/>
              </w:pBdr>
              <w:spacing w:after="0" w:line="240" w:lineRule="auto"/>
              <w:rPr>
                <w:rFonts w:eastAsia="Times New Roman" w:cs="Times New Roman"/>
                <w:bCs/>
                <w:color w:val="000000"/>
                <w:sz w:val="20"/>
                <w:szCs w:val="20"/>
                <w:lang w:val="bg-BG"/>
              </w:rPr>
            </w:pPr>
            <w:r w:rsidRPr="002035E3">
              <w:rPr>
                <w:rFonts w:eastAsia="Times New Roman" w:cs="Times New Roman"/>
                <w:bCs/>
                <w:color w:val="000000"/>
                <w:sz w:val="20"/>
                <w:szCs w:val="20"/>
                <w:lang w:val="bg-BG"/>
              </w:rPr>
              <w:t xml:space="preserve">Учениците подават пълен файл с проекта </w:t>
            </w:r>
            <w:proofErr w:type="spellStart"/>
            <w:r w:rsidRPr="002035E3">
              <w:rPr>
                <w:rFonts w:eastAsia="Times New Roman" w:cs="Times New Roman"/>
                <w:bCs/>
                <w:color w:val="000000"/>
                <w:sz w:val="20"/>
                <w:szCs w:val="20"/>
                <w:lang w:val="bg-BG"/>
              </w:rPr>
              <w:t>openLCA</w:t>
            </w:r>
            <w:proofErr w:type="spellEnd"/>
            <w:r w:rsidRPr="002035E3">
              <w:rPr>
                <w:rFonts w:eastAsia="Times New Roman" w:cs="Times New Roman"/>
                <w:bCs/>
                <w:color w:val="000000"/>
                <w:sz w:val="20"/>
                <w:szCs w:val="20"/>
                <w:lang w:val="bg-BG"/>
              </w:rPr>
              <w:t xml:space="preserve"> (.</w:t>
            </w:r>
            <w:proofErr w:type="spellStart"/>
            <w:r w:rsidRPr="002035E3">
              <w:rPr>
                <w:rFonts w:eastAsia="Times New Roman" w:cs="Times New Roman"/>
                <w:bCs/>
                <w:color w:val="000000"/>
                <w:sz w:val="20"/>
                <w:szCs w:val="20"/>
                <w:lang w:val="bg-BG"/>
              </w:rPr>
              <w:t>zolca</w:t>
            </w:r>
            <w:proofErr w:type="spellEnd"/>
            <w:r w:rsidRPr="002035E3">
              <w:rPr>
                <w:rFonts w:eastAsia="Times New Roman" w:cs="Times New Roman"/>
                <w:bCs/>
                <w:color w:val="000000"/>
                <w:sz w:val="20"/>
                <w:szCs w:val="20"/>
                <w:lang w:val="bg-BG"/>
              </w:rPr>
              <w:t xml:space="preserve"> или ZIP архив), който включва:</w:t>
            </w:r>
          </w:p>
          <w:p w:rsidRPr="002035E3" w:rsidR="002035E3" w:rsidP="00500932" w:rsidRDefault="002035E3" w14:paraId="62B5003F" w14:textId="77777777">
            <w:pPr>
              <w:numPr>
                <w:ilvl w:val="0"/>
                <w:numId w:val="65"/>
              </w:numPr>
              <w:pBdr>
                <w:top w:val="nil"/>
                <w:left w:val="nil"/>
                <w:bottom w:val="nil"/>
                <w:right w:val="nil"/>
                <w:between w:val="nil"/>
              </w:pBdr>
              <w:spacing w:after="0" w:line="240" w:lineRule="auto"/>
              <w:rPr>
                <w:rFonts w:eastAsia="Times New Roman" w:cs="Times New Roman"/>
                <w:bCs/>
                <w:color w:val="000000"/>
                <w:sz w:val="20"/>
                <w:szCs w:val="20"/>
                <w:lang w:val="bg-BG"/>
              </w:rPr>
            </w:pPr>
            <w:r w:rsidRPr="002035E3">
              <w:rPr>
                <w:rFonts w:eastAsia="Times New Roman" w:cs="Times New Roman"/>
                <w:bCs/>
                <w:color w:val="000000"/>
                <w:sz w:val="20"/>
                <w:szCs w:val="20"/>
                <w:lang w:val="bg-BG"/>
              </w:rPr>
              <w:t>Ясно дефинирана функционална единица и граници на системата</w:t>
            </w:r>
          </w:p>
          <w:p w:rsidRPr="002035E3" w:rsidR="002035E3" w:rsidP="00500932" w:rsidRDefault="002035E3" w14:paraId="54D749FA" w14:textId="77777777">
            <w:pPr>
              <w:numPr>
                <w:ilvl w:val="0"/>
                <w:numId w:val="65"/>
              </w:numPr>
              <w:pBdr>
                <w:top w:val="nil"/>
                <w:left w:val="nil"/>
                <w:bottom w:val="nil"/>
                <w:right w:val="nil"/>
                <w:between w:val="nil"/>
              </w:pBdr>
              <w:spacing w:after="0" w:line="240" w:lineRule="auto"/>
              <w:rPr>
                <w:rFonts w:eastAsia="Times New Roman" w:cs="Times New Roman"/>
                <w:bCs/>
                <w:color w:val="000000"/>
                <w:sz w:val="20"/>
                <w:szCs w:val="20"/>
                <w:lang w:val="bg-BG"/>
              </w:rPr>
            </w:pPr>
            <w:r w:rsidRPr="002035E3">
              <w:rPr>
                <w:rFonts w:eastAsia="Times New Roman" w:cs="Times New Roman"/>
                <w:bCs/>
                <w:color w:val="000000"/>
                <w:sz w:val="20"/>
                <w:szCs w:val="20"/>
                <w:lang w:val="bg-BG"/>
              </w:rPr>
              <w:t>Структурирана спецификация на материалите (</w:t>
            </w:r>
            <w:proofErr w:type="spellStart"/>
            <w:r w:rsidRPr="002035E3">
              <w:rPr>
                <w:rFonts w:eastAsia="Times New Roman" w:cs="Times New Roman"/>
                <w:bCs/>
                <w:color w:val="000000"/>
                <w:sz w:val="20"/>
                <w:szCs w:val="20"/>
                <w:lang w:val="bg-BG"/>
              </w:rPr>
              <w:t>BoM</w:t>
            </w:r>
            <w:proofErr w:type="spellEnd"/>
            <w:r w:rsidRPr="002035E3">
              <w:rPr>
                <w:rFonts w:eastAsia="Times New Roman" w:cs="Times New Roman"/>
                <w:bCs/>
                <w:color w:val="000000"/>
                <w:sz w:val="20"/>
                <w:szCs w:val="20"/>
                <w:lang w:val="bg-BG"/>
              </w:rPr>
              <w:t>) и свързани данни за LCI</w:t>
            </w:r>
          </w:p>
          <w:p w:rsidRPr="002035E3" w:rsidR="002035E3" w:rsidP="00500932" w:rsidRDefault="002035E3" w14:paraId="623DD489" w14:textId="77777777">
            <w:pPr>
              <w:numPr>
                <w:ilvl w:val="0"/>
                <w:numId w:val="65"/>
              </w:numPr>
              <w:pBdr>
                <w:top w:val="nil"/>
                <w:left w:val="nil"/>
                <w:bottom w:val="nil"/>
                <w:right w:val="nil"/>
                <w:between w:val="nil"/>
              </w:pBdr>
              <w:spacing w:after="0" w:line="240" w:lineRule="auto"/>
              <w:rPr>
                <w:rFonts w:eastAsia="Times New Roman" w:cs="Times New Roman"/>
                <w:bCs/>
                <w:color w:val="000000"/>
                <w:sz w:val="20"/>
                <w:szCs w:val="20"/>
                <w:lang w:val="bg-BG"/>
              </w:rPr>
            </w:pPr>
            <w:r w:rsidRPr="002035E3">
              <w:rPr>
                <w:rFonts w:eastAsia="Times New Roman" w:cs="Times New Roman"/>
                <w:bCs/>
                <w:color w:val="000000"/>
                <w:sz w:val="20"/>
                <w:szCs w:val="20"/>
                <w:lang w:val="bg-BG"/>
              </w:rPr>
              <w:t>Избор и прилагане на подходящ метод за оценка на въздействието (напр. EF 3.1)</w:t>
            </w:r>
          </w:p>
          <w:p w:rsidRPr="002035E3" w:rsidR="002035E3" w:rsidP="00500932" w:rsidRDefault="002035E3" w14:paraId="790F6801" w14:textId="77777777">
            <w:pPr>
              <w:numPr>
                <w:ilvl w:val="0"/>
                <w:numId w:val="65"/>
              </w:numPr>
              <w:pBdr>
                <w:top w:val="nil"/>
                <w:left w:val="nil"/>
                <w:bottom w:val="nil"/>
                <w:right w:val="nil"/>
                <w:between w:val="nil"/>
              </w:pBdr>
              <w:spacing w:after="0" w:line="240" w:lineRule="auto"/>
              <w:rPr>
                <w:rFonts w:eastAsia="Times New Roman" w:cs="Times New Roman"/>
                <w:bCs/>
                <w:color w:val="000000"/>
                <w:sz w:val="20"/>
                <w:szCs w:val="20"/>
                <w:lang w:val="bg-BG"/>
              </w:rPr>
            </w:pPr>
            <w:r w:rsidRPr="002035E3">
              <w:rPr>
                <w:rFonts w:eastAsia="Times New Roman" w:cs="Times New Roman"/>
                <w:bCs/>
                <w:color w:val="000000"/>
                <w:sz w:val="20"/>
                <w:szCs w:val="20"/>
                <w:lang w:val="bg-BG"/>
              </w:rPr>
              <w:t>Резултати от моделите (показатели в средата или в края) и документация на методите, предположенията и ограниченията</w:t>
            </w:r>
          </w:p>
          <w:p w:rsidRPr="002035E3" w:rsidR="002035E3" w:rsidP="00500932" w:rsidRDefault="002035E3" w14:paraId="5F15DF34" w14:textId="77777777">
            <w:pPr>
              <w:numPr>
                <w:ilvl w:val="0"/>
                <w:numId w:val="65"/>
              </w:numPr>
              <w:pBdr>
                <w:top w:val="nil"/>
                <w:left w:val="nil"/>
                <w:bottom w:val="nil"/>
                <w:right w:val="nil"/>
                <w:between w:val="nil"/>
              </w:pBdr>
              <w:spacing w:after="0" w:line="240" w:lineRule="auto"/>
              <w:rPr>
                <w:rFonts w:eastAsia="Times New Roman" w:cs="Times New Roman"/>
                <w:b/>
                <w:color w:val="000000"/>
                <w:sz w:val="20"/>
                <w:szCs w:val="20"/>
                <w:lang w:val="bg-BG"/>
              </w:rPr>
            </w:pPr>
            <w:r w:rsidRPr="002035E3">
              <w:rPr>
                <w:rFonts w:eastAsia="Times New Roman" w:cs="Times New Roman"/>
                <w:bCs/>
                <w:color w:val="000000"/>
                <w:sz w:val="20"/>
                <w:szCs w:val="20"/>
                <w:lang w:val="bg-BG"/>
              </w:rPr>
              <w:t>Опционално включване на данни за жизнения цикъл на разходите (LCC) и социалния жизнен цикъл (S-LCA) в подкрепа на цялостната оценка</w:t>
            </w:r>
          </w:p>
        </w:tc>
      </w:tr>
      <w:tr w:rsidRPr="002035E3" w:rsidR="002035E3" w:rsidTr="00205FF5" w14:paraId="7EA493D6" w14:textId="77777777">
        <w:tc>
          <w:tcPr>
            <w:tcW w:w="562" w:type="dxa"/>
          </w:tcPr>
          <w:p w:rsidRPr="002035E3" w:rsidR="002035E3" w:rsidP="00C62CF0" w:rsidRDefault="00C62CF0" w14:paraId="33FFDDE1" w14:textId="1F2D8B13">
            <w:pPr>
              <w:pBdr>
                <w:top w:val="nil"/>
                <w:left w:val="nil"/>
                <w:bottom w:val="nil"/>
                <w:right w:val="nil"/>
                <w:between w:val="nil"/>
              </w:pBdr>
              <w:jc w:val="both"/>
              <w:rPr>
                <w:rFonts w:eastAsia="Times New Roman" w:cs="Times New Roman"/>
                <w:color w:val="000000"/>
                <w:sz w:val="20"/>
                <w:szCs w:val="20"/>
                <w:lang w:val="bg-BG"/>
              </w:rPr>
            </w:pPr>
            <w:r>
              <w:rPr>
                <w:rFonts w:eastAsia="Times New Roman" w:cs="Times New Roman"/>
                <w:color w:val="000000"/>
                <w:sz w:val="20"/>
                <w:szCs w:val="20"/>
                <w:lang w:val="bg-BG"/>
              </w:rPr>
              <w:t>2.</w:t>
            </w:r>
          </w:p>
        </w:tc>
        <w:tc>
          <w:tcPr>
            <w:tcW w:w="8500" w:type="dxa"/>
            <w:gridSpan w:val="3"/>
          </w:tcPr>
          <w:p w:rsidRPr="002035E3" w:rsidR="002035E3" w:rsidP="00205FF5" w:rsidRDefault="002035E3" w14:paraId="79EFC6A5" w14:textId="77777777">
            <w:pPr>
              <w:pBdr>
                <w:top w:val="nil"/>
                <w:left w:val="nil"/>
                <w:bottom w:val="nil"/>
                <w:right w:val="nil"/>
                <w:between w:val="nil"/>
              </w:pBdr>
              <w:ind w:left="-40"/>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Презентация (5 слайда): </w:t>
            </w:r>
            <w:r w:rsidRPr="002035E3">
              <w:rPr>
                <w:rFonts w:eastAsia="Times New Roman" w:cs="Times New Roman"/>
                <w:color w:val="000000"/>
                <w:sz w:val="20"/>
                <w:szCs w:val="20"/>
                <w:lang w:val="bg-BG"/>
              </w:rPr>
              <w:t>Обобщение на обхвата и функционалната единица, системния модел и ключовите процеси, включително съображенията за кръговата икономика, екологичните, икономическите и социалните констатации въз основа на резултатите от модела, интерпретация и сравнение на сценарии (например базов вариант срещу варианти за подобрение), практически препоръки за подобряване на устойчивостта.</w:t>
            </w:r>
          </w:p>
        </w:tc>
      </w:tr>
      <w:tr w:rsidRPr="002035E3" w:rsidR="002035E3" w:rsidTr="00205FF5" w14:paraId="221238A4" w14:textId="77777777">
        <w:tc>
          <w:tcPr>
            <w:tcW w:w="562" w:type="dxa"/>
          </w:tcPr>
          <w:p w:rsidRPr="002035E3" w:rsidR="002035E3" w:rsidP="00C62CF0" w:rsidRDefault="00C62CF0" w14:paraId="0AC8682A" w14:textId="0F34EB0A">
            <w:pPr>
              <w:pBdr>
                <w:top w:val="nil"/>
                <w:left w:val="nil"/>
                <w:bottom w:val="nil"/>
                <w:right w:val="nil"/>
                <w:between w:val="nil"/>
              </w:pBdr>
              <w:jc w:val="both"/>
              <w:rPr>
                <w:rFonts w:eastAsia="Times New Roman" w:cs="Times New Roman"/>
                <w:color w:val="000000"/>
                <w:sz w:val="20"/>
                <w:szCs w:val="20"/>
                <w:lang w:val="bg-BG"/>
              </w:rPr>
            </w:pPr>
            <w:r>
              <w:rPr>
                <w:rFonts w:eastAsia="Times New Roman" w:cs="Times New Roman"/>
                <w:color w:val="000000"/>
                <w:sz w:val="20"/>
                <w:szCs w:val="20"/>
                <w:lang w:val="bg-BG"/>
              </w:rPr>
              <w:t>3.</w:t>
            </w:r>
          </w:p>
        </w:tc>
        <w:tc>
          <w:tcPr>
            <w:tcW w:w="8500" w:type="dxa"/>
            <w:gridSpan w:val="3"/>
          </w:tcPr>
          <w:p w:rsidRPr="002035E3" w:rsidR="002035E3" w:rsidP="00205FF5" w:rsidRDefault="002035E3" w14:paraId="4550CAA1" w14:textId="77777777">
            <w:pPr>
              <w:pBdr>
                <w:top w:val="nil"/>
                <w:left w:val="nil"/>
                <w:bottom w:val="nil"/>
                <w:right w:val="nil"/>
                <w:between w:val="nil"/>
              </w:pBdr>
              <w:ind w:left="-40"/>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Устна защита: </w:t>
            </w:r>
            <w:r w:rsidRPr="002035E3">
              <w:rPr>
                <w:rFonts w:eastAsia="Times New Roman" w:cs="Times New Roman"/>
                <w:color w:val="000000"/>
                <w:sz w:val="20"/>
                <w:szCs w:val="20"/>
                <w:lang w:val="bg-BG"/>
              </w:rPr>
              <w:t>Устна защита (презентация)</w:t>
            </w:r>
          </w:p>
          <w:p w:rsidRPr="002035E3" w:rsidR="002035E3" w:rsidP="00205FF5" w:rsidRDefault="002035E3" w14:paraId="477A653E" w14:textId="77777777">
            <w:pPr>
              <w:pBdr>
                <w:top w:val="nil"/>
                <w:left w:val="nil"/>
                <w:bottom w:val="nil"/>
                <w:right w:val="nil"/>
                <w:between w:val="nil"/>
              </w:pBdr>
              <w:ind w:left="-40"/>
              <w:rPr>
                <w:rFonts w:eastAsia="Times New Roman" w:cs="Times New Roman"/>
                <w:color w:val="000000"/>
                <w:sz w:val="20"/>
                <w:szCs w:val="20"/>
                <w:lang w:val="bg-BG"/>
              </w:rPr>
            </w:pPr>
            <w:r w:rsidRPr="002035E3">
              <w:rPr>
                <w:rFonts w:eastAsia="Times New Roman" w:cs="Times New Roman"/>
                <w:color w:val="000000"/>
                <w:sz w:val="20"/>
                <w:szCs w:val="20"/>
                <w:lang w:val="bg-BG"/>
              </w:rPr>
              <w:t>В 10-минутен устен изпит учащите обясняват избора си на моделиране, обосновават предположенията и източниците на данни и:</w:t>
            </w:r>
          </w:p>
          <w:p w:rsidRPr="002035E3" w:rsidR="002035E3" w:rsidP="00500932" w:rsidRDefault="002035E3" w14:paraId="3D8AE4CC" w14:textId="77777777">
            <w:pPr>
              <w:numPr>
                <w:ilvl w:val="0"/>
                <w:numId w:val="66"/>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Защитават избора си на граници на системата и методи</w:t>
            </w:r>
          </w:p>
          <w:p w:rsidRPr="002035E3" w:rsidR="002035E3" w:rsidP="00500932" w:rsidRDefault="002035E3" w14:paraId="147847D2" w14:textId="77777777">
            <w:pPr>
              <w:numPr>
                <w:ilvl w:val="0"/>
                <w:numId w:val="66"/>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Интерпретират резултатите от въздействието, използвайки EF 3.1 или други подходящи методи</w:t>
            </w:r>
          </w:p>
          <w:p w:rsidRPr="002035E3" w:rsidR="002035E3" w:rsidP="00500932" w:rsidRDefault="002035E3" w14:paraId="6567F15E" w14:textId="77777777">
            <w:pPr>
              <w:numPr>
                <w:ilvl w:val="0"/>
                <w:numId w:val="66"/>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Обсъждат компромисите, ограниченията и последиците за заинтересованите страни</w:t>
            </w:r>
          </w:p>
          <w:p w:rsidRPr="002035E3" w:rsidR="002035E3" w:rsidP="00500932" w:rsidRDefault="002035E3" w14:paraId="5FA3982F" w14:textId="77777777">
            <w:pPr>
              <w:numPr>
                <w:ilvl w:val="0"/>
                <w:numId w:val="66"/>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Размишляват върху интегрирането на екологични, социални и икономически прозрения в процеса на вземане на решения в кръговата икономика</w:t>
            </w:r>
          </w:p>
        </w:tc>
      </w:tr>
      <w:tr w:rsidRPr="002035E3" w:rsidR="002035E3" w:rsidTr="00205FF5" w14:paraId="5177566A" w14:textId="77777777">
        <w:tc>
          <w:tcPr>
            <w:tcW w:w="562" w:type="dxa"/>
          </w:tcPr>
          <w:p w:rsidRPr="002035E3" w:rsidR="002035E3" w:rsidP="00C62CF0" w:rsidRDefault="00C62CF0" w14:paraId="30139ED5" w14:textId="657D43D0">
            <w:pPr>
              <w:pBdr>
                <w:top w:val="nil"/>
                <w:left w:val="nil"/>
                <w:bottom w:val="nil"/>
                <w:right w:val="nil"/>
                <w:between w:val="nil"/>
              </w:pBdr>
              <w:jc w:val="both"/>
              <w:rPr>
                <w:rFonts w:eastAsia="Times New Roman" w:cs="Times New Roman"/>
                <w:color w:val="000000"/>
                <w:sz w:val="20"/>
                <w:szCs w:val="20"/>
                <w:lang w:val="bg-BG"/>
              </w:rPr>
            </w:pPr>
            <w:r>
              <w:rPr>
                <w:rFonts w:eastAsia="Times New Roman" w:cs="Times New Roman"/>
                <w:color w:val="000000"/>
                <w:sz w:val="20"/>
                <w:szCs w:val="20"/>
                <w:lang w:val="bg-BG"/>
              </w:rPr>
              <w:t>4.</w:t>
            </w:r>
          </w:p>
        </w:tc>
        <w:tc>
          <w:tcPr>
            <w:tcW w:w="8500" w:type="dxa"/>
            <w:gridSpan w:val="3"/>
          </w:tcPr>
          <w:p w:rsidRPr="002035E3" w:rsidR="002035E3" w:rsidP="00205FF5" w:rsidRDefault="002035E3" w14:paraId="7BC10E24" w14:textId="77777777">
            <w:pPr>
              <w:pBdr>
                <w:top w:val="nil"/>
                <w:left w:val="nil"/>
                <w:bottom w:val="nil"/>
                <w:right w:val="nil"/>
                <w:between w:val="nil"/>
              </w:pBdr>
              <w:ind w:left="-40"/>
              <w:rPr>
                <w:rFonts w:eastAsia="Times New Roman" w:cs="Times New Roman"/>
                <w:b/>
                <w:color w:val="000000"/>
                <w:sz w:val="20"/>
                <w:szCs w:val="20"/>
                <w:lang w:val="bg-BG"/>
              </w:rPr>
            </w:pPr>
            <w:r w:rsidRPr="002035E3">
              <w:rPr>
                <w:rFonts w:eastAsia="Times New Roman" w:cs="Times New Roman"/>
                <w:b/>
                <w:color w:val="000000"/>
                <w:sz w:val="20"/>
                <w:szCs w:val="20"/>
                <w:lang w:val="bg-BG"/>
              </w:rPr>
              <w:t>(По избор) Сесия за обратна връзка от колеги</w:t>
            </w:r>
          </w:p>
          <w:p w:rsidRPr="002035E3" w:rsidR="002035E3" w:rsidP="00205FF5" w:rsidRDefault="002035E3" w14:paraId="38488732" w14:textId="77777777">
            <w:pPr>
              <w:pBdr>
                <w:top w:val="nil"/>
                <w:left w:val="nil"/>
                <w:bottom w:val="nil"/>
                <w:right w:val="nil"/>
                <w:between w:val="nil"/>
              </w:pBdr>
              <w:ind w:left="-40"/>
              <w:rPr>
                <w:rFonts w:eastAsia="Times New Roman" w:cs="Times New Roman"/>
                <w:color w:val="000000"/>
                <w:sz w:val="20"/>
                <w:szCs w:val="20"/>
                <w:lang w:val="bg-BG"/>
              </w:rPr>
            </w:pPr>
            <w:r w:rsidRPr="002035E3">
              <w:rPr>
                <w:rFonts w:eastAsia="Times New Roman" w:cs="Times New Roman"/>
                <w:b/>
                <w:color w:val="000000"/>
                <w:sz w:val="20"/>
                <w:szCs w:val="20"/>
                <w:lang w:val="bg-BG"/>
              </w:rPr>
              <w:t>Учениците представят своите проекти пред колегите си за структурирана критика, като използват обща рубрика, което им помага да усъвършенстват своите комуникационни умения и умения за критично мислене.</w:t>
            </w:r>
          </w:p>
        </w:tc>
      </w:tr>
      <w:tr w:rsidRPr="002035E3" w:rsidR="002035E3" w:rsidTr="00205FF5" w14:paraId="2E99508E" w14:textId="77777777">
        <w:tc>
          <w:tcPr>
            <w:tcW w:w="4531" w:type="dxa"/>
            <w:gridSpan w:val="3"/>
          </w:tcPr>
          <w:p w:rsidRPr="002035E3" w:rsidR="002035E3" w:rsidP="00205FF5" w:rsidRDefault="002035E3" w14:paraId="6A3B04C2" w14:textId="77777777">
            <w:pPr>
              <w:rPr>
                <w:rFonts w:eastAsia="Times New Roman" w:cs="Times New Roman"/>
                <w:sz w:val="20"/>
                <w:szCs w:val="20"/>
                <w:lang w:val="bg-BG"/>
              </w:rPr>
            </w:pPr>
          </w:p>
        </w:tc>
        <w:tc>
          <w:tcPr>
            <w:tcW w:w="4531" w:type="dxa"/>
          </w:tcPr>
          <w:p w:rsidRPr="002035E3" w:rsidR="002035E3" w:rsidP="00205FF5" w:rsidRDefault="002035E3" w14:paraId="75328806" w14:textId="77777777">
            <w:pPr>
              <w:pBdr>
                <w:top w:val="nil"/>
                <w:left w:val="nil"/>
                <w:bottom w:val="nil"/>
                <w:right w:val="nil"/>
                <w:between w:val="nil"/>
              </w:pBdr>
              <w:rPr>
                <w:rFonts w:eastAsia="Times New Roman" w:cs="Times New Roman"/>
                <w:color w:val="000000"/>
                <w:sz w:val="24"/>
                <w:szCs w:val="24"/>
                <w:lang w:val="bg-BG"/>
              </w:rPr>
            </w:pPr>
          </w:p>
        </w:tc>
      </w:tr>
      <w:tr w:rsidRPr="002035E3" w:rsidR="002035E3" w:rsidTr="00205FF5" w14:paraId="16D36966" w14:textId="77777777">
        <w:tc>
          <w:tcPr>
            <w:tcW w:w="4531" w:type="dxa"/>
            <w:gridSpan w:val="3"/>
          </w:tcPr>
          <w:p w:rsidRPr="002035E3" w:rsidR="002035E3" w:rsidP="00205FF5" w:rsidRDefault="002035E3" w14:paraId="4AB43386"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Методология за оценяване:</w:t>
            </w:r>
          </w:p>
        </w:tc>
        <w:tc>
          <w:tcPr>
            <w:tcW w:w="4531" w:type="dxa"/>
          </w:tcPr>
          <w:p w:rsidRPr="002035E3" w:rsidR="002035E3" w:rsidP="00205FF5" w:rsidRDefault="002035E3" w14:paraId="7E2970A5" w14:textId="77777777">
            <w:pPr>
              <w:pBdr>
                <w:top w:val="nil"/>
                <w:left w:val="nil"/>
                <w:bottom w:val="nil"/>
                <w:right w:val="nil"/>
                <w:between w:val="nil"/>
              </w:pBdr>
              <w:rPr>
                <w:rFonts w:eastAsia="Times New Roman" w:cs="Times New Roman"/>
                <w:b/>
                <w:color w:val="000000"/>
                <w:sz w:val="24"/>
                <w:szCs w:val="24"/>
                <w:lang w:val="bg-BG"/>
              </w:rPr>
            </w:pPr>
          </w:p>
        </w:tc>
      </w:tr>
      <w:tr w:rsidRPr="002035E3" w:rsidR="002035E3" w:rsidTr="00205FF5" w14:paraId="62C6C07E" w14:textId="77777777">
        <w:tc>
          <w:tcPr>
            <w:tcW w:w="562" w:type="dxa"/>
          </w:tcPr>
          <w:p w:rsidRPr="002035E3" w:rsidR="002035E3" w:rsidP="00205FF5" w:rsidRDefault="002035E3" w14:paraId="477F207B" w14:textId="77777777">
            <w:pPr>
              <w:rPr>
                <w:rFonts w:eastAsia="Times New Roman" w:cs="Times New Roman"/>
                <w:sz w:val="20"/>
                <w:szCs w:val="20"/>
                <w:lang w:val="bg-BG"/>
              </w:rPr>
            </w:pPr>
          </w:p>
        </w:tc>
        <w:tc>
          <w:tcPr>
            <w:tcW w:w="8500" w:type="dxa"/>
            <w:gridSpan w:val="3"/>
          </w:tcPr>
          <w:p w:rsidRPr="002035E3" w:rsidR="002035E3" w:rsidP="00500932" w:rsidRDefault="002035E3" w14:paraId="730DF1E3" w14:textId="77777777">
            <w:pPr>
              <w:numPr>
                <w:ilvl w:val="0"/>
                <w:numId w:val="6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Работата се оценява по структурирана 20-точкова рубрика, която обхваща критерии като точност на данните, методологично съгласуване, яснота на представянето и способност за интерпретиране на резултатите.</w:t>
            </w:r>
          </w:p>
          <w:p w:rsidRPr="002035E3" w:rsidR="002035E3" w:rsidP="00500932" w:rsidRDefault="002035E3" w14:paraId="79057E2F" w14:textId="77777777">
            <w:pPr>
              <w:numPr>
                <w:ilvl w:val="0"/>
                <w:numId w:val="6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Както цифровият артефакт, така и устната защита трябва да отговарят на минимални прагове за качество за присъждане на кредити и издаване на значки.</w:t>
            </w:r>
          </w:p>
        </w:tc>
      </w:tr>
      <w:tr w:rsidRPr="002035E3" w:rsidR="002035E3" w:rsidTr="00205FF5" w14:paraId="7494069B" w14:textId="77777777">
        <w:tc>
          <w:tcPr>
            <w:tcW w:w="4531" w:type="dxa"/>
            <w:gridSpan w:val="3"/>
          </w:tcPr>
          <w:p w:rsidRPr="002035E3" w:rsidR="002035E3" w:rsidP="00205FF5" w:rsidRDefault="002035E3" w14:paraId="7DD37F81" w14:textId="77777777">
            <w:pPr>
              <w:rPr>
                <w:rFonts w:eastAsia="Times New Roman" w:cs="Times New Roman"/>
                <w:sz w:val="20"/>
                <w:szCs w:val="20"/>
                <w:lang w:val="bg-BG"/>
              </w:rPr>
            </w:pPr>
          </w:p>
        </w:tc>
        <w:tc>
          <w:tcPr>
            <w:tcW w:w="4531" w:type="dxa"/>
          </w:tcPr>
          <w:p w:rsidRPr="002035E3" w:rsidR="002035E3" w:rsidP="00205FF5" w:rsidRDefault="002035E3" w14:paraId="35CF80FC" w14:textId="77777777">
            <w:pPr>
              <w:rPr>
                <w:rFonts w:eastAsia="Times New Roman" w:cs="Times New Roman"/>
                <w:sz w:val="20"/>
                <w:szCs w:val="20"/>
                <w:lang w:val="bg-BG"/>
              </w:rPr>
            </w:pPr>
          </w:p>
        </w:tc>
      </w:tr>
      <w:tr w:rsidRPr="002035E3" w:rsidR="002035E3" w:rsidTr="00205FF5" w14:paraId="2010F7FF" w14:textId="77777777">
        <w:tc>
          <w:tcPr>
            <w:tcW w:w="9062" w:type="dxa"/>
            <w:gridSpan w:val="4"/>
          </w:tcPr>
          <w:p w:rsidRPr="002035E3" w:rsidR="002035E3" w:rsidP="00205FF5" w:rsidRDefault="002035E3" w14:paraId="6DCE57F3"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4"/>
                <w:szCs w:val="24"/>
                <w:lang w:val="bg-BG"/>
              </w:rPr>
              <w:t>Доказателствата за оценка включват:</w:t>
            </w:r>
          </w:p>
        </w:tc>
      </w:tr>
      <w:tr w:rsidRPr="002035E3" w:rsidR="002035E3" w:rsidTr="00205FF5" w14:paraId="60989F5C" w14:textId="77777777">
        <w:tc>
          <w:tcPr>
            <w:tcW w:w="562" w:type="dxa"/>
          </w:tcPr>
          <w:p w:rsidRPr="002035E3" w:rsidR="002035E3" w:rsidP="00205FF5" w:rsidRDefault="002035E3" w14:paraId="4606A8B5" w14:textId="77777777">
            <w:pPr>
              <w:rPr>
                <w:rFonts w:eastAsia="Times New Roman" w:cs="Times New Roman"/>
                <w:sz w:val="20"/>
                <w:szCs w:val="20"/>
                <w:lang w:val="bg-BG"/>
              </w:rPr>
            </w:pPr>
          </w:p>
        </w:tc>
        <w:tc>
          <w:tcPr>
            <w:tcW w:w="8500" w:type="dxa"/>
            <w:gridSpan w:val="3"/>
          </w:tcPr>
          <w:p w:rsidRPr="002035E3" w:rsidR="002035E3" w:rsidP="00500932" w:rsidRDefault="002035E3" w14:paraId="08831501" w14:textId="77777777">
            <w:pPr>
              <w:numPr>
                <w:ilvl w:val="0"/>
                <w:numId w:val="68"/>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Файлът на проекта </w:t>
            </w:r>
            <w:proofErr w:type="spellStart"/>
            <w:r w:rsidRPr="002035E3">
              <w:rPr>
                <w:rFonts w:eastAsia="Times New Roman" w:cs="Times New Roman"/>
                <w:color w:val="000000"/>
                <w:sz w:val="20"/>
                <w:szCs w:val="20"/>
                <w:lang w:val="bg-BG"/>
              </w:rPr>
              <w:t>openLCA</w:t>
            </w:r>
            <w:proofErr w:type="spellEnd"/>
            <w:r w:rsidRPr="002035E3">
              <w:rPr>
                <w:rFonts w:eastAsia="Times New Roman" w:cs="Times New Roman"/>
                <w:color w:val="000000"/>
                <w:sz w:val="20"/>
                <w:szCs w:val="20"/>
                <w:lang w:val="bg-BG"/>
              </w:rPr>
              <w:t xml:space="preserve"> на учащия (.</w:t>
            </w:r>
            <w:proofErr w:type="spellStart"/>
            <w:r w:rsidRPr="002035E3">
              <w:rPr>
                <w:rFonts w:eastAsia="Times New Roman" w:cs="Times New Roman"/>
                <w:color w:val="000000"/>
                <w:sz w:val="20"/>
                <w:szCs w:val="20"/>
                <w:lang w:val="bg-BG"/>
              </w:rPr>
              <w:t>zolca</w:t>
            </w:r>
            <w:proofErr w:type="spellEnd"/>
            <w:r w:rsidRPr="002035E3">
              <w:rPr>
                <w:rFonts w:eastAsia="Times New Roman" w:cs="Times New Roman"/>
                <w:color w:val="000000"/>
                <w:sz w:val="20"/>
                <w:szCs w:val="20"/>
                <w:lang w:val="bg-BG"/>
              </w:rPr>
              <w:t xml:space="preserve"> или експортиран ZIP), включващ дефиниция на системата, </w:t>
            </w:r>
            <w:proofErr w:type="spellStart"/>
            <w:r w:rsidRPr="002035E3">
              <w:rPr>
                <w:rFonts w:eastAsia="Times New Roman" w:cs="Times New Roman"/>
                <w:color w:val="000000"/>
                <w:sz w:val="20"/>
                <w:szCs w:val="20"/>
                <w:lang w:val="bg-BG"/>
              </w:rPr>
              <w:t>BoM</w:t>
            </w:r>
            <w:proofErr w:type="spellEnd"/>
            <w:r w:rsidRPr="002035E3">
              <w:rPr>
                <w:rFonts w:eastAsia="Times New Roman" w:cs="Times New Roman"/>
                <w:color w:val="000000"/>
                <w:sz w:val="20"/>
                <w:szCs w:val="20"/>
                <w:lang w:val="bg-BG"/>
              </w:rPr>
              <w:t>, LCI данни, избрани методи за въздействие и документирани предположения.</w:t>
            </w:r>
          </w:p>
          <w:p w:rsidRPr="002035E3" w:rsidR="002035E3" w:rsidP="00500932" w:rsidRDefault="002035E3" w14:paraId="27C97466" w14:textId="77777777">
            <w:pPr>
              <w:numPr>
                <w:ilvl w:val="0"/>
                <w:numId w:val="68"/>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PDF версия на презентацията от 5 слайда, обобщаваща обхвата на проекта, ключовите процеси, резултатите, интерпретацията и препоръките.</w:t>
            </w:r>
          </w:p>
          <w:p w:rsidRPr="002035E3" w:rsidR="002035E3" w:rsidP="00500932" w:rsidRDefault="002035E3" w14:paraId="768326E5" w14:textId="77777777">
            <w:pPr>
              <w:numPr>
                <w:ilvl w:val="0"/>
                <w:numId w:val="68"/>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Записана устна защита, в която учащият обяснява своята методология, решенията за моделиране и интерпретацията на екологичните, икономическите и социалните констатации.</w:t>
            </w:r>
          </w:p>
          <w:p w:rsidRPr="002035E3" w:rsidR="002035E3" w:rsidP="00500932" w:rsidRDefault="002035E3" w14:paraId="20782816" w14:textId="77777777">
            <w:pPr>
              <w:numPr>
                <w:ilvl w:val="0"/>
                <w:numId w:val="68"/>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2035E3">
              <w:rPr>
                <w:rFonts w:eastAsia="Times New Roman" w:cs="Times New Roman"/>
                <w:color w:val="000000"/>
                <w:sz w:val="20"/>
                <w:szCs w:val="20"/>
                <w:lang w:val="bg-BG"/>
              </w:rPr>
              <w:t>Анотирана</w:t>
            </w:r>
            <w:proofErr w:type="spellEnd"/>
            <w:r w:rsidRPr="002035E3">
              <w:rPr>
                <w:rFonts w:eastAsia="Times New Roman" w:cs="Times New Roman"/>
                <w:color w:val="000000"/>
                <w:sz w:val="20"/>
                <w:szCs w:val="20"/>
                <w:lang w:val="bg-BG"/>
              </w:rPr>
              <w:t xml:space="preserve"> рубрика за оценяване, попълнена от оценителя, със структурирана обратна връзка и коментари за представянето по определени критерии (например техническа точност, системно мислене, качество на комуникацията, критично размишление).</w:t>
            </w:r>
          </w:p>
          <w:p w:rsidRPr="002035E3" w:rsidR="002035E3" w:rsidP="00500932" w:rsidRDefault="002035E3" w14:paraId="3CA6A870" w14:textId="77777777">
            <w:pPr>
              <w:numPr>
                <w:ilvl w:val="0"/>
                <w:numId w:val="68"/>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(По избор) Формуляри за обратна връзка от колеги или бележки за размисъл, ако учащите участват в сесия за колегиална оценка.</w:t>
            </w:r>
          </w:p>
        </w:tc>
      </w:tr>
      <w:tr w:rsidRPr="002035E3" w:rsidR="002035E3" w:rsidTr="00205FF5" w14:paraId="743C5A06" w14:textId="77777777">
        <w:tc>
          <w:tcPr>
            <w:tcW w:w="562" w:type="dxa"/>
          </w:tcPr>
          <w:p w:rsidRPr="002035E3" w:rsidR="002035E3" w:rsidP="00205FF5" w:rsidRDefault="002035E3" w14:paraId="5A2681FC" w14:textId="77777777">
            <w:pPr>
              <w:rPr>
                <w:rFonts w:eastAsia="Times New Roman" w:cs="Times New Roman"/>
                <w:sz w:val="20"/>
                <w:szCs w:val="20"/>
                <w:lang w:val="bg-BG"/>
              </w:rPr>
            </w:pPr>
          </w:p>
        </w:tc>
        <w:tc>
          <w:tcPr>
            <w:tcW w:w="8500" w:type="dxa"/>
            <w:gridSpan w:val="3"/>
          </w:tcPr>
          <w:p w:rsidRPr="002035E3" w:rsidR="002035E3" w:rsidP="00205FF5" w:rsidRDefault="002035E3" w14:paraId="12557A2A" w14:textId="77777777">
            <w:pPr>
              <w:pBdr>
                <w:top w:val="nil"/>
                <w:left w:val="nil"/>
                <w:bottom w:val="nil"/>
                <w:right w:val="nil"/>
                <w:between w:val="nil"/>
              </w:pBdr>
              <w:spacing w:before="20" w:after="20"/>
              <w:ind w:left="-39"/>
              <w:rPr>
                <w:rFonts w:eastAsia="Times New Roman" w:cs="Times New Roman"/>
                <w:color w:val="000000"/>
                <w:sz w:val="24"/>
                <w:szCs w:val="24"/>
                <w:lang w:val="bg-BG"/>
              </w:rPr>
            </w:pPr>
          </w:p>
        </w:tc>
      </w:tr>
      <w:tr w:rsidRPr="002035E3" w:rsidR="002035E3" w:rsidTr="00205FF5" w14:paraId="732A0713" w14:textId="77777777">
        <w:tc>
          <w:tcPr>
            <w:tcW w:w="9062" w:type="dxa"/>
            <w:gridSpan w:val="4"/>
          </w:tcPr>
          <w:p w:rsidRPr="002035E3" w:rsidR="002035E3" w:rsidP="00205FF5" w:rsidRDefault="002035E3" w14:paraId="4A567DEF" w14:textId="77777777">
            <w:pPr>
              <w:pBdr>
                <w:top w:val="nil"/>
                <w:left w:val="nil"/>
                <w:bottom w:val="nil"/>
                <w:right w:val="nil"/>
                <w:between w:val="nil"/>
              </w:pBdr>
              <w:spacing w:before="20" w:after="20"/>
              <w:ind w:left="-39"/>
              <w:rPr>
                <w:rFonts w:eastAsia="Times New Roman" w:cs="Times New Roman"/>
                <w:b/>
                <w:color w:val="000000"/>
                <w:sz w:val="24"/>
                <w:szCs w:val="24"/>
                <w:lang w:val="bg-BG"/>
              </w:rPr>
            </w:pPr>
            <w:r w:rsidRPr="002035E3">
              <w:rPr>
                <w:rFonts w:eastAsia="Times New Roman" w:cs="Times New Roman"/>
                <w:b/>
                <w:color w:val="000000"/>
                <w:sz w:val="24"/>
                <w:szCs w:val="24"/>
                <w:lang w:val="bg-BG"/>
              </w:rPr>
              <w:t>Библиография</w:t>
            </w:r>
          </w:p>
        </w:tc>
      </w:tr>
      <w:tr w:rsidRPr="002035E3" w:rsidR="002035E3" w:rsidTr="00205FF5" w14:paraId="6E6E5C49" w14:textId="77777777">
        <w:tc>
          <w:tcPr>
            <w:tcW w:w="562" w:type="dxa"/>
          </w:tcPr>
          <w:p w:rsidRPr="002035E3" w:rsidR="002035E3" w:rsidP="00205FF5" w:rsidRDefault="002035E3" w14:paraId="2E5E4828" w14:textId="77777777">
            <w:pPr>
              <w:rPr>
                <w:rFonts w:eastAsia="Times New Roman" w:cs="Times New Roman"/>
                <w:sz w:val="20"/>
                <w:szCs w:val="20"/>
                <w:lang w:val="bg-BG"/>
              </w:rPr>
            </w:pPr>
          </w:p>
        </w:tc>
        <w:tc>
          <w:tcPr>
            <w:tcW w:w="8500" w:type="dxa"/>
            <w:gridSpan w:val="3"/>
          </w:tcPr>
          <w:p w:rsidRPr="005D3748" w:rsidR="005D3748" w:rsidP="00500932" w:rsidRDefault="005D3748" w14:paraId="24763128" w14:textId="69B1037D">
            <w:pPr>
              <w:numPr>
                <w:ilvl w:val="0"/>
                <w:numId w:val="237"/>
              </w:numPr>
              <w:pBdr>
                <w:top w:val="nil"/>
                <w:left w:val="nil"/>
                <w:bottom w:val="nil"/>
                <w:right w:val="nil"/>
                <w:between w:val="nil"/>
              </w:pBdr>
              <w:spacing w:after="0" w:line="240" w:lineRule="auto"/>
              <w:rPr>
                <w:rFonts w:eastAsia="Times New Roman" w:cs="Times New Roman"/>
                <w:color w:val="000000"/>
                <w:sz w:val="20"/>
                <w:szCs w:val="20"/>
                <w:lang w:val="bg-BG"/>
              </w:rPr>
            </w:pPr>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Aissani</w:t>
            </w:r>
            <w:proofErr w:type="spellEnd"/>
            <w:r w:rsidRPr="005D3748">
              <w:rPr>
                <w:rFonts w:eastAsia="Times New Roman" w:cs="Times New Roman"/>
                <w:color w:val="000000"/>
                <w:sz w:val="20"/>
                <w:szCs w:val="20"/>
                <w:lang w:val="bg-BG"/>
              </w:rPr>
              <w:t xml:space="preserve"> L., </w:t>
            </w:r>
            <w:proofErr w:type="spellStart"/>
            <w:r w:rsidRPr="005D3748">
              <w:rPr>
                <w:rFonts w:eastAsia="Times New Roman" w:cs="Times New Roman"/>
                <w:color w:val="000000"/>
                <w:sz w:val="20"/>
                <w:szCs w:val="20"/>
                <w:lang w:val="bg-BG"/>
              </w:rPr>
              <w:t>Lacassagne</w:t>
            </w:r>
            <w:proofErr w:type="spellEnd"/>
            <w:r w:rsidRPr="005D3748">
              <w:rPr>
                <w:rFonts w:eastAsia="Times New Roman" w:cs="Times New Roman"/>
                <w:color w:val="000000"/>
                <w:sz w:val="20"/>
                <w:szCs w:val="20"/>
                <w:lang w:val="bg-BG"/>
              </w:rPr>
              <w:t xml:space="preserve"> A., </w:t>
            </w:r>
            <w:proofErr w:type="spellStart"/>
            <w:r w:rsidRPr="005D3748">
              <w:rPr>
                <w:rFonts w:eastAsia="Times New Roman" w:cs="Times New Roman"/>
                <w:color w:val="000000"/>
                <w:sz w:val="20"/>
                <w:szCs w:val="20"/>
                <w:lang w:val="bg-BG"/>
              </w:rPr>
              <w:t>Bahers</w:t>
            </w:r>
            <w:proofErr w:type="spellEnd"/>
            <w:r w:rsidRPr="005D3748">
              <w:rPr>
                <w:rFonts w:eastAsia="Times New Roman" w:cs="Times New Roman"/>
                <w:color w:val="000000"/>
                <w:sz w:val="20"/>
                <w:szCs w:val="20"/>
                <w:lang w:val="bg-BG"/>
              </w:rPr>
              <w:t xml:space="preserve"> J.B., </w:t>
            </w:r>
            <w:proofErr w:type="spellStart"/>
            <w:r w:rsidRPr="005D3748">
              <w:rPr>
                <w:rFonts w:eastAsia="Times New Roman" w:cs="Times New Roman"/>
                <w:color w:val="000000"/>
                <w:sz w:val="20"/>
                <w:szCs w:val="20"/>
                <w:lang w:val="bg-BG"/>
              </w:rPr>
              <w:t>Féon</w:t>
            </w:r>
            <w:proofErr w:type="spellEnd"/>
            <w:r w:rsidRPr="005D3748">
              <w:rPr>
                <w:rFonts w:eastAsia="Times New Roman" w:cs="Times New Roman"/>
                <w:color w:val="000000"/>
                <w:sz w:val="20"/>
                <w:szCs w:val="20"/>
                <w:lang w:val="bg-BG"/>
              </w:rPr>
              <w:t xml:space="preserve"> SL. (2019). Life </w:t>
            </w:r>
            <w:proofErr w:type="spellStart"/>
            <w:r w:rsidRPr="005D3748">
              <w:rPr>
                <w:rFonts w:eastAsia="Times New Roman" w:cs="Times New Roman"/>
                <w:color w:val="000000"/>
                <w:sz w:val="20"/>
                <w:szCs w:val="20"/>
                <w:lang w:val="bg-BG"/>
              </w:rPr>
              <w:t>cycle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assessment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industrial</w:t>
            </w:r>
            <w:proofErr w:type="spellEnd"/>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symbiosis</w:t>
            </w:r>
            <w:proofErr w:type="spellEnd"/>
            <w:r w:rsidRPr="005D3748">
              <w:rPr>
                <w:rFonts w:eastAsia="Times New Roman" w:cs="Times New Roman"/>
                <w:color w:val="000000"/>
                <w:sz w:val="20"/>
                <w:szCs w:val="20"/>
                <w:lang w:val="bg-BG"/>
              </w:rPr>
              <w:t xml:space="preserve">: a </w:t>
            </w:r>
            <w:proofErr w:type="spellStart"/>
            <w:r w:rsidRPr="005D3748">
              <w:rPr>
                <w:rFonts w:eastAsia="Times New Roman" w:cs="Times New Roman"/>
                <w:color w:val="000000"/>
                <w:sz w:val="20"/>
                <w:szCs w:val="20"/>
                <w:lang w:val="bg-BG"/>
              </w:rPr>
              <w:t>critical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review</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relevant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reference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scenarios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Journal</w:t>
            </w:r>
            <w:proofErr w:type="spellEnd"/>
            <w:r w:rsidRPr="005D3748">
              <w:rPr>
                <w:rFonts w:eastAsia="Times New Roman" w:cs="Times New Roman"/>
                <w:color w:val="000000"/>
                <w:sz w:val="20"/>
                <w:szCs w:val="20"/>
                <w:lang w:val="bg-BG"/>
              </w:rPr>
              <w:t xml:space="preserve"> of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Ecology</w:t>
            </w:r>
            <w:proofErr w:type="spellEnd"/>
            <w:r w:rsidRPr="005D3748">
              <w:rPr>
                <w:rFonts w:eastAsia="Times New Roman" w:cs="Times New Roman"/>
                <w:color w:val="000000"/>
                <w:sz w:val="20"/>
                <w:szCs w:val="20"/>
                <w:lang w:val="bg-BG"/>
              </w:rPr>
              <w:t>, 23(4):972–985.</w:t>
            </w:r>
          </w:p>
          <w:p w:rsidRPr="005D3748" w:rsidR="005D3748" w:rsidP="00500932" w:rsidRDefault="005D3748" w14:paraId="4D69E952" w14:textId="45596630">
            <w:pPr>
              <w:numPr>
                <w:ilvl w:val="0"/>
                <w:numId w:val="237"/>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Daddi</w:t>
            </w:r>
            <w:proofErr w:type="spellEnd"/>
            <w:r w:rsidRPr="005D3748">
              <w:rPr>
                <w:rFonts w:eastAsia="Times New Roman" w:cs="Times New Roman"/>
                <w:color w:val="000000"/>
                <w:sz w:val="20"/>
                <w:szCs w:val="20"/>
                <w:lang w:val="bg-BG"/>
              </w:rPr>
              <w:t xml:space="preserve"> T.,</w:t>
            </w:r>
            <w:proofErr w:type="spellStart"/>
            <w:r w:rsidRPr="005D3748">
              <w:rPr>
                <w:rFonts w:eastAsia="Times New Roman" w:cs="Times New Roman"/>
                <w:color w:val="000000"/>
                <w:sz w:val="20"/>
                <w:szCs w:val="20"/>
                <w:lang w:val="bg-BG"/>
              </w:rPr>
              <w:t>Nucci</w:t>
            </w:r>
            <w:proofErr w:type="spellEnd"/>
            <w:r w:rsidRPr="005D3748">
              <w:rPr>
                <w:rFonts w:eastAsia="Times New Roman" w:cs="Times New Roman"/>
                <w:color w:val="000000"/>
                <w:sz w:val="20"/>
                <w:szCs w:val="20"/>
                <w:lang w:val="bg-BG"/>
              </w:rPr>
              <w:t xml:space="preserve"> B., </w:t>
            </w:r>
            <w:proofErr w:type="spellStart"/>
            <w:r w:rsidRPr="005D3748">
              <w:rPr>
                <w:rFonts w:eastAsia="Times New Roman" w:cs="Times New Roman"/>
                <w:color w:val="000000"/>
                <w:sz w:val="20"/>
                <w:szCs w:val="20"/>
                <w:lang w:val="bg-BG"/>
              </w:rPr>
              <w:t>Iraldo</w:t>
            </w:r>
            <w:proofErr w:type="spellEnd"/>
            <w:r w:rsidRPr="005D3748">
              <w:rPr>
                <w:rFonts w:eastAsia="Times New Roman" w:cs="Times New Roman"/>
                <w:color w:val="000000"/>
                <w:sz w:val="20"/>
                <w:szCs w:val="20"/>
                <w:lang w:val="bg-BG"/>
              </w:rPr>
              <w:t xml:space="preserve"> F. (2017). </w:t>
            </w:r>
            <w:proofErr w:type="spellStart"/>
            <w:r w:rsidRPr="005D3748">
              <w:rPr>
                <w:rFonts w:eastAsia="Times New Roman" w:cs="Times New Roman"/>
                <w:color w:val="000000"/>
                <w:sz w:val="20"/>
                <w:szCs w:val="20"/>
                <w:lang w:val="bg-BG"/>
              </w:rPr>
              <w:t>Using</w:t>
            </w:r>
            <w:proofErr w:type="spellEnd"/>
            <w:r w:rsidRPr="005D3748">
              <w:rPr>
                <w:rFonts w:eastAsia="Times New Roman" w:cs="Times New Roman"/>
                <w:color w:val="000000"/>
                <w:sz w:val="20"/>
                <w:szCs w:val="20"/>
                <w:lang w:val="bg-BG"/>
              </w:rPr>
              <w:t xml:space="preserve"> Life </w:t>
            </w:r>
            <w:proofErr w:type="spellStart"/>
            <w:r w:rsidRPr="005D3748">
              <w:rPr>
                <w:rFonts w:eastAsia="Times New Roman" w:cs="Times New Roman"/>
                <w:color w:val="000000"/>
                <w:sz w:val="20"/>
                <w:szCs w:val="20"/>
                <w:lang w:val="bg-BG"/>
              </w:rPr>
              <w:t>Cycle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Assessment</w:t>
            </w:r>
            <w:proofErr w:type="spellEnd"/>
            <w:r w:rsidRPr="005D3748">
              <w:rPr>
                <w:rFonts w:eastAsia="Times New Roman" w:cs="Times New Roman"/>
                <w:color w:val="000000"/>
                <w:sz w:val="20"/>
                <w:szCs w:val="20"/>
                <w:lang w:val="bg-BG"/>
              </w:rPr>
              <w:t xml:space="preserve"> (LCA) </w:t>
            </w:r>
            <w:proofErr w:type="spellStart"/>
            <w:r w:rsidRPr="005D3748">
              <w:rPr>
                <w:rFonts w:eastAsia="Times New Roman" w:cs="Times New Roman"/>
                <w:color w:val="000000"/>
                <w:sz w:val="20"/>
                <w:szCs w:val="20"/>
                <w:lang w:val="bg-BG"/>
              </w:rPr>
              <w:t>to</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measure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the</w:t>
            </w:r>
            <w:proofErr w:type="spellEnd"/>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environmental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benefits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symbiosis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cluster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SMEs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Journal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Cleaner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Production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Volume</w:t>
            </w:r>
            <w:proofErr w:type="spellEnd"/>
            <w:r w:rsidRPr="005D3748">
              <w:rPr>
                <w:rFonts w:eastAsia="Times New Roman" w:cs="Times New Roman"/>
                <w:color w:val="000000"/>
                <w:sz w:val="20"/>
                <w:szCs w:val="20"/>
                <w:lang w:val="bg-BG"/>
              </w:rPr>
              <w:t xml:space="preserve"> 147, 157–164.</w:t>
            </w:r>
          </w:p>
          <w:p w:rsidRPr="005D3748" w:rsidR="005D3748" w:rsidP="00500932" w:rsidRDefault="005D3748" w14:paraId="0A79A4B2" w14:textId="745F3913">
            <w:pPr>
              <w:numPr>
                <w:ilvl w:val="0"/>
                <w:numId w:val="237"/>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Kerdlap</w:t>
            </w:r>
            <w:proofErr w:type="spellEnd"/>
            <w:r w:rsidRPr="005D3748">
              <w:rPr>
                <w:rFonts w:eastAsia="Times New Roman" w:cs="Times New Roman"/>
                <w:color w:val="000000"/>
                <w:sz w:val="20"/>
                <w:szCs w:val="20"/>
                <w:lang w:val="bg-BG"/>
              </w:rPr>
              <w:t xml:space="preserve"> P., </w:t>
            </w:r>
            <w:proofErr w:type="spellStart"/>
            <w:r w:rsidRPr="005D3748">
              <w:rPr>
                <w:rFonts w:eastAsia="Times New Roman" w:cs="Times New Roman"/>
                <w:color w:val="000000"/>
                <w:sz w:val="20"/>
                <w:szCs w:val="20"/>
                <w:lang w:val="bg-BG"/>
              </w:rPr>
              <w:t>Low</w:t>
            </w:r>
            <w:proofErr w:type="spellEnd"/>
            <w:r w:rsidRPr="005D3748">
              <w:rPr>
                <w:rFonts w:eastAsia="Times New Roman" w:cs="Times New Roman"/>
                <w:color w:val="000000"/>
                <w:sz w:val="20"/>
                <w:szCs w:val="20"/>
                <w:lang w:val="bg-BG"/>
              </w:rPr>
              <w:t xml:space="preserve"> J., </w:t>
            </w:r>
            <w:proofErr w:type="spellStart"/>
            <w:r w:rsidRPr="005D3748">
              <w:rPr>
                <w:rFonts w:eastAsia="Times New Roman" w:cs="Times New Roman"/>
                <w:color w:val="000000"/>
                <w:sz w:val="20"/>
                <w:szCs w:val="20"/>
                <w:lang w:val="bg-BG"/>
              </w:rPr>
              <w:t>Zong</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Loong</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Tan</w:t>
            </w:r>
            <w:proofErr w:type="spellEnd"/>
            <w:r w:rsidRPr="005D3748">
              <w:rPr>
                <w:rFonts w:eastAsia="Times New Roman" w:cs="Times New Roman"/>
                <w:color w:val="000000"/>
                <w:sz w:val="20"/>
                <w:szCs w:val="20"/>
                <w:lang w:val="bg-BG"/>
              </w:rPr>
              <w:t xml:space="preserve"> D., </w:t>
            </w:r>
            <w:proofErr w:type="spellStart"/>
            <w:r w:rsidRPr="005D3748">
              <w:rPr>
                <w:rFonts w:eastAsia="Times New Roman" w:cs="Times New Roman"/>
                <w:color w:val="000000"/>
                <w:sz w:val="20"/>
                <w:szCs w:val="20"/>
                <w:lang w:val="bg-BG"/>
              </w:rPr>
              <w:t>Yeo</w:t>
            </w:r>
            <w:proofErr w:type="spellEnd"/>
            <w:r w:rsidRPr="005D3748">
              <w:rPr>
                <w:rFonts w:eastAsia="Times New Roman" w:cs="Times New Roman"/>
                <w:color w:val="000000"/>
                <w:sz w:val="20"/>
                <w:szCs w:val="20"/>
                <w:lang w:val="bg-BG"/>
              </w:rPr>
              <w:t xml:space="preserve"> Z., </w:t>
            </w:r>
            <w:proofErr w:type="spellStart"/>
            <w:r w:rsidRPr="005D3748">
              <w:rPr>
                <w:rFonts w:eastAsia="Times New Roman" w:cs="Times New Roman"/>
                <w:color w:val="000000"/>
                <w:sz w:val="20"/>
                <w:szCs w:val="20"/>
                <w:lang w:val="bg-BG"/>
              </w:rPr>
              <w:t>Ramakrishna</w:t>
            </w:r>
            <w:proofErr w:type="spellEnd"/>
            <w:r w:rsidRPr="005D3748">
              <w:rPr>
                <w:rFonts w:eastAsia="Times New Roman" w:cs="Times New Roman"/>
                <w:color w:val="000000"/>
                <w:sz w:val="20"/>
                <w:szCs w:val="20"/>
                <w:lang w:val="bg-BG"/>
              </w:rPr>
              <w:t xml:space="preserve"> S. (2020). M3-IS-LCA: A</w:t>
            </w:r>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Methodology</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for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Multi-level</w:t>
            </w:r>
            <w:proofErr w:type="spellEnd"/>
            <w:r w:rsidRPr="005D3748">
              <w:rPr>
                <w:rFonts w:eastAsia="Times New Roman" w:cs="Times New Roman"/>
                <w:color w:val="000000"/>
                <w:sz w:val="20"/>
                <w:szCs w:val="20"/>
                <w:lang w:val="bg-BG"/>
              </w:rPr>
              <w:t xml:space="preserve"> Life </w:t>
            </w:r>
            <w:proofErr w:type="spellStart"/>
            <w:r w:rsidRPr="005D3748">
              <w:rPr>
                <w:rFonts w:eastAsia="Times New Roman" w:cs="Times New Roman"/>
                <w:color w:val="000000"/>
                <w:sz w:val="20"/>
                <w:szCs w:val="20"/>
                <w:lang w:val="bg-BG"/>
              </w:rPr>
              <w:t>Cycle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Environmental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Performance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Evaluation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Symbiosis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Networks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Resources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Conservation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and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Recycling</w:t>
            </w:r>
            <w:proofErr w:type="spellEnd"/>
            <w:r w:rsidRPr="005D3748">
              <w:rPr>
                <w:rFonts w:eastAsia="Times New Roman" w:cs="Times New Roman"/>
                <w:color w:val="000000"/>
                <w:sz w:val="20"/>
                <w:szCs w:val="20"/>
                <w:lang w:val="bg-BG"/>
              </w:rPr>
              <w:t>.</w:t>
            </w:r>
          </w:p>
          <w:p w:rsidRPr="005D3748" w:rsidR="002035E3" w:rsidP="00500932" w:rsidRDefault="005D3748" w14:paraId="6CCF7953" w14:textId="74E0F234">
            <w:pPr>
              <w:numPr>
                <w:ilvl w:val="0"/>
                <w:numId w:val="237"/>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Valdivia</w:t>
            </w:r>
            <w:proofErr w:type="spellEnd"/>
            <w:r w:rsidRPr="005D3748">
              <w:rPr>
                <w:rFonts w:eastAsia="Times New Roman" w:cs="Times New Roman"/>
                <w:color w:val="000000"/>
                <w:sz w:val="20"/>
                <w:szCs w:val="20"/>
                <w:lang w:val="bg-BG"/>
              </w:rPr>
              <w:t xml:space="preserve"> S., </w:t>
            </w:r>
            <w:proofErr w:type="spellStart"/>
            <w:r w:rsidRPr="005D3748">
              <w:rPr>
                <w:rFonts w:eastAsia="Times New Roman" w:cs="Times New Roman"/>
                <w:color w:val="000000"/>
                <w:sz w:val="20"/>
                <w:szCs w:val="20"/>
                <w:lang w:val="bg-BG"/>
              </w:rPr>
              <w:t>Jana</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Gerta</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Backes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Traverso</w:t>
            </w:r>
            <w:proofErr w:type="spellEnd"/>
            <w:r w:rsidRPr="005D3748">
              <w:rPr>
                <w:rFonts w:eastAsia="Times New Roman" w:cs="Times New Roman"/>
                <w:color w:val="000000"/>
                <w:sz w:val="20"/>
                <w:szCs w:val="20"/>
                <w:lang w:val="bg-BG"/>
              </w:rPr>
              <w:t xml:space="preserve"> M., </w:t>
            </w:r>
            <w:proofErr w:type="spellStart"/>
            <w:r w:rsidRPr="005D3748">
              <w:rPr>
                <w:rFonts w:eastAsia="Times New Roman" w:cs="Times New Roman"/>
                <w:color w:val="000000"/>
                <w:sz w:val="20"/>
                <w:szCs w:val="20"/>
                <w:lang w:val="bg-BG"/>
              </w:rPr>
              <w:t>Sonnemann</w:t>
            </w:r>
            <w:proofErr w:type="spellEnd"/>
            <w:r w:rsidRPr="005D3748">
              <w:rPr>
                <w:rFonts w:eastAsia="Times New Roman" w:cs="Times New Roman"/>
                <w:color w:val="000000"/>
                <w:sz w:val="20"/>
                <w:szCs w:val="20"/>
                <w:lang w:val="bg-BG"/>
              </w:rPr>
              <w:t xml:space="preserve"> G., </w:t>
            </w:r>
            <w:proofErr w:type="spellStart"/>
            <w:r w:rsidRPr="005D3748">
              <w:rPr>
                <w:rFonts w:eastAsia="Times New Roman" w:cs="Times New Roman"/>
                <w:color w:val="000000"/>
                <w:sz w:val="20"/>
                <w:szCs w:val="20"/>
                <w:lang w:val="bg-BG"/>
              </w:rPr>
              <w:t>Cucurachi</w:t>
            </w:r>
            <w:proofErr w:type="spellEnd"/>
            <w:r w:rsidRPr="005D3748">
              <w:rPr>
                <w:rFonts w:eastAsia="Times New Roman" w:cs="Times New Roman"/>
                <w:color w:val="000000"/>
                <w:sz w:val="20"/>
                <w:szCs w:val="20"/>
                <w:lang w:val="bg-BG"/>
              </w:rPr>
              <w:t xml:space="preserve"> S., </w:t>
            </w:r>
            <w:proofErr w:type="spellStart"/>
            <w:r w:rsidRPr="005D3748">
              <w:rPr>
                <w:rFonts w:eastAsia="Times New Roman" w:cs="Times New Roman"/>
                <w:color w:val="000000"/>
                <w:sz w:val="20"/>
                <w:szCs w:val="20"/>
                <w:lang w:val="bg-BG"/>
              </w:rPr>
              <w:t>Guinée</w:t>
            </w:r>
            <w:proofErr w:type="spellEnd"/>
            <w:r w:rsidRPr="005D3748">
              <w:rPr>
                <w:rFonts w:eastAsia="Times New Roman" w:cs="Times New Roman"/>
                <w:color w:val="000000"/>
                <w:sz w:val="20"/>
                <w:szCs w:val="20"/>
                <w:lang w:val="bg-BG"/>
              </w:rPr>
              <w:t xml:space="preserve"> J.,</w:t>
            </w:r>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Schaubroeck</w:t>
            </w:r>
            <w:proofErr w:type="spellEnd"/>
            <w:r w:rsidRPr="005D3748">
              <w:rPr>
                <w:rFonts w:eastAsia="Times New Roman" w:cs="Times New Roman"/>
                <w:color w:val="000000"/>
                <w:sz w:val="20"/>
                <w:szCs w:val="20"/>
                <w:lang w:val="bg-BG"/>
              </w:rPr>
              <w:t xml:space="preserve"> T., </w:t>
            </w:r>
            <w:proofErr w:type="spellStart"/>
            <w:r w:rsidRPr="005D3748">
              <w:rPr>
                <w:rFonts w:eastAsia="Times New Roman" w:cs="Times New Roman"/>
                <w:color w:val="000000"/>
                <w:sz w:val="20"/>
                <w:szCs w:val="20"/>
                <w:lang w:val="bg-BG"/>
              </w:rPr>
              <w:t>Finkbeiner</w:t>
            </w:r>
            <w:proofErr w:type="spellEnd"/>
            <w:r w:rsidRPr="005D3748">
              <w:rPr>
                <w:rFonts w:eastAsia="Times New Roman" w:cs="Times New Roman"/>
                <w:color w:val="000000"/>
                <w:sz w:val="20"/>
                <w:szCs w:val="20"/>
                <w:lang w:val="bg-BG"/>
              </w:rPr>
              <w:t xml:space="preserve"> M., </w:t>
            </w:r>
            <w:proofErr w:type="spellStart"/>
            <w:r w:rsidRPr="005D3748">
              <w:rPr>
                <w:rFonts w:eastAsia="Times New Roman" w:cs="Times New Roman"/>
                <w:color w:val="000000"/>
                <w:sz w:val="20"/>
                <w:szCs w:val="20"/>
                <w:lang w:val="bg-BG"/>
              </w:rPr>
              <w:t>Noémie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Leroy-Parmentier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Ugaya</w:t>
            </w:r>
            <w:proofErr w:type="spellEnd"/>
            <w:r w:rsidRPr="005D3748">
              <w:rPr>
                <w:rFonts w:eastAsia="Times New Roman" w:cs="Times New Roman"/>
                <w:color w:val="000000"/>
                <w:sz w:val="20"/>
                <w:szCs w:val="20"/>
                <w:lang w:val="bg-BG"/>
              </w:rPr>
              <w:t xml:space="preserve"> C., </w:t>
            </w:r>
            <w:proofErr w:type="spellStart"/>
            <w:r w:rsidRPr="005D3748">
              <w:rPr>
                <w:rFonts w:eastAsia="Times New Roman" w:cs="Times New Roman"/>
                <w:color w:val="000000"/>
                <w:sz w:val="20"/>
                <w:szCs w:val="20"/>
                <w:lang w:val="bg-BG"/>
              </w:rPr>
              <w:t>Peña</w:t>
            </w:r>
            <w:proofErr w:type="spellEnd"/>
            <w:r w:rsidRPr="005D3748">
              <w:rPr>
                <w:rFonts w:eastAsia="Times New Roman" w:cs="Times New Roman"/>
                <w:color w:val="000000"/>
                <w:sz w:val="20"/>
                <w:szCs w:val="20"/>
                <w:lang w:val="bg-BG"/>
              </w:rPr>
              <w:t xml:space="preserve"> C., </w:t>
            </w:r>
            <w:proofErr w:type="spellStart"/>
            <w:r w:rsidRPr="005D3748">
              <w:rPr>
                <w:rFonts w:eastAsia="Times New Roman" w:cs="Times New Roman"/>
                <w:color w:val="000000"/>
                <w:sz w:val="20"/>
                <w:szCs w:val="20"/>
                <w:lang w:val="bg-BG"/>
              </w:rPr>
              <w:t>Zamagni</w:t>
            </w:r>
            <w:proofErr w:type="spellEnd"/>
            <w:r w:rsidRPr="005D3748">
              <w:rPr>
                <w:rFonts w:eastAsia="Times New Roman" w:cs="Times New Roman"/>
                <w:color w:val="000000"/>
                <w:sz w:val="20"/>
                <w:szCs w:val="20"/>
                <w:lang w:val="bg-BG"/>
              </w:rPr>
              <w:t xml:space="preserve"> A., </w:t>
            </w:r>
            <w:proofErr w:type="spellStart"/>
            <w:r w:rsidRPr="005D3748">
              <w:rPr>
                <w:rFonts w:eastAsia="Times New Roman" w:cs="Times New Roman"/>
                <w:color w:val="000000"/>
                <w:sz w:val="20"/>
                <w:szCs w:val="20"/>
                <w:lang w:val="bg-BG"/>
              </w:rPr>
              <w:t>Inaba</w:t>
            </w:r>
            <w:proofErr w:type="spellEnd"/>
            <w:r w:rsidRPr="005D3748">
              <w:rPr>
                <w:rFonts w:eastAsia="Times New Roman" w:cs="Times New Roman"/>
                <w:color w:val="000000"/>
                <w:sz w:val="20"/>
                <w:szCs w:val="20"/>
                <w:lang w:val="bg-BG"/>
              </w:rPr>
              <w:t xml:space="preserve"> A., </w:t>
            </w:r>
            <w:proofErr w:type="spellStart"/>
            <w:r w:rsidRPr="005D3748">
              <w:rPr>
                <w:rFonts w:eastAsia="Times New Roman" w:cs="Times New Roman"/>
                <w:color w:val="000000"/>
                <w:sz w:val="20"/>
                <w:szCs w:val="20"/>
                <w:lang w:val="bg-BG"/>
              </w:rPr>
              <w:t>Amaral</w:t>
            </w:r>
            <w:proofErr w:type="spellEnd"/>
            <w:r w:rsidRPr="005D3748">
              <w:rPr>
                <w:rFonts w:eastAsia="Times New Roman" w:cs="Times New Roman"/>
                <w:color w:val="000000"/>
                <w:sz w:val="20"/>
                <w:szCs w:val="20"/>
                <w:lang w:val="bg-BG"/>
              </w:rPr>
              <w:t xml:space="preserve"> M., </w:t>
            </w:r>
            <w:proofErr w:type="spellStart"/>
            <w:r w:rsidRPr="005D3748">
              <w:rPr>
                <w:rFonts w:eastAsia="Times New Roman" w:cs="Times New Roman"/>
                <w:color w:val="000000"/>
                <w:sz w:val="20"/>
                <w:szCs w:val="20"/>
                <w:lang w:val="bg-BG"/>
              </w:rPr>
              <w:t>Berger</w:t>
            </w:r>
            <w:proofErr w:type="spellEnd"/>
            <w:r w:rsidRPr="005D3748">
              <w:rPr>
                <w:rFonts w:eastAsia="Times New Roman" w:cs="Times New Roman"/>
                <w:color w:val="000000"/>
                <w:sz w:val="20"/>
                <w:szCs w:val="20"/>
                <w:lang w:val="bg-BG"/>
              </w:rPr>
              <w:t xml:space="preserve"> M., </w:t>
            </w:r>
            <w:proofErr w:type="spellStart"/>
            <w:r w:rsidRPr="005D3748">
              <w:rPr>
                <w:rFonts w:eastAsia="Times New Roman" w:cs="Times New Roman"/>
                <w:color w:val="000000"/>
                <w:sz w:val="20"/>
                <w:szCs w:val="20"/>
                <w:lang w:val="bg-BG"/>
              </w:rPr>
              <w:t>Dvarionienė</w:t>
            </w:r>
            <w:proofErr w:type="spellEnd"/>
            <w:r w:rsidRPr="005D3748">
              <w:rPr>
                <w:rFonts w:eastAsia="Times New Roman" w:cs="Times New Roman"/>
                <w:color w:val="000000"/>
                <w:sz w:val="20"/>
                <w:szCs w:val="20"/>
                <w:lang w:val="bg-BG"/>
              </w:rPr>
              <w:t xml:space="preserve"> V, </w:t>
            </w:r>
            <w:proofErr w:type="spellStart"/>
            <w:r w:rsidRPr="005D3748">
              <w:rPr>
                <w:rFonts w:eastAsia="Times New Roman" w:cs="Times New Roman"/>
                <w:color w:val="000000"/>
                <w:sz w:val="20"/>
                <w:szCs w:val="20"/>
                <w:lang w:val="bg-BG"/>
              </w:rPr>
              <w:t>Vakhitova</w:t>
            </w:r>
            <w:proofErr w:type="spellEnd"/>
            <w:r w:rsidRPr="005D3748">
              <w:rPr>
                <w:rFonts w:eastAsia="Times New Roman" w:cs="Times New Roman"/>
                <w:color w:val="000000"/>
                <w:sz w:val="20"/>
                <w:szCs w:val="20"/>
                <w:lang w:val="bg-BG"/>
              </w:rPr>
              <w:t xml:space="preserve"> T., </w:t>
            </w:r>
            <w:proofErr w:type="spellStart"/>
            <w:r w:rsidRPr="005D3748">
              <w:rPr>
                <w:rFonts w:eastAsia="Times New Roman" w:cs="Times New Roman"/>
                <w:color w:val="000000"/>
                <w:sz w:val="20"/>
                <w:szCs w:val="20"/>
                <w:lang w:val="bg-BG"/>
              </w:rPr>
              <w:t>Benoît-Norris</w:t>
            </w:r>
            <w:proofErr w:type="spellEnd"/>
            <w:r w:rsidRPr="005D3748">
              <w:rPr>
                <w:rFonts w:eastAsia="Times New Roman" w:cs="Times New Roman"/>
                <w:color w:val="000000"/>
                <w:sz w:val="20"/>
                <w:szCs w:val="20"/>
                <w:lang w:val="bg-BG"/>
              </w:rPr>
              <w:t xml:space="preserve"> C., </w:t>
            </w:r>
            <w:proofErr w:type="spellStart"/>
            <w:r w:rsidRPr="005D3748">
              <w:rPr>
                <w:rFonts w:eastAsia="Times New Roman" w:cs="Times New Roman"/>
                <w:color w:val="000000"/>
                <w:sz w:val="20"/>
                <w:szCs w:val="20"/>
                <w:lang w:val="bg-BG"/>
              </w:rPr>
              <w:t>Prox</w:t>
            </w:r>
            <w:proofErr w:type="spellEnd"/>
            <w:r w:rsidRPr="005D3748">
              <w:rPr>
                <w:rFonts w:eastAsia="Times New Roman" w:cs="Times New Roman"/>
                <w:color w:val="000000"/>
                <w:sz w:val="20"/>
                <w:szCs w:val="20"/>
                <w:lang w:val="bg-BG"/>
              </w:rPr>
              <w:t xml:space="preserve"> M., </w:t>
            </w:r>
            <w:proofErr w:type="spellStart"/>
            <w:r w:rsidRPr="005D3748">
              <w:rPr>
                <w:rFonts w:eastAsia="Times New Roman" w:cs="Times New Roman"/>
                <w:color w:val="000000"/>
                <w:sz w:val="20"/>
                <w:szCs w:val="20"/>
                <w:lang w:val="bg-BG"/>
              </w:rPr>
              <w:t>Foolmaun</w:t>
            </w:r>
            <w:proofErr w:type="spellEnd"/>
            <w:r w:rsidRPr="005D3748">
              <w:rPr>
                <w:rFonts w:eastAsia="Times New Roman" w:cs="Times New Roman"/>
                <w:color w:val="000000"/>
                <w:sz w:val="20"/>
                <w:szCs w:val="20"/>
                <w:lang w:val="bg-BG"/>
              </w:rPr>
              <w:t xml:space="preserve"> R., </w:t>
            </w:r>
            <w:proofErr w:type="spellStart"/>
            <w:r w:rsidRPr="005D3748">
              <w:rPr>
                <w:rFonts w:eastAsia="Times New Roman" w:cs="Times New Roman"/>
                <w:color w:val="000000"/>
                <w:sz w:val="20"/>
                <w:szCs w:val="20"/>
                <w:lang w:val="bg-BG"/>
              </w:rPr>
              <w:t>Goedkoop</w:t>
            </w:r>
            <w:proofErr w:type="spellEnd"/>
            <w:r w:rsidRPr="005D3748">
              <w:rPr>
                <w:rFonts w:eastAsia="Times New Roman" w:cs="Times New Roman"/>
                <w:color w:val="000000"/>
                <w:sz w:val="20"/>
                <w:szCs w:val="20"/>
                <w:lang w:val="bg-BG"/>
              </w:rPr>
              <w:t xml:space="preserve"> M. (2021). </w:t>
            </w:r>
            <w:proofErr w:type="spellStart"/>
            <w:r w:rsidRPr="005D3748">
              <w:rPr>
                <w:rFonts w:eastAsia="Times New Roman" w:cs="Times New Roman"/>
                <w:color w:val="000000"/>
                <w:sz w:val="20"/>
                <w:szCs w:val="20"/>
                <w:lang w:val="bg-BG"/>
              </w:rPr>
              <w:t>Principles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for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the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application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life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cycle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sustainability</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assessment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The</w:t>
            </w:r>
            <w:proofErr w:type="spellEnd"/>
            <w:r w:rsidRPr="005D3748">
              <w:rPr>
                <w:rFonts w:eastAsia="Times New Roman" w:cs="Times New Roman"/>
                <w:color w:val="000000"/>
                <w:sz w:val="20"/>
                <w:szCs w:val="20"/>
                <w:lang w:val="bg-BG"/>
              </w:rPr>
              <w:t xml:space="preserve"> International </w:t>
            </w:r>
            <w:proofErr w:type="spellStart"/>
            <w:r w:rsidRPr="005D3748">
              <w:rPr>
                <w:rFonts w:eastAsia="Times New Roman" w:cs="Times New Roman"/>
                <w:color w:val="000000"/>
                <w:sz w:val="20"/>
                <w:szCs w:val="20"/>
                <w:lang w:val="bg-BG"/>
              </w:rPr>
              <w:t>Journal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Life </w:t>
            </w:r>
            <w:proofErr w:type="spellStart"/>
            <w:r w:rsidRPr="005D3748">
              <w:rPr>
                <w:rFonts w:eastAsia="Times New Roman" w:cs="Times New Roman"/>
                <w:color w:val="000000"/>
                <w:sz w:val="20"/>
                <w:szCs w:val="20"/>
                <w:lang w:val="bg-BG"/>
              </w:rPr>
              <w:t>Cycle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Assessment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Volume</w:t>
            </w:r>
            <w:proofErr w:type="spellEnd"/>
            <w:r w:rsidRPr="005D3748">
              <w:rPr>
                <w:rFonts w:eastAsia="Times New Roman" w:cs="Times New Roman"/>
                <w:color w:val="000000"/>
                <w:sz w:val="20"/>
                <w:szCs w:val="20"/>
                <w:lang w:val="bg-BG"/>
              </w:rPr>
              <w:t xml:space="preserve"> 26, 1900–1905.</w:t>
            </w:r>
          </w:p>
        </w:tc>
      </w:tr>
    </w:tbl>
    <w:p w:rsidRPr="002035E3" w:rsidR="002035E3" w:rsidP="002035E3" w:rsidRDefault="002035E3" w14:paraId="1AD75588" w14:textId="77777777">
      <w:pPr>
        <w:rPr>
          <w:rFonts w:eastAsia="Times New Roman" w:cs="Times New Roman"/>
          <w:lang w:val="bg-BG"/>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1701"/>
        <w:gridCol w:w="6799"/>
      </w:tblGrid>
      <w:tr w:rsidRPr="002035E3" w:rsidR="002035E3" w:rsidTr="00205FF5" w14:paraId="5903197E" w14:textId="77777777">
        <w:tc>
          <w:tcPr>
            <w:tcW w:w="9062" w:type="dxa"/>
            <w:gridSpan w:val="3"/>
          </w:tcPr>
          <w:p w:rsidRPr="00C62CF0" w:rsidR="002035E3" w:rsidP="00C62CF0" w:rsidRDefault="002035E3" w14:paraId="51F9035E" w14:textId="77777777">
            <w:pPr>
              <w:rPr>
                <w:b/>
                <w:bCs/>
                <w:lang w:val="bg-BG"/>
              </w:rPr>
            </w:pPr>
            <w:r w:rsidRPr="00C62CF0">
              <w:rPr>
                <w:b/>
                <w:bCs/>
                <w:lang w:val="bg-BG"/>
              </w:rPr>
              <w:t>Резюме на метаданните на цифровата значка</w:t>
            </w:r>
          </w:p>
        </w:tc>
      </w:tr>
      <w:tr w:rsidRPr="002035E3" w:rsidR="002035E3" w:rsidTr="00205FF5" w14:paraId="0310FD84" w14:textId="77777777">
        <w:tc>
          <w:tcPr>
            <w:tcW w:w="9062" w:type="dxa"/>
            <w:gridSpan w:val="3"/>
          </w:tcPr>
          <w:p w:rsidRPr="002035E3" w:rsidR="002035E3" w:rsidP="00205FF5" w:rsidRDefault="002035E3" w14:paraId="66F5E9A3" w14:textId="77777777">
            <w:pPr>
              <w:rPr>
                <w:rFonts w:eastAsia="Times New Roman" w:cs="Times New Roman"/>
                <w:lang w:val="bg-BG"/>
              </w:rPr>
            </w:pPr>
          </w:p>
        </w:tc>
      </w:tr>
      <w:tr w:rsidRPr="002035E3" w:rsidR="002035E3" w:rsidTr="00205FF5" w14:paraId="55EBDE1F" w14:textId="77777777">
        <w:tc>
          <w:tcPr>
            <w:tcW w:w="2263" w:type="dxa"/>
            <w:gridSpan w:val="2"/>
          </w:tcPr>
          <w:p w:rsidRPr="002035E3" w:rsidR="002035E3" w:rsidP="00205FF5" w:rsidRDefault="002035E3" w14:paraId="3DDA68A0" w14:textId="77777777">
            <w:pPr>
              <w:pBdr>
                <w:top w:val="nil"/>
                <w:left w:val="nil"/>
                <w:bottom w:val="nil"/>
                <w:right w:val="nil"/>
                <w:between w:val="nil"/>
              </w:pBdr>
              <w:rPr>
                <w:rFonts w:eastAsia="Times New Roman" w:cs="Times New Roman"/>
                <w:b/>
                <w:color w:val="000000"/>
                <w:sz w:val="20"/>
                <w:szCs w:val="20"/>
                <w:lang w:val="bg-BG"/>
              </w:rPr>
            </w:pPr>
            <w:r w:rsidRPr="002035E3">
              <w:rPr>
                <w:rFonts w:eastAsia="Times New Roman" w:cs="Times New Roman"/>
                <w:b/>
                <w:color w:val="000000"/>
                <w:sz w:val="20"/>
                <w:szCs w:val="20"/>
                <w:lang w:val="bg-BG"/>
              </w:rPr>
              <w:t xml:space="preserve">Наименование на значката: </w:t>
            </w:r>
          </w:p>
        </w:tc>
        <w:tc>
          <w:tcPr>
            <w:tcW w:w="6799" w:type="dxa"/>
          </w:tcPr>
          <w:p w:rsidRPr="002035E3" w:rsidR="002035E3" w:rsidP="00205FF5" w:rsidRDefault="002035E3" w14:paraId="7EEC9A64" w14:textId="77777777">
            <w:pPr>
              <w:rPr>
                <w:rFonts w:eastAsia="Times New Roman" w:cs="Times New Roman"/>
                <w:b/>
                <w:sz w:val="24"/>
                <w:szCs w:val="24"/>
                <w:lang w:val="bg-BG"/>
              </w:rPr>
            </w:pPr>
            <w:r w:rsidRPr="002035E3">
              <w:rPr>
                <w:rFonts w:eastAsia="Times New Roman" w:cs="Times New Roman"/>
                <w:b/>
                <w:sz w:val="24"/>
                <w:szCs w:val="24"/>
                <w:lang w:val="bg-BG"/>
              </w:rPr>
              <w:t>Оценител на екологичния отпечатък</w:t>
            </w:r>
          </w:p>
        </w:tc>
      </w:tr>
      <w:tr w:rsidRPr="002035E3" w:rsidR="002035E3" w:rsidTr="00205FF5" w14:paraId="7DF287D9" w14:textId="77777777">
        <w:tc>
          <w:tcPr>
            <w:tcW w:w="2263" w:type="dxa"/>
            <w:gridSpan w:val="2"/>
          </w:tcPr>
          <w:p w:rsidRPr="002035E3" w:rsidR="002035E3" w:rsidP="00205FF5" w:rsidRDefault="002035E3" w14:paraId="54B52566" w14:textId="77777777">
            <w:pPr>
              <w:rPr>
                <w:rFonts w:eastAsia="Times New Roman" w:cs="Times New Roman"/>
                <w:b/>
                <w:sz w:val="20"/>
                <w:szCs w:val="20"/>
                <w:lang w:val="bg-BG"/>
              </w:rPr>
            </w:pPr>
            <w:r w:rsidRPr="002035E3">
              <w:rPr>
                <w:rFonts w:eastAsia="Times New Roman" w:cs="Times New Roman"/>
                <w:b/>
                <w:sz w:val="20"/>
                <w:szCs w:val="20"/>
                <w:lang w:val="bg-BG"/>
              </w:rPr>
              <w:t>Издаден от:</w:t>
            </w:r>
          </w:p>
        </w:tc>
        <w:tc>
          <w:tcPr>
            <w:tcW w:w="6799" w:type="dxa"/>
          </w:tcPr>
          <w:p w:rsidRPr="002035E3" w:rsidR="002035E3" w:rsidP="00205FF5" w:rsidRDefault="002035E3" w14:paraId="4468A79A" w14:textId="77777777">
            <w:pPr>
              <w:rPr>
                <w:rFonts w:eastAsia="Times New Roman" w:cs="Times New Roman"/>
                <w:b/>
                <w:sz w:val="24"/>
                <w:szCs w:val="24"/>
                <w:lang w:val="bg-BG"/>
              </w:rPr>
            </w:pPr>
            <w:r w:rsidRPr="002035E3">
              <w:rPr>
                <w:rFonts w:eastAsia="Times New Roman" w:cs="Times New Roman"/>
                <w:b/>
                <w:sz w:val="24"/>
                <w:szCs w:val="24"/>
                <w:lang w:val="bg-BG"/>
              </w:rPr>
              <w:t>SymbioTech Alliance</w:t>
            </w:r>
          </w:p>
        </w:tc>
      </w:tr>
      <w:tr w:rsidRPr="002035E3" w:rsidR="002035E3" w:rsidTr="00205FF5" w14:paraId="439371B3" w14:textId="77777777">
        <w:tc>
          <w:tcPr>
            <w:tcW w:w="2263" w:type="dxa"/>
            <w:gridSpan w:val="2"/>
          </w:tcPr>
          <w:p w:rsidRPr="002035E3" w:rsidR="002035E3" w:rsidP="00205FF5" w:rsidRDefault="002035E3" w14:paraId="5C5285EB" w14:textId="77777777">
            <w:pPr>
              <w:rPr>
                <w:rFonts w:eastAsia="Times New Roman" w:cs="Times New Roman"/>
                <w:b/>
                <w:sz w:val="20"/>
                <w:szCs w:val="20"/>
                <w:lang w:val="bg-BG"/>
              </w:rPr>
            </w:pPr>
            <w:r w:rsidRPr="002035E3">
              <w:rPr>
                <w:rFonts w:eastAsia="Times New Roman" w:cs="Times New Roman"/>
                <w:b/>
                <w:sz w:val="20"/>
                <w:szCs w:val="20"/>
                <w:lang w:val="bg-BG"/>
              </w:rPr>
              <w:t>Ниво на ЕКР:</w:t>
            </w:r>
          </w:p>
        </w:tc>
        <w:tc>
          <w:tcPr>
            <w:tcW w:w="6799" w:type="dxa"/>
          </w:tcPr>
          <w:p w:rsidRPr="002035E3" w:rsidR="002035E3" w:rsidP="00205FF5" w:rsidRDefault="002035E3" w14:paraId="64E86C66" w14:textId="77777777">
            <w:pPr>
              <w:rPr>
                <w:rFonts w:eastAsia="Times New Roman" w:cs="Times New Roman"/>
                <w:b/>
                <w:sz w:val="24"/>
                <w:szCs w:val="24"/>
                <w:lang w:val="bg-BG"/>
              </w:rPr>
            </w:pPr>
            <w:r w:rsidRPr="002035E3">
              <w:rPr>
                <w:rFonts w:eastAsia="Times New Roman" w:cs="Times New Roman"/>
                <w:b/>
                <w:sz w:val="24"/>
                <w:szCs w:val="24"/>
                <w:lang w:val="bg-BG"/>
              </w:rPr>
              <w:t>5</w:t>
            </w:r>
          </w:p>
        </w:tc>
      </w:tr>
      <w:tr w:rsidRPr="002035E3" w:rsidR="002035E3" w:rsidTr="00205FF5" w14:paraId="78C2A0F7" w14:textId="77777777">
        <w:tc>
          <w:tcPr>
            <w:tcW w:w="2263" w:type="dxa"/>
            <w:gridSpan w:val="2"/>
          </w:tcPr>
          <w:p w:rsidRPr="002035E3" w:rsidR="002035E3" w:rsidP="00205FF5" w:rsidRDefault="002035E3" w14:paraId="0A7DC868" w14:textId="77777777">
            <w:pPr>
              <w:pBdr>
                <w:top w:val="nil"/>
                <w:left w:val="nil"/>
                <w:bottom w:val="nil"/>
                <w:right w:val="nil"/>
                <w:between w:val="nil"/>
              </w:pBdr>
              <w:rPr>
                <w:rFonts w:eastAsia="Times New Roman" w:cs="Times New Roman"/>
                <w:b/>
                <w:color w:val="000000"/>
                <w:sz w:val="20"/>
                <w:szCs w:val="20"/>
                <w:lang w:val="bg-BG"/>
              </w:rPr>
            </w:pPr>
            <w:r w:rsidRPr="002035E3">
              <w:rPr>
                <w:rFonts w:eastAsia="Times New Roman" w:cs="Times New Roman"/>
                <w:b/>
                <w:color w:val="000000"/>
                <w:sz w:val="20"/>
                <w:szCs w:val="20"/>
                <w:lang w:val="bg-BG"/>
              </w:rPr>
              <w:t xml:space="preserve">Тежест на кредитите: </w:t>
            </w:r>
          </w:p>
        </w:tc>
        <w:tc>
          <w:tcPr>
            <w:tcW w:w="6799" w:type="dxa"/>
          </w:tcPr>
          <w:p w:rsidRPr="002035E3" w:rsidR="002035E3" w:rsidP="00205FF5" w:rsidRDefault="002035E3" w14:paraId="167DF23C" w14:textId="77777777">
            <w:pPr>
              <w:pBdr>
                <w:top w:val="nil"/>
                <w:left w:val="nil"/>
                <w:bottom w:val="nil"/>
                <w:right w:val="nil"/>
                <w:between w:val="nil"/>
              </w:pBdr>
              <w:rPr>
                <w:rFonts w:eastAsia="Times New Roman" w:cs="Times New Roman"/>
                <w:b/>
                <w:color w:val="000000"/>
                <w:sz w:val="24"/>
                <w:szCs w:val="24"/>
                <w:lang w:val="bg-BG"/>
              </w:rPr>
            </w:pPr>
            <w:r w:rsidRPr="002035E3">
              <w:rPr>
                <w:rFonts w:eastAsia="Times New Roman" w:cs="Times New Roman"/>
                <w:b/>
                <w:color w:val="000000"/>
                <w:sz w:val="24"/>
                <w:szCs w:val="24"/>
                <w:lang w:val="bg-BG"/>
              </w:rPr>
              <w:t>3 ECVET (≈ 75 учебни часа)</w:t>
            </w:r>
          </w:p>
        </w:tc>
      </w:tr>
      <w:tr w:rsidRPr="002035E3" w:rsidR="002035E3" w:rsidTr="00205FF5" w14:paraId="78A8831E" w14:textId="77777777">
        <w:tc>
          <w:tcPr>
            <w:tcW w:w="2263" w:type="dxa"/>
            <w:gridSpan w:val="2"/>
            <w:vAlign w:val="center"/>
          </w:tcPr>
          <w:p w:rsidRPr="002035E3" w:rsidR="002035E3" w:rsidP="00205FF5" w:rsidRDefault="002035E3" w14:paraId="5DA61445"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Режим</w:t>
            </w:r>
          </w:p>
        </w:tc>
        <w:tc>
          <w:tcPr>
            <w:tcW w:w="6799" w:type="dxa"/>
            <w:vAlign w:val="center"/>
          </w:tcPr>
          <w:p w:rsidRPr="002035E3" w:rsidR="002035E3" w:rsidP="00205FF5" w:rsidRDefault="002035E3" w14:paraId="476494AD" w14:textId="77777777">
            <w:pPr>
              <w:spacing w:before="20" w:after="20"/>
              <w:rPr>
                <w:rFonts w:eastAsia="Times New Roman" w:cs="Times New Roman"/>
                <w:b/>
                <w:sz w:val="24"/>
                <w:szCs w:val="24"/>
                <w:lang w:val="bg-BG"/>
              </w:rPr>
            </w:pPr>
            <w:r w:rsidRPr="002035E3">
              <w:rPr>
                <w:rFonts w:eastAsia="Times New Roman" w:cs="Times New Roman"/>
                <w:b/>
                <w:sz w:val="24"/>
                <w:szCs w:val="24"/>
                <w:lang w:val="bg-BG"/>
              </w:rPr>
              <w:t>Смесен/хибриден (лекции, семинари, софтуерни лаборатории)</w:t>
            </w:r>
          </w:p>
        </w:tc>
      </w:tr>
      <w:tr w:rsidRPr="002035E3" w:rsidR="002035E3" w:rsidTr="00205FF5" w14:paraId="1FC8AC82" w14:textId="77777777">
        <w:tc>
          <w:tcPr>
            <w:tcW w:w="2263" w:type="dxa"/>
            <w:gridSpan w:val="2"/>
            <w:vAlign w:val="center"/>
          </w:tcPr>
          <w:p w:rsidRPr="002035E3" w:rsidR="002035E3" w:rsidP="00205FF5" w:rsidRDefault="002035E3" w14:paraId="73BB00AB"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Умения</w:t>
            </w:r>
          </w:p>
        </w:tc>
        <w:tc>
          <w:tcPr>
            <w:tcW w:w="6799" w:type="dxa"/>
            <w:vAlign w:val="center"/>
          </w:tcPr>
          <w:p w:rsidRPr="002035E3" w:rsidR="002035E3" w:rsidP="00205FF5" w:rsidRDefault="002035E3" w14:paraId="68159A2D" w14:textId="77777777">
            <w:pPr>
              <w:spacing w:before="20" w:after="20"/>
              <w:rPr>
                <w:rFonts w:eastAsia="Times New Roman" w:cs="Times New Roman"/>
                <w:b/>
                <w:sz w:val="24"/>
                <w:szCs w:val="24"/>
                <w:lang w:val="bg-BG"/>
              </w:rPr>
            </w:pPr>
            <w:r w:rsidRPr="002035E3">
              <w:rPr>
                <w:rFonts w:eastAsia="Times New Roman" w:cs="Times New Roman"/>
                <w:b/>
                <w:sz w:val="24"/>
                <w:szCs w:val="24"/>
                <w:lang w:val="bg-BG"/>
              </w:rPr>
              <w:t>ОЖЦ, LCIA, ISO 14040, ISO 14044, екологичен отпечатък, ефективност на ресурсите</w:t>
            </w:r>
          </w:p>
        </w:tc>
      </w:tr>
      <w:tr w:rsidRPr="002035E3" w:rsidR="002035E3" w:rsidTr="00205FF5" w14:paraId="2D24EB7B" w14:textId="77777777">
        <w:tc>
          <w:tcPr>
            <w:tcW w:w="562" w:type="dxa"/>
          </w:tcPr>
          <w:p w:rsidRPr="002035E3" w:rsidR="002035E3" w:rsidP="00205FF5" w:rsidRDefault="002035E3" w14:paraId="708EA9E0" w14:textId="77777777">
            <w:pPr>
              <w:rPr>
                <w:rFonts w:eastAsia="Times New Roman" w:cs="Times New Roman"/>
                <w:lang w:val="bg-BG"/>
              </w:rPr>
            </w:pPr>
          </w:p>
        </w:tc>
        <w:tc>
          <w:tcPr>
            <w:tcW w:w="8500" w:type="dxa"/>
            <w:gridSpan w:val="2"/>
          </w:tcPr>
          <w:p w:rsidRPr="002035E3" w:rsidR="002035E3" w:rsidP="00205FF5" w:rsidRDefault="002035E3" w14:paraId="2C17EE7D" w14:textId="77777777">
            <w:pPr>
              <w:rPr>
                <w:rFonts w:eastAsia="Times New Roman" w:cs="Times New Roman"/>
                <w:lang w:val="bg-BG"/>
              </w:rPr>
            </w:pPr>
          </w:p>
        </w:tc>
      </w:tr>
      <w:tr w:rsidRPr="002035E3" w:rsidR="002035E3" w:rsidTr="00205FF5" w14:paraId="2159407C" w14:textId="77777777">
        <w:tc>
          <w:tcPr>
            <w:tcW w:w="9062" w:type="dxa"/>
            <w:gridSpan w:val="3"/>
          </w:tcPr>
          <w:p w:rsidRPr="002035E3" w:rsidR="002035E3" w:rsidP="00205FF5" w:rsidRDefault="002035E3" w14:paraId="7C6A9EC1" w14:textId="77777777">
            <w:pPr>
              <w:rPr>
                <w:rFonts w:eastAsia="Times New Roman" w:cs="Times New Roman"/>
                <w:sz w:val="24"/>
                <w:szCs w:val="24"/>
                <w:lang w:val="bg-BG"/>
              </w:rPr>
            </w:pPr>
            <w:r w:rsidRPr="002035E3">
              <w:rPr>
                <w:rFonts w:eastAsia="Times New Roman" w:cs="Times New Roman"/>
                <w:b/>
                <w:sz w:val="24"/>
                <w:szCs w:val="24"/>
                <w:lang w:val="bg-BG"/>
              </w:rPr>
              <w:t>Описание на значката:</w:t>
            </w:r>
          </w:p>
        </w:tc>
      </w:tr>
      <w:tr w:rsidRPr="002035E3" w:rsidR="002035E3" w:rsidTr="00205FF5" w14:paraId="4751F8D0" w14:textId="77777777">
        <w:tc>
          <w:tcPr>
            <w:tcW w:w="562" w:type="dxa"/>
          </w:tcPr>
          <w:p w:rsidRPr="002035E3" w:rsidR="002035E3" w:rsidP="00205FF5" w:rsidRDefault="002035E3" w14:paraId="780B9DF3" w14:textId="77777777">
            <w:pPr>
              <w:rPr>
                <w:rFonts w:eastAsia="Times New Roman" w:cs="Times New Roman"/>
                <w:sz w:val="20"/>
                <w:szCs w:val="20"/>
                <w:lang w:val="bg-BG"/>
              </w:rPr>
            </w:pPr>
          </w:p>
        </w:tc>
        <w:tc>
          <w:tcPr>
            <w:tcW w:w="8500" w:type="dxa"/>
            <w:gridSpan w:val="2"/>
          </w:tcPr>
          <w:p w:rsidRPr="002035E3" w:rsidR="002035E3" w:rsidP="00205FF5" w:rsidRDefault="002035E3" w14:paraId="70B7695D" w14:textId="77777777">
            <w:pPr>
              <w:pBdr>
                <w:top w:val="nil"/>
                <w:left w:val="nil"/>
                <w:bottom w:val="nil"/>
                <w:right w:val="nil"/>
                <w:between w:val="nil"/>
              </w:pBdr>
              <w:spacing w:before="20" w:after="20"/>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Този знак удостоверява, че притежателят му, обучен като SymbioTech мениджър, е способен да провежда опростени оценки на жизнения цикъл, използвайки </w:t>
            </w:r>
            <w:proofErr w:type="spellStart"/>
            <w:r w:rsidRPr="002035E3">
              <w:rPr>
                <w:rFonts w:eastAsia="Times New Roman" w:cs="Times New Roman"/>
                <w:color w:val="000000"/>
                <w:sz w:val="20"/>
                <w:szCs w:val="20"/>
                <w:lang w:val="bg-BG"/>
              </w:rPr>
              <w:t>openLCA</w:t>
            </w:r>
            <w:proofErr w:type="spellEnd"/>
            <w:r w:rsidRPr="002035E3">
              <w:rPr>
                <w:rFonts w:eastAsia="Times New Roman" w:cs="Times New Roman"/>
                <w:color w:val="000000"/>
                <w:sz w:val="20"/>
                <w:szCs w:val="20"/>
                <w:lang w:val="bg-BG"/>
              </w:rPr>
              <w:t>. Той владее методологията ISO 14040/14044, структурирането и управлението на списъци с материали (</w:t>
            </w:r>
            <w:proofErr w:type="spellStart"/>
            <w:r w:rsidRPr="002035E3">
              <w:rPr>
                <w:rFonts w:eastAsia="Times New Roman" w:cs="Times New Roman"/>
                <w:color w:val="000000"/>
                <w:sz w:val="20"/>
                <w:szCs w:val="20"/>
                <w:lang w:val="bg-BG"/>
              </w:rPr>
              <w:t>BoM</w:t>
            </w:r>
            <w:proofErr w:type="spellEnd"/>
            <w:r w:rsidRPr="002035E3">
              <w:rPr>
                <w:rFonts w:eastAsia="Times New Roman" w:cs="Times New Roman"/>
                <w:color w:val="000000"/>
                <w:sz w:val="20"/>
                <w:szCs w:val="20"/>
                <w:lang w:val="bg-BG"/>
              </w:rPr>
              <w:t>) и данни за запасите, както и интерпретирането на резултатите, използвайки показатели за екологичното въздействие (EF 3.1). Притежателят на значката може да комуникира екологичното, икономическото и социалното въздействие на в формат, ориентиран към вземането на решения, и да подкрепя отчитането на устойчивостта и стратегиите за кръгова икономика.</w:t>
            </w:r>
          </w:p>
        </w:tc>
      </w:tr>
      <w:tr w:rsidRPr="002035E3" w:rsidR="002035E3" w:rsidTr="00205FF5" w14:paraId="11202981" w14:textId="77777777">
        <w:tc>
          <w:tcPr>
            <w:tcW w:w="9062" w:type="dxa"/>
            <w:gridSpan w:val="3"/>
          </w:tcPr>
          <w:p w:rsidRPr="002035E3" w:rsidR="002035E3" w:rsidP="00205FF5" w:rsidRDefault="002035E3" w14:paraId="2EC33049" w14:textId="77777777">
            <w:pPr>
              <w:rPr>
                <w:rFonts w:eastAsia="Times New Roman" w:cs="Times New Roman"/>
                <w:sz w:val="24"/>
                <w:szCs w:val="24"/>
                <w:lang w:val="bg-BG"/>
              </w:rPr>
            </w:pPr>
            <w:r w:rsidRPr="002035E3">
              <w:rPr>
                <w:rFonts w:eastAsia="Times New Roman" w:cs="Times New Roman"/>
                <w:b/>
                <w:sz w:val="24"/>
                <w:szCs w:val="24"/>
                <w:lang w:val="bg-BG"/>
              </w:rPr>
              <w:t>Демонстрирани ключови компетенции:</w:t>
            </w:r>
          </w:p>
        </w:tc>
      </w:tr>
      <w:tr w:rsidRPr="002035E3" w:rsidR="002035E3" w:rsidTr="00205FF5" w14:paraId="47B79E19" w14:textId="77777777">
        <w:tc>
          <w:tcPr>
            <w:tcW w:w="562" w:type="dxa"/>
          </w:tcPr>
          <w:p w:rsidRPr="002035E3" w:rsidR="002035E3" w:rsidP="00205FF5" w:rsidRDefault="002035E3" w14:paraId="19E4EA32" w14:textId="77777777">
            <w:pPr>
              <w:rPr>
                <w:rFonts w:eastAsia="Times New Roman" w:cs="Times New Roman"/>
                <w:lang w:val="bg-BG"/>
              </w:rPr>
            </w:pPr>
          </w:p>
        </w:tc>
        <w:tc>
          <w:tcPr>
            <w:tcW w:w="8500" w:type="dxa"/>
            <w:gridSpan w:val="2"/>
          </w:tcPr>
          <w:p w:rsidRPr="002035E3" w:rsidR="002035E3" w:rsidP="00500932" w:rsidRDefault="002035E3" w14:paraId="7DF939B5" w14:textId="77777777">
            <w:pPr>
              <w:numPr>
                <w:ilvl w:val="0"/>
                <w:numId w:val="69"/>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Описване на четирите фази на ISO 14040/14044 за оценка на жизнения цикъл (ОЖЦ) – дефиниране на целта и обхвата, инвентаризация на жизнения цикъл, оценка на въздействието и интерпретация, и обясняване на тяхната роля в оценяването на екологичната устойчивост.</w:t>
            </w:r>
          </w:p>
          <w:p w:rsidRPr="002035E3" w:rsidR="002035E3" w:rsidP="00500932" w:rsidRDefault="002035E3" w14:paraId="5D27C1C6" w14:textId="77777777">
            <w:pPr>
              <w:numPr>
                <w:ilvl w:val="0"/>
                <w:numId w:val="69"/>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Използване на софтуера </w:t>
            </w:r>
            <w:proofErr w:type="spellStart"/>
            <w:r w:rsidRPr="002035E3">
              <w:rPr>
                <w:rFonts w:eastAsia="Times New Roman" w:cs="Times New Roman"/>
                <w:color w:val="000000"/>
                <w:sz w:val="20"/>
                <w:szCs w:val="20"/>
                <w:lang w:val="bg-BG"/>
              </w:rPr>
              <w:t>openLCA</w:t>
            </w:r>
            <w:proofErr w:type="spellEnd"/>
            <w:r w:rsidRPr="002035E3">
              <w:rPr>
                <w:rFonts w:eastAsia="Times New Roman" w:cs="Times New Roman"/>
                <w:color w:val="000000"/>
                <w:sz w:val="20"/>
                <w:szCs w:val="20"/>
                <w:lang w:val="bg-BG"/>
              </w:rPr>
              <w:t xml:space="preserve"> за моделиране на продуктови системи чрез въвеждане на списък с материали (</w:t>
            </w:r>
            <w:proofErr w:type="spellStart"/>
            <w:r w:rsidRPr="002035E3">
              <w:rPr>
                <w:rFonts w:eastAsia="Times New Roman" w:cs="Times New Roman"/>
                <w:color w:val="000000"/>
                <w:sz w:val="20"/>
                <w:szCs w:val="20"/>
                <w:lang w:val="bg-BG"/>
              </w:rPr>
              <w:t>BoM</w:t>
            </w:r>
            <w:proofErr w:type="spellEnd"/>
            <w:r w:rsidRPr="002035E3">
              <w:rPr>
                <w:rFonts w:eastAsia="Times New Roman" w:cs="Times New Roman"/>
                <w:color w:val="000000"/>
                <w:sz w:val="20"/>
                <w:szCs w:val="20"/>
                <w:lang w:val="bg-BG"/>
              </w:rPr>
              <w:t>) и данни за процесите, както и за изчисляване и визуализиране на въздействието върху околната среда чрез стандартизирани методи като EF 3.1.</w:t>
            </w:r>
          </w:p>
          <w:p w:rsidRPr="002035E3" w:rsidR="002035E3" w:rsidP="00500932" w:rsidRDefault="002035E3" w14:paraId="5941ADDB" w14:textId="77777777">
            <w:pPr>
              <w:numPr>
                <w:ilvl w:val="0"/>
                <w:numId w:val="6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Интерпретирайте и комуникирайте резултатите от ОЖЦ по ясен начин чрез кратки визуални и вербални формати и свържете заключенията със стратегиите за кръгова икономика, решенията на заинтересованите страни и подобренията в устойчивостта.</w:t>
            </w:r>
          </w:p>
        </w:tc>
      </w:tr>
      <w:tr w:rsidRPr="002035E3" w:rsidR="002035E3" w:rsidTr="00205FF5" w14:paraId="281CAF76" w14:textId="77777777">
        <w:tc>
          <w:tcPr>
            <w:tcW w:w="9062" w:type="dxa"/>
            <w:gridSpan w:val="3"/>
          </w:tcPr>
          <w:p w:rsidRPr="002035E3" w:rsidR="002035E3" w:rsidP="00205FF5" w:rsidRDefault="002035E3" w14:paraId="6A39025E" w14:textId="77777777">
            <w:pPr>
              <w:pBdr>
                <w:top w:val="nil"/>
                <w:left w:val="nil"/>
                <w:bottom w:val="nil"/>
                <w:right w:val="nil"/>
                <w:between w:val="nil"/>
              </w:pBdr>
              <w:spacing w:before="20" w:after="20"/>
              <w:rPr>
                <w:rFonts w:eastAsia="Times New Roman" w:cs="Times New Roman"/>
                <w:color w:val="000000"/>
                <w:sz w:val="20"/>
                <w:szCs w:val="20"/>
                <w:lang w:val="bg-BG"/>
              </w:rPr>
            </w:pPr>
            <w:r w:rsidRPr="002035E3">
              <w:rPr>
                <w:rFonts w:eastAsia="Times New Roman" w:cs="Times New Roman"/>
                <w:b/>
                <w:color w:val="000000"/>
                <w:sz w:val="24"/>
                <w:szCs w:val="24"/>
                <w:lang w:val="bg-BG"/>
              </w:rPr>
              <w:t>Доказателствата за оценка включват:</w:t>
            </w:r>
          </w:p>
        </w:tc>
      </w:tr>
      <w:tr w:rsidRPr="002035E3" w:rsidR="002035E3" w:rsidTr="00205FF5" w14:paraId="51860411" w14:textId="77777777">
        <w:tc>
          <w:tcPr>
            <w:tcW w:w="562" w:type="dxa"/>
          </w:tcPr>
          <w:p w:rsidRPr="002035E3" w:rsidR="002035E3" w:rsidP="00205FF5" w:rsidRDefault="002035E3" w14:paraId="6F83F723" w14:textId="77777777">
            <w:pPr>
              <w:rPr>
                <w:rFonts w:eastAsia="Times New Roman" w:cs="Times New Roman"/>
                <w:lang w:val="bg-BG"/>
              </w:rPr>
            </w:pPr>
          </w:p>
        </w:tc>
        <w:tc>
          <w:tcPr>
            <w:tcW w:w="8500" w:type="dxa"/>
            <w:gridSpan w:val="2"/>
          </w:tcPr>
          <w:p w:rsidRPr="002035E3" w:rsidR="002035E3" w:rsidP="00500932" w:rsidRDefault="002035E3" w14:paraId="34ACFF8A" w14:textId="3C1D9F89">
            <w:pPr>
              <w:numPr>
                <w:ilvl w:val="0"/>
                <w:numId w:val="70"/>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Файлът на проекта </w:t>
            </w:r>
            <w:proofErr w:type="spellStart"/>
            <w:r w:rsidRPr="002035E3">
              <w:rPr>
                <w:rFonts w:eastAsia="Times New Roman" w:cs="Times New Roman"/>
                <w:color w:val="000000"/>
                <w:sz w:val="20"/>
                <w:szCs w:val="20"/>
                <w:lang w:val="bg-BG"/>
              </w:rPr>
              <w:t>openLCA</w:t>
            </w:r>
            <w:proofErr w:type="spellEnd"/>
            <w:r w:rsidRPr="002035E3">
              <w:rPr>
                <w:rFonts w:eastAsia="Times New Roman" w:cs="Times New Roman"/>
                <w:color w:val="000000"/>
                <w:sz w:val="20"/>
                <w:szCs w:val="20"/>
                <w:lang w:val="bg-BG"/>
              </w:rPr>
              <w:t xml:space="preserve"> на учащия (.</w:t>
            </w:r>
            <w:proofErr w:type="spellStart"/>
            <w:r w:rsidRPr="002035E3">
              <w:rPr>
                <w:rFonts w:eastAsia="Times New Roman" w:cs="Times New Roman"/>
                <w:color w:val="000000"/>
                <w:sz w:val="20"/>
                <w:szCs w:val="20"/>
                <w:lang w:val="bg-BG"/>
              </w:rPr>
              <w:t>zolca</w:t>
            </w:r>
            <w:proofErr w:type="spellEnd"/>
            <w:r w:rsidRPr="002035E3">
              <w:rPr>
                <w:rFonts w:eastAsia="Times New Roman" w:cs="Times New Roman"/>
                <w:color w:val="000000"/>
                <w:sz w:val="20"/>
                <w:szCs w:val="20"/>
                <w:lang w:val="bg-BG"/>
              </w:rPr>
              <w:t xml:space="preserve"> или експортиран ZIP), съдържащ всички </w:t>
            </w:r>
            <w:r w:rsidR="005D3748">
              <w:rPr>
                <w:rFonts w:eastAsia="Times New Roman" w:cs="Times New Roman"/>
                <w:color w:val="000000"/>
                <w:sz w:val="20"/>
                <w:szCs w:val="20"/>
                <w:lang w:val="bg-BG"/>
              </w:rPr>
              <w:t>приложими</w:t>
            </w:r>
            <w:r w:rsidRPr="002035E3">
              <w:rPr>
                <w:rFonts w:eastAsia="Times New Roman" w:cs="Times New Roman"/>
                <w:color w:val="000000"/>
                <w:sz w:val="20"/>
                <w:szCs w:val="20"/>
                <w:lang w:val="bg-BG"/>
              </w:rPr>
              <w:t xml:space="preserve"> елементи на модела на жизнения цикъл, включително </w:t>
            </w:r>
            <w:proofErr w:type="spellStart"/>
            <w:r w:rsidRPr="002035E3">
              <w:rPr>
                <w:rFonts w:eastAsia="Times New Roman" w:cs="Times New Roman"/>
                <w:color w:val="000000"/>
                <w:sz w:val="20"/>
                <w:szCs w:val="20"/>
                <w:lang w:val="bg-BG"/>
              </w:rPr>
              <w:t>BoM</w:t>
            </w:r>
            <w:proofErr w:type="spellEnd"/>
            <w:r w:rsidRPr="002035E3">
              <w:rPr>
                <w:rFonts w:eastAsia="Times New Roman" w:cs="Times New Roman"/>
                <w:color w:val="000000"/>
                <w:sz w:val="20"/>
                <w:szCs w:val="20"/>
                <w:lang w:val="bg-BG"/>
              </w:rPr>
              <w:t>, данни LCI, граници на системата, настройки за оценка на въздействието и документация.</w:t>
            </w:r>
          </w:p>
          <w:p w:rsidRPr="002035E3" w:rsidR="002035E3" w:rsidP="00500932" w:rsidRDefault="002035E3" w14:paraId="6BD4147E" w14:textId="77777777">
            <w:pPr>
              <w:numPr>
                <w:ilvl w:val="0"/>
                <w:numId w:val="70"/>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PDF версия на презентацията от 5 слайда, обобщаваща обхвата, подхода за моделиране, ключовите констатации в екологично, икономическо и социално измерение и предложените подобрения в устойчивостта.</w:t>
            </w:r>
          </w:p>
          <w:p w:rsidRPr="002035E3" w:rsidR="002035E3" w:rsidP="00500932" w:rsidRDefault="002035E3" w14:paraId="42230AED" w14:textId="77777777">
            <w:pPr>
              <w:numPr>
                <w:ilvl w:val="0"/>
                <w:numId w:val="70"/>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Записана устна защита (презентация), в която учащият обяснява процеса на моделиране, обосновава предположенията си и интерпретира резултатите във връзка със стратегиите за кръгова икономика.</w:t>
            </w:r>
          </w:p>
          <w:p w:rsidRPr="002035E3" w:rsidR="002035E3" w:rsidP="00500932" w:rsidRDefault="002035E3" w14:paraId="55670854" w14:textId="77777777">
            <w:pPr>
              <w:numPr>
                <w:ilvl w:val="0"/>
                <w:numId w:val="70"/>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2035E3">
              <w:rPr>
                <w:rFonts w:eastAsia="Times New Roman" w:cs="Times New Roman"/>
                <w:color w:val="000000"/>
                <w:sz w:val="20"/>
                <w:szCs w:val="20"/>
                <w:lang w:val="bg-BG"/>
              </w:rPr>
              <w:t>Анотирана</w:t>
            </w:r>
            <w:proofErr w:type="spellEnd"/>
            <w:r w:rsidRPr="002035E3">
              <w:rPr>
                <w:rFonts w:eastAsia="Times New Roman" w:cs="Times New Roman"/>
                <w:color w:val="000000"/>
                <w:sz w:val="20"/>
                <w:szCs w:val="20"/>
                <w:lang w:val="bg-BG"/>
              </w:rPr>
              <w:t xml:space="preserve"> рубрика за оценяване, попълнена от оценителя, включваща структурирани критерии за оценяване и персонализирана обратна връзка.</w:t>
            </w:r>
          </w:p>
          <w:p w:rsidRPr="002035E3" w:rsidR="002035E3" w:rsidP="00500932" w:rsidRDefault="002035E3" w14:paraId="6CB75D5F" w14:textId="77777777">
            <w:pPr>
              <w:numPr>
                <w:ilvl w:val="0"/>
                <w:numId w:val="7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(По избор) Рефлексии от партньорска оценка или формуляри за обратна връзка, ако е проведена сесия за обратна връзка от партньори.</w:t>
            </w:r>
          </w:p>
        </w:tc>
      </w:tr>
      <w:tr w:rsidRPr="002035E3" w:rsidR="002035E3" w:rsidTr="00205FF5" w14:paraId="26C5EAD6" w14:textId="77777777">
        <w:tc>
          <w:tcPr>
            <w:tcW w:w="9062" w:type="dxa"/>
            <w:gridSpan w:val="3"/>
          </w:tcPr>
          <w:p w:rsidRPr="00C62CF0" w:rsidR="002035E3" w:rsidP="00C62CF0" w:rsidRDefault="002035E3" w14:paraId="1D56D213" w14:textId="77777777">
            <w:pPr>
              <w:rPr>
                <w:b/>
                <w:bCs/>
                <w:lang w:val="bg-BG"/>
              </w:rPr>
            </w:pPr>
            <w:r w:rsidRPr="00C62CF0">
              <w:rPr>
                <w:b/>
                <w:bCs/>
                <w:lang w:val="bg-BG"/>
              </w:rPr>
              <w:t>Съответствие с EQAVET</w:t>
            </w:r>
          </w:p>
        </w:tc>
      </w:tr>
      <w:tr w:rsidRPr="002035E3" w:rsidR="002035E3" w:rsidTr="00205FF5" w14:paraId="5A8A1A5E" w14:textId="77777777">
        <w:tc>
          <w:tcPr>
            <w:tcW w:w="562" w:type="dxa"/>
          </w:tcPr>
          <w:p w:rsidRPr="002035E3" w:rsidR="002035E3" w:rsidP="00205FF5" w:rsidRDefault="002035E3" w14:paraId="11CED59B" w14:textId="77777777">
            <w:pPr>
              <w:rPr>
                <w:rFonts w:eastAsia="Times New Roman" w:cs="Times New Roman"/>
                <w:lang w:val="bg-BG"/>
              </w:rPr>
            </w:pPr>
          </w:p>
        </w:tc>
        <w:tc>
          <w:tcPr>
            <w:tcW w:w="8500" w:type="dxa"/>
            <w:gridSpan w:val="2"/>
          </w:tcPr>
          <w:p w:rsidRPr="002035E3" w:rsidR="002035E3" w:rsidP="00500932" w:rsidRDefault="002035E3" w14:paraId="46E5682F" w14:textId="77777777">
            <w:pPr>
              <w:numPr>
                <w:ilvl w:val="0"/>
                <w:numId w:val="7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Планиране</w:t>
            </w:r>
            <w:r w:rsidRPr="002035E3">
              <w:rPr>
                <w:rFonts w:eastAsia="Times New Roman" w:cs="Times New Roman"/>
                <w:color w:val="000000"/>
                <w:sz w:val="20"/>
                <w:szCs w:val="20"/>
                <w:lang w:val="bg-BG"/>
              </w:rPr>
              <w:t>: Резултати от обучението, свързани с дескрипторите на EQF и стандартите на ECVET.</w:t>
            </w:r>
          </w:p>
          <w:p w:rsidRPr="002035E3" w:rsidR="002035E3" w:rsidP="00500932" w:rsidRDefault="002035E3" w14:paraId="69DABAD9" w14:textId="77777777">
            <w:pPr>
              <w:numPr>
                <w:ilvl w:val="0"/>
                <w:numId w:val="7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Прилагане</w:t>
            </w:r>
            <w:r w:rsidRPr="002035E3">
              <w:rPr>
                <w:rFonts w:eastAsia="Times New Roman" w:cs="Times New Roman"/>
                <w:color w:val="000000"/>
                <w:sz w:val="20"/>
                <w:szCs w:val="20"/>
                <w:lang w:val="bg-BG"/>
              </w:rPr>
              <w:t>: Предоставя се чрез смесен модел с тренировъчен лагер, менторство и оценка.</w:t>
            </w:r>
          </w:p>
          <w:p w:rsidRPr="002035E3" w:rsidR="002035E3" w:rsidP="00500932" w:rsidRDefault="002035E3" w14:paraId="073F06A1" w14:textId="77777777">
            <w:pPr>
              <w:numPr>
                <w:ilvl w:val="0"/>
                <w:numId w:val="7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Оценяване</w:t>
            </w:r>
            <w:r w:rsidRPr="002035E3">
              <w:rPr>
                <w:rFonts w:eastAsia="Times New Roman" w:cs="Times New Roman"/>
                <w:color w:val="000000"/>
                <w:sz w:val="20"/>
                <w:szCs w:val="20"/>
                <w:lang w:val="bg-BG"/>
              </w:rPr>
              <w:t>: Структурирана рубрика, приложена към цифрови и устни резултати.</w:t>
            </w:r>
          </w:p>
          <w:p w:rsidRPr="002035E3" w:rsidR="002035E3" w:rsidP="00500932" w:rsidRDefault="002035E3" w14:paraId="17EE0244" w14:textId="77777777">
            <w:pPr>
              <w:numPr>
                <w:ilvl w:val="0"/>
                <w:numId w:val="7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Преглед</w:t>
            </w:r>
            <w:r w:rsidRPr="002035E3">
              <w:rPr>
                <w:rFonts w:eastAsia="Times New Roman" w:cs="Times New Roman"/>
                <w:color w:val="000000"/>
                <w:sz w:val="20"/>
                <w:szCs w:val="20"/>
                <w:lang w:val="bg-BG"/>
              </w:rPr>
              <w:t>: Архивирани доказателства за непрекъснато усъвършенстване и осигуряване на качеството.</w:t>
            </w:r>
          </w:p>
          <w:p w:rsidRPr="002035E3" w:rsidR="002035E3" w:rsidP="00500932" w:rsidRDefault="002035E3" w14:paraId="20D9B1E3" w14:textId="77777777">
            <w:pPr>
              <w:numPr>
                <w:ilvl w:val="0"/>
                <w:numId w:val="7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Признание</w:t>
            </w:r>
            <w:r w:rsidRPr="002035E3">
              <w:rPr>
                <w:rFonts w:eastAsia="Times New Roman" w:cs="Times New Roman"/>
                <w:color w:val="000000"/>
                <w:sz w:val="20"/>
                <w:szCs w:val="20"/>
                <w:lang w:val="bg-BG"/>
              </w:rPr>
              <w:t>: Дигитален знак, присъждан при успешно изпълнение на всички задачи.</w:t>
            </w:r>
          </w:p>
        </w:tc>
      </w:tr>
    </w:tbl>
    <w:p w:rsidRPr="002035E3" w:rsidR="002035E3" w:rsidP="002035E3" w:rsidRDefault="002035E3" w14:paraId="7F227E3B" w14:textId="77777777">
      <w:pPr>
        <w:rPr>
          <w:rFonts w:eastAsia="Times New Roman" w:cs="Times New Roman"/>
          <w:lang w:val="bg-BG"/>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2410"/>
        <w:gridCol w:w="1559"/>
        <w:gridCol w:w="4531"/>
      </w:tblGrid>
      <w:tr w:rsidRPr="002035E3" w:rsidR="002035E3" w:rsidTr="00205FF5" w14:paraId="7CA0365F" w14:textId="77777777">
        <w:tc>
          <w:tcPr>
            <w:tcW w:w="9062" w:type="dxa"/>
            <w:gridSpan w:val="4"/>
          </w:tcPr>
          <w:p w:rsidRPr="00C62CF0" w:rsidR="002035E3" w:rsidP="00C62CF0" w:rsidRDefault="002035E3" w14:paraId="6951A7D3" w14:textId="77777777">
            <w:pPr>
              <w:rPr>
                <w:b/>
                <w:bCs/>
                <w:lang w:val="bg-BG"/>
              </w:rPr>
            </w:pPr>
            <w:r w:rsidRPr="00C62CF0">
              <w:rPr>
                <w:b/>
                <w:bCs/>
                <w:lang w:val="bg-BG"/>
              </w:rPr>
              <w:t xml:space="preserve">Модул 3: Междуорганизационни отношения  </w:t>
            </w:r>
          </w:p>
        </w:tc>
      </w:tr>
      <w:tr w:rsidRPr="002035E3" w:rsidR="002035E3" w:rsidTr="00205FF5" w14:paraId="49070FE6" w14:textId="77777777">
        <w:tc>
          <w:tcPr>
            <w:tcW w:w="2972" w:type="dxa"/>
            <w:gridSpan w:val="2"/>
          </w:tcPr>
          <w:p w:rsidRPr="002035E3" w:rsidR="002035E3" w:rsidP="00205FF5" w:rsidRDefault="002035E3" w14:paraId="2952C9DB" w14:textId="6057B20A">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Ниво на </w:t>
            </w:r>
            <w:r w:rsidR="003638F9">
              <w:rPr>
                <w:rFonts w:eastAsia="Times New Roman" w:cs="Times New Roman"/>
                <w:b/>
                <w:color w:val="000000"/>
                <w:sz w:val="20"/>
                <w:szCs w:val="20"/>
              </w:rPr>
              <w:t>EQF</w:t>
            </w:r>
            <w:r w:rsidRPr="002035E3">
              <w:rPr>
                <w:rFonts w:eastAsia="Times New Roman" w:cs="Times New Roman"/>
                <w:b/>
                <w:color w:val="000000"/>
                <w:sz w:val="20"/>
                <w:szCs w:val="20"/>
                <w:lang w:val="bg-BG"/>
              </w:rPr>
              <w:t>:</w:t>
            </w:r>
          </w:p>
        </w:tc>
        <w:tc>
          <w:tcPr>
            <w:tcW w:w="6090" w:type="dxa"/>
            <w:gridSpan w:val="2"/>
          </w:tcPr>
          <w:p w:rsidRPr="002035E3" w:rsidR="002035E3" w:rsidP="00205FF5" w:rsidRDefault="002035E3" w14:paraId="6816AD66" w14:textId="77777777">
            <w:pPr>
              <w:rPr>
                <w:rFonts w:eastAsia="Times New Roman" w:cs="Times New Roman"/>
                <w:b/>
                <w:sz w:val="24"/>
                <w:szCs w:val="24"/>
                <w:lang w:val="bg-BG"/>
              </w:rPr>
            </w:pPr>
            <w:r w:rsidRPr="002035E3">
              <w:rPr>
                <w:rFonts w:eastAsia="Times New Roman" w:cs="Times New Roman"/>
                <w:b/>
                <w:sz w:val="24"/>
                <w:szCs w:val="24"/>
                <w:lang w:val="bg-BG"/>
              </w:rPr>
              <w:t>5</w:t>
            </w:r>
          </w:p>
        </w:tc>
      </w:tr>
      <w:tr w:rsidRPr="002035E3" w:rsidR="002035E3" w:rsidTr="00205FF5" w14:paraId="0271B537" w14:textId="77777777">
        <w:tc>
          <w:tcPr>
            <w:tcW w:w="2972" w:type="dxa"/>
            <w:gridSpan w:val="2"/>
          </w:tcPr>
          <w:p w:rsidRPr="002035E3" w:rsidR="002035E3" w:rsidP="00205FF5" w:rsidRDefault="002035E3" w14:paraId="2EF9CF56" w14:textId="77777777">
            <w:pPr>
              <w:rPr>
                <w:rFonts w:eastAsia="Times New Roman" w:cs="Times New Roman"/>
                <w:sz w:val="20"/>
                <w:szCs w:val="20"/>
                <w:lang w:val="bg-BG"/>
              </w:rPr>
            </w:pPr>
            <w:r w:rsidRPr="002035E3">
              <w:rPr>
                <w:rFonts w:eastAsia="Times New Roman" w:cs="Times New Roman"/>
                <w:b/>
                <w:sz w:val="20"/>
                <w:szCs w:val="20"/>
                <w:lang w:val="bg-BG"/>
              </w:rPr>
              <w:t>ECVET кредити:</w:t>
            </w:r>
          </w:p>
        </w:tc>
        <w:tc>
          <w:tcPr>
            <w:tcW w:w="6090" w:type="dxa"/>
            <w:gridSpan w:val="2"/>
          </w:tcPr>
          <w:p w:rsidRPr="002035E3" w:rsidR="002035E3" w:rsidP="00205FF5" w:rsidRDefault="002035E3" w14:paraId="4093D57B" w14:textId="77777777">
            <w:pPr>
              <w:rPr>
                <w:rFonts w:eastAsia="Times New Roman" w:cs="Times New Roman"/>
                <w:b/>
                <w:sz w:val="24"/>
                <w:szCs w:val="24"/>
                <w:lang w:val="bg-BG"/>
              </w:rPr>
            </w:pPr>
            <w:r w:rsidRPr="002035E3">
              <w:rPr>
                <w:rFonts w:eastAsia="Times New Roman" w:cs="Times New Roman"/>
                <w:b/>
                <w:sz w:val="24"/>
                <w:szCs w:val="24"/>
                <w:lang w:val="bg-BG"/>
              </w:rPr>
              <w:t>3</w:t>
            </w:r>
          </w:p>
        </w:tc>
      </w:tr>
      <w:tr w:rsidRPr="002035E3" w:rsidR="002035E3" w:rsidTr="00205FF5" w14:paraId="32C931DA" w14:textId="77777777">
        <w:tc>
          <w:tcPr>
            <w:tcW w:w="2972" w:type="dxa"/>
            <w:gridSpan w:val="2"/>
          </w:tcPr>
          <w:p w:rsidRPr="002035E3" w:rsidR="002035E3" w:rsidP="00205FF5" w:rsidRDefault="002035E3" w14:paraId="5F41B72D" w14:textId="77777777">
            <w:pPr>
              <w:rPr>
                <w:rFonts w:eastAsia="Times New Roman" w:cs="Times New Roman"/>
                <w:sz w:val="20"/>
                <w:szCs w:val="20"/>
                <w:lang w:val="bg-BG"/>
              </w:rPr>
            </w:pPr>
            <w:r w:rsidRPr="002035E3">
              <w:rPr>
                <w:rFonts w:eastAsia="Times New Roman" w:cs="Times New Roman"/>
                <w:b/>
                <w:sz w:val="20"/>
                <w:szCs w:val="20"/>
                <w:lang w:val="bg-BG"/>
              </w:rPr>
              <w:t>Общо работно натоварване:</w:t>
            </w:r>
          </w:p>
        </w:tc>
        <w:tc>
          <w:tcPr>
            <w:tcW w:w="6090" w:type="dxa"/>
            <w:gridSpan w:val="2"/>
          </w:tcPr>
          <w:p w:rsidRPr="002035E3" w:rsidR="002035E3" w:rsidP="00205FF5" w:rsidRDefault="002035E3" w14:paraId="771D1C07" w14:textId="77777777">
            <w:pPr>
              <w:rPr>
                <w:rFonts w:eastAsia="Times New Roman" w:cs="Times New Roman"/>
                <w:b/>
                <w:sz w:val="24"/>
                <w:szCs w:val="24"/>
                <w:lang w:val="bg-BG"/>
              </w:rPr>
            </w:pPr>
            <w:r w:rsidRPr="002035E3">
              <w:rPr>
                <w:rFonts w:eastAsia="Times New Roman" w:cs="Times New Roman"/>
                <w:b/>
                <w:sz w:val="24"/>
                <w:szCs w:val="24"/>
                <w:lang w:val="bg-BG"/>
              </w:rPr>
              <w:t>75 часа</w:t>
            </w:r>
          </w:p>
        </w:tc>
      </w:tr>
      <w:tr w:rsidRPr="002035E3" w:rsidR="002035E3" w:rsidTr="00205FF5" w14:paraId="00B726B9" w14:textId="77777777">
        <w:tc>
          <w:tcPr>
            <w:tcW w:w="2972" w:type="dxa"/>
            <w:gridSpan w:val="2"/>
          </w:tcPr>
          <w:p w:rsidRPr="002035E3" w:rsidR="002035E3" w:rsidP="00205FF5" w:rsidRDefault="002035E3" w14:paraId="6B8A5507" w14:textId="77777777">
            <w:pPr>
              <w:rPr>
                <w:rFonts w:eastAsia="Times New Roman" w:cs="Times New Roman"/>
                <w:sz w:val="20"/>
                <w:szCs w:val="20"/>
                <w:lang w:val="bg-BG"/>
              </w:rPr>
            </w:pPr>
            <w:r w:rsidRPr="002035E3">
              <w:rPr>
                <w:rFonts w:eastAsia="Times New Roman" w:cs="Times New Roman"/>
                <w:b/>
                <w:sz w:val="20"/>
                <w:szCs w:val="20"/>
                <w:lang w:val="bg-BG"/>
              </w:rPr>
              <w:t>Извършваща институция:</w:t>
            </w:r>
          </w:p>
        </w:tc>
        <w:tc>
          <w:tcPr>
            <w:tcW w:w="6090" w:type="dxa"/>
            <w:gridSpan w:val="2"/>
          </w:tcPr>
          <w:p w:rsidRPr="002035E3" w:rsidR="002035E3" w:rsidP="00205FF5" w:rsidRDefault="002035E3" w14:paraId="34ECEFC5" w14:textId="77777777">
            <w:pPr>
              <w:rPr>
                <w:rFonts w:eastAsia="Times New Roman" w:cs="Times New Roman"/>
                <w:b/>
                <w:sz w:val="24"/>
                <w:szCs w:val="24"/>
                <w:lang w:val="bg-BG"/>
              </w:rPr>
            </w:pPr>
            <w:r w:rsidRPr="002035E3">
              <w:rPr>
                <w:rFonts w:eastAsia="Times New Roman" w:cs="Times New Roman"/>
                <w:b/>
                <w:sz w:val="24"/>
                <w:szCs w:val="24"/>
                <w:lang w:val="bg-BG"/>
              </w:rPr>
              <w:t>…</w:t>
            </w:r>
          </w:p>
        </w:tc>
      </w:tr>
      <w:tr w:rsidRPr="002035E3" w:rsidR="002035E3" w:rsidTr="00205FF5" w14:paraId="6259A380" w14:textId="77777777">
        <w:tc>
          <w:tcPr>
            <w:tcW w:w="2972" w:type="dxa"/>
            <w:gridSpan w:val="2"/>
          </w:tcPr>
          <w:p w:rsidRPr="002035E3" w:rsidR="002035E3" w:rsidP="00205FF5" w:rsidRDefault="002035E3" w14:paraId="0D5525A2" w14:textId="77777777">
            <w:pPr>
              <w:rPr>
                <w:rFonts w:eastAsia="Times New Roman" w:cs="Times New Roman"/>
                <w:sz w:val="20"/>
                <w:szCs w:val="20"/>
                <w:lang w:val="bg-BG"/>
              </w:rPr>
            </w:pPr>
            <w:r w:rsidRPr="002035E3">
              <w:rPr>
                <w:rFonts w:eastAsia="Times New Roman" w:cs="Times New Roman"/>
                <w:b/>
                <w:sz w:val="20"/>
                <w:szCs w:val="20"/>
                <w:lang w:val="bg-BG"/>
              </w:rPr>
              <w:t>Орган, издаващ сертификат:</w:t>
            </w:r>
          </w:p>
        </w:tc>
        <w:tc>
          <w:tcPr>
            <w:tcW w:w="6090" w:type="dxa"/>
            <w:gridSpan w:val="2"/>
          </w:tcPr>
          <w:p w:rsidRPr="002035E3" w:rsidR="002035E3" w:rsidP="00205FF5" w:rsidRDefault="002035E3" w14:paraId="16916197" w14:textId="77777777">
            <w:pPr>
              <w:rPr>
                <w:rFonts w:eastAsia="Times New Roman" w:cs="Times New Roman"/>
                <w:b/>
                <w:sz w:val="24"/>
                <w:szCs w:val="24"/>
                <w:lang w:val="bg-BG"/>
              </w:rPr>
            </w:pPr>
            <w:r w:rsidRPr="002035E3">
              <w:rPr>
                <w:rFonts w:eastAsia="Times New Roman" w:cs="Times New Roman"/>
                <w:b/>
                <w:sz w:val="24"/>
                <w:szCs w:val="24"/>
                <w:lang w:val="bg-BG"/>
              </w:rPr>
              <w:t>SymbioTech Alliance</w:t>
            </w:r>
          </w:p>
        </w:tc>
      </w:tr>
      <w:tr w:rsidRPr="002035E3" w:rsidR="002035E3" w:rsidTr="00205FF5" w14:paraId="6051E35D" w14:textId="77777777">
        <w:tc>
          <w:tcPr>
            <w:tcW w:w="4531" w:type="dxa"/>
            <w:gridSpan w:val="3"/>
          </w:tcPr>
          <w:p w:rsidRPr="002035E3" w:rsidR="002035E3" w:rsidP="00205FF5" w:rsidRDefault="002035E3" w14:paraId="23E24C31" w14:textId="77777777">
            <w:pPr>
              <w:rPr>
                <w:rFonts w:eastAsia="Times New Roman" w:cs="Times New Roman"/>
                <w:sz w:val="20"/>
                <w:szCs w:val="20"/>
                <w:lang w:val="bg-BG"/>
              </w:rPr>
            </w:pPr>
          </w:p>
        </w:tc>
        <w:tc>
          <w:tcPr>
            <w:tcW w:w="4531" w:type="dxa"/>
          </w:tcPr>
          <w:p w:rsidRPr="002035E3" w:rsidR="002035E3" w:rsidP="00205FF5" w:rsidRDefault="002035E3" w14:paraId="3B91B823" w14:textId="77777777">
            <w:pPr>
              <w:rPr>
                <w:rFonts w:eastAsia="Times New Roman" w:cs="Times New Roman"/>
                <w:sz w:val="20"/>
                <w:szCs w:val="20"/>
                <w:lang w:val="bg-BG"/>
              </w:rPr>
            </w:pPr>
          </w:p>
        </w:tc>
      </w:tr>
      <w:tr w:rsidRPr="002035E3" w:rsidR="002035E3" w:rsidTr="00205FF5" w14:paraId="644C759B" w14:textId="77777777">
        <w:tc>
          <w:tcPr>
            <w:tcW w:w="9062" w:type="dxa"/>
            <w:gridSpan w:val="4"/>
          </w:tcPr>
          <w:p w:rsidRPr="00C62CF0" w:rsidR="002035E3" w:rsidP="00C62CF0" w:rsidRDefault="002035E3" w14:paraId="408C6005" w14:textId="77777777">
            <w:pPr>
              <w:rPr>
                <w:b/>
                <w:bCs/>
                <w:lang w:val="bg-BG"/>
              </w:rPr>
            </w:pPr>
            <w:r w:rsidRPr="00C62CF0">
              <w:rPr>
                <w:b/>
                <w:bCs/>
                <w:lang w:val="bg-BG"/>
              </w:rPr>
              <w:t>Общ преглед на модула</w:t>
            </w:r>
          </w:p>
        </w:tc>
      </w:tr>
      <w:tr w:rsidRPr="002035E3" w:rsidR="002035E3" w:rsidTr="00205FF5" w14:paraId="552EC3AF" w14:textId="77777777">
        <w:tc>
          <w:tcPr>
            <w:tcW w:w="9062" w:type="dxa"/>
            <w:gridSpan w:val="4"/>
          </w:tcPr>
          <w:p w:rsidRPr="002035E3" w:rsidR="002035E3" w:rsidP="00C62CF0" w:rsidRDefault="002035E3" w14:paraId="6448BAAF" w14:textId="77777777">
            <w:pPr>
              <w:rPr>
                <w:lang w:val="bg-BG"/>
              </w:rPr>
            </w:pPr>
          </w:p>
        </w:tc>
      </w:tr>
      <w:tr w:rsidRPr="002035E3" w:rsidR="002035E3" w:rsidTr="00205FF5" w14:paraId="2AC8CAEE" w14:textId="77777777">
        <w:tc>
          <w:tcPr>
            <w:tcW w:w="9062" w:type="dxa"/>
            <w:gridSpan w:val="4"/>
          </w:tcPr>
          <w:p w:rsidRPr="002035E3" w:rsidR="002035E3" w:rsidP="00205FF5" w:rsidRDefault="002035E3" w14:paraId="7E15F0EE" w14:textId="77777777">
            <w:pPr>
              <w:pBdr>
                <w:top w:val="nil"/>
                <w:left w:val="nil"/>
                <w:bottom w:val="nil"/>
                <w:right w:val="nil"/>
                <w:between w:val="nil"/>
              </w:pBdr>
              <w:spacing w:before="120" w:after="120"/>
              <w:jc w:val="both"/>
              <w:rPr>
                <w:rFonts w:eastAsia="Times New Roman" w:cs="Times New Roman"/>
                <w:color w:val="000000"/>
                <w:sz w:val="20"/>
                <w:szCs w:val="20"/>
                <w:lang w:val="bg-BG"/>
              </w:rPr>
            </w:pPr>
            <w:r w:rsidRPr="002035E3">
              <w:rPr>
                <w:rFonts w:eastAsia="Times New Roman" w:cs="Times New Roman"/>
                <w:color w:val="000000"/>
                <w:sz w:val="24"/>
                <w:szCs w:val="24"/>
                <w:lang w:val="bg-BG"/>
              </w:rPr>
              <w:t>Този модул предоставя на учащите в професионални курсове, и по-специално на бъдещите SymbioTech мениджъри, уменията да инициират и улесняват междуорганизационни партньорства за индустриална симбиоза. Той развива основни междуличностни, преговорни и влиятелни компетенции, които позволяват на учащите да идентифицират възможности, да изграждат доверие и да насочват ранните усилия за сътрудничество между различни заинтересовани страни. Курсът разглежда как да се управлява съпротивата срещу промените, да се съгласуват интересите на партньорите в SymbioTech и да се изготвят прости споразумения за сътрудничество, включително меморандуми за разбирателство (</w:t>
            </w:r>
            <w:proofErr w:type="spellStart"/>
            <w:r w:rsidRPr="002035E3">
              <w:rPr>
                <w:rFonts w:eastAsia="Times New Roman" w:cs="Times New Roman"/>
                <w:color w:val="000000"/>
                <w:sz w:val="24"/>
                <w:szCs w:val="24"/>
                <w:lang w:val="bg-BG"/>
              </w:rPr>
              <w:t>MoU</w:t>
            </w:r>
            <w:proofErr w:type="spellEnd"/>
            <w:r w:rsidRPr="002035E3">
              <w:rPr>
                <w:rFonts w:eastAsia="Times New Roman" w:cs="Times New Roman"/>
                <w:color w:val="000000"/>
                <w:sz w:val="24"/>
                <w:szCs w:val="24"/>
                <w:lang w:val="bg-BG"/>
              </w:rPr>
              <w:t>). До края на този модул учащите ще могат да ръководят първоначалното ангажиране на заинтересованите страни, да управляват общуването и комуникацията и да улесняват дискусиите в ранния етап, които поставят основите за сътрудничество в споделянето на ресурси.</w:t>
            </w:r>
          </w:p>
        </w:tc>
      </w:tr>
      <w:tr w:rsidRPr="002035E3" w:rsidR="002035E3" w:rsidTr="00205FF5" w14:paraId="02B8F03C" w14:textId="77777777">
        <w:tc>
          <w:tcPr>
            <w:tcW w:w="4531" w:type="dxa"/>
            <w:gridSpan w:val="3"/>
          </w:tcPr>
          <w:p w:rsidRPr="002035E3" w:rsidR="002035E3" w:rsidP="00205FF5" w:rsidRDefault="002035E3" w14:paraId="741DD8A9" w14:textId="77777777">
            <w:pPr>
              <w:rPr>
                <w:rFonts w:eastAsia="Times New Roman" w:cs="Times New Roman"/>
                <w:sz w:val="20"/>
                <w:szCs w:val="20"/>
                <w:lang w:val="bg-BG"/>
              </w:rPr>
            </w:pPr>
          </w:p>
        </w:tc>
        <w:tc>
          <w:tcPr>
            <w:tcW w:w="4531" w:type="dxa"/>
          </w:tcPr>
          <w:p w:rsidRPr="002035E3" w:rsidR="002035E3" w:rsidP="00205FF5" w:rsidRDefault="002035E3" w14:paraId="380DC12F" w14:textId="77777777">
            <w:pPr>
              <w:rPr>
                <w:rFonts w:eastAsia="Times New Roman" w:cs="Times New Roman"/>
                <w:sz w:val="20"/>
                <w:szCs w:val="20"/>
                <w:lang w:val="bg-BG"/>
              </w:rPr>
            </w:pPr>
          </w:p>
        </w:tc>
      </w:tr>
      <w:tr w:rsidRPr="002035E3" w:rsidR="002035E3" w:rsidTr="00205FF5" w14:paraId="662D3167" w14:textId="77777777">
        <w:tc>
          <w:tcPr>
            <w:tcW w:w="9062" w:type="dxa"/>
            <w:gridSpan w:val="4"/>
          </w:tcPr>
          <w:p w:rsidRPr="00C62CF0" w:rsidR="002035E3" w:rsidP="00C62CF0" w:rsidRDefault="002035E3" w14:paraId="0BE4DE34" w14:textId="77777777">
            <w:pPr>
              <w:rPr>
                <w:b/>
                <w:bCs/>
                <w:lang w:val="bg-BG"/>
              </w:rPr>
            </w:pPr>
            <w:r w:rsidRPr="00C62CF0">
              <w:rPr>
                <w:b/>
                <w:bCs/>
                <w:lang w:val="bg-BG"/>
              </w:rPr>
              <w:t>Резултати от обучението</w:t>
            </w:r>
          </w:p>
        </w:tc>
      </w:tr>
      <w:tr w:rsidRPr="002035E3" w:rsidR="002035E3" w:rsidTr="00205FF5" w14:paraId="6978001C" w14:textId="77777777">
        <w:tc>
          <w:tcPr>
            <w:tcW w:w="4531" w:type="dxa"/>
            <w:gridSpan w:val="3"/>
          </w:tcPr>
          <w:p w:rsidRPr="002035E3" w:rsidR="002035E3" w:rsidP="00205FF5" w:rsidRDefault="002035E3" w14:paraId="6ECD3C4F" w14:textId="77777777">
            <w:pPr>
              <w:rPr>
                <w:rFonts w:eastAsia="Times New Roman" w:cs="Times New Roman"/>
                <w:sz w:val="20"/>
                <w:szCs w:val="20"/>
                <w:lang w:val="bg-BG"/>
              </w:rPr>
            </w:pPr>
          </w:p>
        </w:tc>
        <w:tc>
          <w:tcPr>
            <w:tcW w:w="4531" w:type="dxa"/>
          </w:tcPr>
          <w:p w:rsidRPr="002035E3" w:rsidR="002035E3" w:rsidP="00205FF5" w:rsidRDefault="002035E3" w14:paraId="528F95F0" w14:textId="77777777">
            <w:pPr>
              <w:rPr>
                <w:rFonts w:eastAsia="Times New Roman" w:cs="Times New Roman"/>
                <w:sz w:val="20"/>
                <w:szCs w:val="20"/>
                <w:lang w:val="bg-BG"/>
              </w:rPr>
            </w:pPr>
          </w:p>
        </w:tc>
      </w:tr>
      <w:tr w:rsidRPr="002035E3" w:rsidR="002035E3" w:rsidTr="00205FF5" w14:paraId="566A53DB" w14:textId="77777777">
        <w:tc>
          <w:tcPr>
            <w:tcW w:w="4531" w:type="dxa"/>
            <w:gridSpan w:val="3"/>
          </w:tcPr>
          <w:p w:rsidRPr="00C62CF0" w:rsidR="002035E3" w:rsidP="00C62CF0" w:rsidRDefault="002035E3" w14:paraId="3BA92FE7" w14:textId="77777777">
            <w:pPr>
              <w:rPr>
                <w:b/>
                <w:bCs/>
                <w:i/>
                <w:lang w:val="bg-BG"/>
              </w:rPr>
            </w:pPr>
            <w:r w:rsidRPr="00C62CF0">
              <w:rPr>
                <w:b/>
                <w:bCs/>
                <w:lang w:val="bg-BG"/>
              </w:rPr>
              <w:t>Знания</w:t>
            </w:r>
          </w:p>
        </w:tc>
        <w:tc>
          <w:tcPr>
            <w:tcW w:w="4531" w:type="dxa"/>
          </w:tcPr>
          <w:p w:rsidRPr="002035E3" w:rsidR="002035E3" w:rsidP="00205FF5" w:rsidRDefault="002035E3" w14:paraId="649F82D0" w14:textId="77777777">
            <w:pPr>
              <w:rPr>
                <w:rFonts w:eastAsia="Times New Roman" w:cs="Times New Roman"/>
                <w:sz w:val="20"/>
                <w:szCs w:val="20"/>
                <w:lang w:val="bg-BG"/>
              </w:rPr>
            </w:pPr>
          </w:p>
        </w:tc>
      </w:tr>
      <w:tr w:rsidRPr="002035E3" w:rsidR="002035E3" w:rsidTr="00205FF5" w14:paraId="786F91DC" w14:textId="77777777">
        <w:tc>
          <w:tcPr>
            <w:tcW w:w="562" w:type="dxa"/>
          </w:tcPr>
          <w:p w:rsidRPr="002035E3" w:rsidR="002035E3" w:rsidP="00205FF5" w:rsidRDefault="002035E3" w14:paraId="481FE0C9" w14:textId="77777777">
            <w:pPr>
              <w:rPr>
                <w:rFonts w:eastAsia="Times New Roman" w:cs="Times New Roman"/>
                <w:sz w:val="20"/>
                <w:szCs w:val="20"/>
                <w:lang w:val="bg-BG"/>
              </w:rPr>
            </w:pPr>
          </w:p>
        </w:tc>
        <w:tc>
          <w:tcPr>
            <w:tcW w:w="8500" w:type="dxa"/>
            <w:gridSpan w:val="3"/>
          </w:tcPr>
          <w:p w:rsidRPr="002035E3" w:rsidR="002035E3" w:rsidP="00500932" w:rsidRDefault="002035E3" w14:paraId="09FF4BE6" w14:textId="77777777">
            <w:pPr>
              <w:numPr>
                <w:ilvl w:val="0"/>
                <w:numId w:val="7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Разбиране на динамиката на партньорствата за индустриална симбиоза, включително как да се идентифицират и профилират типовете партньори (например МСП, комунални услуги, общини, компании за управление на отпадъци).</w:t>
            </w:r>
          </w:p>
          <w:p w:rsidRPr="002035E3" w:rsidR="002035E3" w:rsidP="00500932" w:rsidRDefault="002035E3" w14:paraId="220F77F8" w14:textId="77777777">
            <w:pPr>
              <w:numPr>
                <w:ilvl w:val="0"/>
                <w:numId w:val="7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Разбиране на принципите на изграждане на доверие, съгласуване на заинтересованите страни и междуорганизационно сътрудничество.</w:t>
            </w:r>
          </w:p>
          <w:p w:rsidRPr="002035E3" w:rsidR="002035E3" w:rsidP="00500932" w:rsidRDefault="002035E3" w14:paraId="467A2E86" w14:textId="77777777">
            <w:pPr>
              <w:numPr>
                <w:ilvl w:val="0"/>
                <w:numId w:val="7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Разпознаване на често срещани източници на съпротива срещу промените и стратегии за справяне с тях в контекста на инициативи за обмен на ресурси.</w:t>
            </w:r>
          </w:p>
          <w:p w:rsidRPr="002035E3" w:rsidR="002035E3" w:rsidP="00500932" w:rsidRDefault="002035E3" w14:paraId="5857A4D1" w14:textId="77777777">
            <w:pPr>
              <w:numPr>
                <w:ilvl w:val="0"/>
                <w:numId w:val="7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Познаване на основната структура и функция на меморандума за разбирателство (</w:t>
            </w:r>
            <w:proofErr w:type="spellStart"/>
            <w:r w:rsidRPr="002035E3">
              <w:rPr>
                <w:rFonts w:eastAsia="Times New Roman" w:cs="Times New Roman"/>
                <w:color w:val="000000"/>
                <w:sz w:val="20"/>
                <w:szCs w:val="20"/>
                <w:lang w:val="bg-BG"/>
              </w:rPr>
              <w:t>MoU</w:t>
            </w:r>
            <w:proofErr w:type="spellEnd"/>
            <w:r w:rsidRPr="002035E3">
              <w:rPr>
                <w:rFonts w:eastAsia="Times New Roman" w:cs="Times New Roman"/>
                <w:color w:val="000000"/>
                <w:sz w:val="20"/>
                <w:szCs w:val="20"/>
                <w:lang w:val="bg-BG"/>
              </w:rPr>
              <w:t>) за очертаване на условията за сътрудничество.</w:t>
            </w:r>
          </w:p>
          <w:p w:rsidRPr="002035E3" w:rsidR="002035E3" w:rsidP="00500932" w:rsidRDefault="002035E3" w14:paraId="355AD379" w14:textId="77777777">
            <w:pPr>
              <w:numPr>
                <w:ilvl w:val="0"/>
                <w:numId w:val="7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Разбиране на основните принципи на преговорите, убедителната комуникация и лобирането в рамките на бизнес партньорствата.</w:t>
            </w:r>
          </w:p>
        </w:tc>
      </w:tr>
      <w:tr w:rsidRPr="002035E3" w:rsidR="002035E3" w:rsidTr="00205FF5" w14:paraId="68B67FC1" w14:textId="77777777">
        <w:tc>
          <w:tcPr>
            <w:tcW w:w="9062" w:type="dxa"/>
            <w:gridSpan w:val="4"/>
          </w:tcPr>
          <w:p w:rsidRPr="002035E3" w:rsidR="002035E3" w:rsidP="00205FF5" w:rsidRDefault="002035E3" w14:paraId="6B3B9B02" w14:textId="77777777">
            <w:pPr>
              <w:rPr>
                <w:rFonts w:eastAsia="Times New Roman" w:cs="Times New Roman"/>
                <w:sz w:val="20"/>
                <w:szCs w:val="20"/>
                <w:lang w:val="bg-BG"/>
              </w:rPr>
            </w:pPr>
          </w:p>
        </w:tc>
      </w:tr>
      <w:tr w:rsidRPr="002035E3" w:rsidR="002035E3" w:rsidTr="00205FF5" w14:paraId="4EEAD4E6" w14:textId="77777777">
        <w:tc>
          <w:tcPr>
            <w:tcW w:w="4531" w:type="dxa"/>
            <w:gridSpan w:val="3"/>
          </w:tcPr>
          <w:p w:rsidRPr="00C62CF0" w:rsidR="002035E3" w:rsidP="00C62CF0" w:rsidRDefault="002035E3" w14:paraId="3C4FFBD6" w14:textId="77777777">
            <w:pPr>
              <w:rPr>
                <w:b/>
                <w:bCs/>
                <w:i/>
                <w:lang w:val="bg-BG"/>
              </w:rPr>
            </w:pPr>
            <w:r w:rsidRPr="00C62CF0">
              <w:rPr>
                <w:b/>
                <w:bCs/>
                <w:lang w:val="bg-BG"/>
              </w:rPr>
              <w:t>Умения</w:t>
            </w:r>
          </w:p>
        </w:tc>
        <w:tc>
          <w:tcPr>
            <w:tcW w:w="4531" w:type="dxa"/>
          </w:tcPr>
          <w:p w:rsidRPr="002035E3" w:rsidR="002035E3" w:rsidP="00205FF5" w:rsidRDefault="002035E3" w14:paraId="637D09B8" w14:textId="77777777">
            <w:pPr>
              <w:rPr>
                <w:rFonts w:eastAsia="Times New Roman" w:cs="Times New Roman"/>
                <w:sz w:val="20"/>
                <w:szCs w:val="20"/>
                <w:lang w:val="bg-BG"/>
              </w:rPr>
            </w:pPr>
          </w:p>
        </w:tc>
      </w:tr>
      <w:tr w:rsidRPr="002035E3" w:rsidR="002035E3" w:rsidTr="00205FF5" w14:paraId="3B793EB6" w14:textId="77777777">
        <w:tc>
          <w:tcPr>
            <w:tcW w:w="562" w:type="dxa"/>
          </w:tcPr>
          <w:p w:rsidRPr="002035E3" w:rsidR="002035E3" w:rsidP="00205FF5" w:rsidRDefault="002035E3" w14:paraId="21F65B77" w14:textId="77777777">
            <w:pPr>
              <w:rPr>
                <w:rFonts w:eastAsia="Times New Roman" w:cs="Times New Roman"/>
                <w:sz w:val="20"/>
                <w:szCs w:val="20"/>
                <w:lang w:val="bg-BG"/>
              </w:rPr>
            </w:pPr>
          </w:p>
        </w:tc>
        <w:tc>
          <w:tcPr>
            <w:tcW w:w="8500" w:type="dxa"/>
            <w:gridSpan w:val="3"/>
          </w:tcPr>
          <w:p w:rsidRPr="002035E3" w:rsidR="002035E3" w:rsidP="00500932" w:rsidRDefault="002035E3" w14:paraId="031FAAE4" w14:textId="77777777">
            <w:pPr>
              <w:numPr>
                <w:ilvl w:val="0"/>
                <w:numId w:val="7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Картографиране и документиране на заинтересованите страни с помощта на подходящи инструменти, идентифициране на техните интереси, влияние и потенциален принос към проект за симбиоза.</w:t>
            </w:r>
          </w:p>
          <w:p w:rsidRPr="002035E3" w:rsidR="002035E3" w:rsidP="00500932" w:rsidRDefault="002035E3" w14:paraId="70EBAB51" w14:textId="77777777">
            <w:pPr>
              <w:numPr>
                <w:ilvl w:val="0"/>
                <w:numId w:val="7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Комуникиране ясно и професионално в писмена и устна форма, включително изготвяне на имейли за контакти, провеждане на разговори за проучване и подготовка за срещи.</w:t>
            </w:r>
          </w:p>
          <w:p w:rsidRPr="002035E3" w:rsidR="002035E3" w:rsidP="00500932" w:rsidRDefault="002035E3" w14:paraId="1C182F00" w14:textId="77777777">
            <w:pPr>
              <w:numPr>
                <w:ilvl w:val="0"/>
                <w:numId w:val="7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Улесняване на дейностите за сътрудничество в ранна фаза, като контакти с партньори, посещения на място и въвеждащи дискусии.</w:t>
            </w:r>
          </w:p>
          <w:p w:rsidRPr="002035E3" w:rsidR="002035E3" w:rsidP="00500932" w:rsidRDefault="002035E3" w14:paraId="66CFE50B" w14:textId="77777777">
            <w:pPr>
              <w:numPr>
                <w:ilvl w:val="0"/>
                <w:numId w:val="7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Прилагане на основни тактики за преговори, за да се постигне общо разбиране и да се намалят опасенията.</w:t>
            </w:r>
          </w:p>
          <w:p w:rsidRPr="002035E3" w:rsidR="002035E3" w:rsidP="00500932" w:rsidRDefault="002035E3" w14:paraId="5092D33A" w14:textId="77777777">
            <w:pPr>
              <w:numPr>
                <w:ilvl w:val="0"/>
                <w:numId w:val="7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Изготвяне на прост меморандум за разбирателство, обхващащ роли, очаквани ресурсни потоци, рискове, ползи и основни условия за сътрудничество.</w:t>
            </w:r>
          </w:p>
          <w:p w:rsidRPr="002035E3" w:rsidR="002035E3" w:rsidP="00500932" w:rsidRDefault="002035E3" w14:paraId="2BBE380E" w14:textId="77777777">
            <w:pPr>
              <w:numPr>
                <w:ilvl w:val="0"/>
                <w:numId w:val="7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Демонстриране на ефективни техники за повлияване, убеждаване и спечелване на подкрепата на колебаещи се или скептични партньори.</w:t>
            </w:r>
          </w:p>
        </w:tc>
      </w:tr>
      <w:tr w:rsidRPr="002035E3" w:rsidR="002035E3" w:rsidTr="00205FF5" w14:paraId="05D4C92F" w14:textId="77777777">
        <w:tc>
          <w:tcPr>
            <w:tcW w:w="4531" w:type="dxa"/>
            <w:gridSpan w:val="3"/>
          </w:tcPr>
          <w:p w:rsidRPr="002035E3" w:rsidR="002035E3" w:rsidP="00205FF5" w:rsidRDefault="002035E3" w14:paraId="3567ACDA" w14:textId="77777777">
            <w:pPr>
              <w:rPr>
                <w:rFonts w:eastAsia="Times New Roman" w:cs="Times New Roman"/>
                <w:sz w:val="20"/>
                <w:szCs w:val="20"/>
                <w:lang w:val="bg-BG"/>
              </w:rPr>
            </w:pPr>
          </w:p>
        </w:tc>
        <w:tc>
          <w:tcPr>
            <w:tcW w:w="4531" w:type="dxa"/>
          </w:tcPr>
          <w:p w:rsidRPr="002035E3" w:rsidR="002035E3" w:rsidP="00205FF5" w:rsidRDefault="002035E3" w14:paraId="655EEDC7" w14:textId="77777777">
            <w:pPr>
              <w:rPr>
                <w:rFonts w:eastAsia="Times New Roman" w:cs="Times New Roman"/>
                <w:sz w:val="20"/>
                <w:szCs w:val="20"/>
                <w:lang w:val="bg-BG"/>
              </w:rPr>
            </w:pPr>
          </w:p>
        </w:tc>
      </w:tr>
      <w:tr w:rsidRPr="002035E3" w:rsidR="002035E3" w:rsidTr="00205FF5" w14:paraId="72769036" w14:textId="77777777">
        <w:tc>
          <w:tcPr>
            <w:tcW w:w="4531" w:type="dxa"/>
            <w:gridSpan w:val="3"/>
          </w:tcPr>
          <w:p w:rsidRPr="00C62CF0" w:rsidR="002035E3" w:rsidP="00C62CF0" w:rsidRDefault="002035E3" w14:paraId="4F36B40A" w14:textId="77777777">
            <w:pPr>
              <w:rPr>
                <w:b/>
                <w:bCs/>
                <w:i/>
                <w:lang w:val="bg-BG"/>
              </w:rPr>
            </w:pPr>
            <w:r w:rsidRPr="00C62CF0">
              <w:rPr>
                <w:b/>
                <w:bCs/>
                <w:lang w:val="bg-BG"/>
              </w:rPr>
              <w:t>Отговорност и автономност</w:t>
            </w:r>
          </w:p>
        </w:tc>
        <w:tc>
          <w:tcPr>
            <w:tcW w:w="4531" w:type="dxa"/>
          </w:tcPr>
          <w:p w:rsidRPr="002035E3" w:rsidR="002035E3" w:rsidP="00205FF5" w:rsidRDefault="002035E3" w14:paraId="00A5C4AB" w14:textId="77777777">
            <w:pPr>
              <w:rPr>
                <w:rFonts w:eastAsia="Times New Roman" w:cs="Times New Roman"/>
                <w:sz w:val="20"/>
                <w:szCs w:val="20"/>
                <w:lang w:val="bg-BG"/>
              </w:rPr>
            </w:pPr>
          </w:p>
        </w:tc>
      </w:tr>
      <w:tr w:rsidRPr="002035E3" w:rsidR="002035E3" w:rsidTr="00205FF5" w14:paraId="53C44E25" w14:textId="77777777">
        <w:tc>
          <w:tcPr>
            <w:tcW w:w="562" w:type="dxa"/>
          </w:tcPr>
          <w:p w:rsidRPr="002035E3" w:rsidR="002035E3" w:rsidP="00205FF5" w:rsidRDefault="002035E3" w14:paraId="49875B62" w14:textId="77777777">
            <w:pPr>
              <w:rPr>
                <w:rFonts w:eastAsia="Times New Roman" w:cs="Times New Roman"/>
                <w:sz w:val="20"/>
                <w:szCs w:val="20"/>
                <w:lang w:val="bg-BG"/>
              </w:rPr>
            </w:pPr>
          </w:p>
        </w:tc>
        <w:tc>
          <w:tcPr>
            <w:tcW w:w="8500" w:type="dxa"/>
            <w:gridSpan w:val="3"/>
          </w:tcPr>
          <w:p w:rsidRPr="002035E3" w:rsidR="002035E3" w:rsidP="00500932" w:rsidRDefault="002035E3" w14:paraId="68C9960A" w14:textId="77777777">
            <w:pPr>
              <w:numPr>
                <w:ilvl w:val="0"/>
                <w:numId w:val="7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Поемане на отговорност за установяване на контакти, планиране на срещи и последващи действия с външни партньори под надзора на ръководителя на проекта.</w:t>
            </w:r>
          </w:p>
          <w:p w:rsidRPr="002035E3" w:rsidR="002035E3" w:rsidP="00500932" w:rsidRDefault="002035E3" w14:paraId="188DFCDD" w14:textId="77777777">
            <w:pPr>
              <w:numPr>
                <w:ilvl w:val="0"/>
                <w:numId w:val="7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Демонстриране на проактивно участие, предвиждайки възможни съпротиви или недоразумения и реагирайте конструктивно.</w:t>
            </w:r>
          </w:p>
          <w:p w:rsidRPr="003638F9" w:rsidR="003638F9" w:rsidP="003638F9" w:rsidRDefault="003638F9" w14:paraId="657A91A2" w14:textId="2D826ABB">
            <w:pPr>
              <w:numPr>
                <w:ilvl w:val="0"/>
                <w:numId w:val="7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Ескалира сложни или правни въпроси към по-висока инстанция, но проявява инициативност и постоянство при изграждането на партньорства чрез ефективна комуникация.</w:t>
            </w:r>
          </w:p>
          <w:p w:rsidRPr="002035E3" w:rsidR="002035E3" w:rsidP="003638F9" w:rsidRDefault="003638F9" w14:paraId="68CE7751" w14:textId="2A31D82F">
            <w:pPr>
              <w:numPr>
                <w:ilvl w:val="0"/>
                <w:numId w:val="7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Представлява своята организация професионално и дипломатично, като гарантира прозрачни и уважителни взаимоотношения.</w:t>
            </w:r>
          </w:p>
        </w:tc>
      </w:tr>
      <w:tr w:rsidRPr="002035E3" w:rsidR="002035E3" w:rsidTr="00205FF5" w14:paraId="180EF024" w14:textId="77777777">
        <w:tc>
          <w:tcPr>
            <w:tcW w:w="4531" w:type="dxa"/>
            <w:gridSpan w:val="3"/>
          </w:tcPr>
          <w:p w:rsidRPr="002035E3" w:rsidR="002035E3" w:rsidP="00205FF5" w:rsidRDefault="002035E3" w14:paraId="2CF6B49D" w14:textId="77777777">
            <w:pPr>
              <w:rPr>
                <w:rFonts w:eastAsia="Times New Roman" w:cs="Times New Roman"/>
                <w:sz w:val="20"/>
                <w:szCs w:val="20"/>
                <w:lang w:val="bg-BG"/>
              </w:rPr>
            </w:pPr>
          </w:p>
        </w:tc>
        <w:tc>
          <w:tcPr>
            <w:tcW w:w="4531" w:type="dxa"/>
          </w:tcPr>
          <w:p w:rsidRPr="002035E3" w:rsidR="002035E3" w:rsidP="00205FF5" w:rsidRDefault="002035E3" w14:paraId="0F7BB657" w14:textId="77777777">
            <w:pPr>
              <w:rPr>
                <w:rFonts w:eastAsia="Times New Roman" w:cs="Times New Roman"/>
                <w:sz w:val="20"/>
                <w:szCs w:val="20"/>
                <w:lang w:val="bg-BG"/>
              </w:rPr>
            </w:pPr>
          </w:p>
        </w:tc>
      </w:tr>
      <w:tr w:rsidRPr="002035E3" w:rsidR="002035E3" w:rsidTr="00205FF5" w14:paraId="1A324CA4" w14:textId="77777777">
        <w:tc>
          <w:tcPr>
            <w:tcW w:w="9062" w:type="dxa"/>
            <w:gridSpan w:val="4"/>
          </w:tcPr>
          <w:p w:rsidRPr="00C62CF0" w:rsidR="002035E3" w:rsidP="00C62CF0" w:rsidRDefault="002035E3" w14:paraId="101F41F7" w14:textId="77777777">
            <w:pPr>
              <w:rPr>
                <w:b/>
                <w:bCs/>
                <w:lang w:val="bg-BG"/>
              </w:rPr>
            </w:pPr>
            <w:r w:rsidRPr="00C62CF0">
              <w:rPr>
                <w:b/>
                <w:bCs/>
                <w:lang w:val="bg-BG"/>
              </w:rPr>
              <w:t>Учебни дейности и график</w:t>
            </w:r>
          </w:p>
        </w:tc>
      </w:tr>
      <w:tr w:rsidRPr="002035E3" w:rsidR="002035E3" w:rsidTr="00205FF5" w14:paraId="4185A428" w14:textId="77777777">
        <w:tc>
          <w:tcPr>
            <w:tcW w:w="4531" w:type="dxa"/>
            <w:gridSpan w:val="3"/>
          </w:tcPr>
          <w:p w:rsidRPr="002035E3" w:rsidR="002035E3" w:rsidP="00205FF5" w:rsidRDefault="002035E3" w14:paraId="16B2F3FE" w14:textId="77777777">
            <w:pPr>
              <w:rPr>
                <w:rFonts w:eastAsia="Times New Roman" w:cs="Times New Roman"/>
                <w:sz w:val="20"/>
                <w:szCs w:val="20"/>
                <w:lang w:val="bg-BG"/>
              </w:rPr>
            </w:pPr>
          </w:p>
        </w:tc>
        <w:tc>
          <w:tcPr>
            <w:tcW w:w="4531" w:type="dxa"/>
          </w:tcPr>
          <w:p w:rsidRPr="002035E3" w:rsidR="002035E3" w:rsidP="00205FF5" w:rsidRDefault="002035E3" w14:paraId="6A470487" w14:textId="77777777">
            <w:pPr>
              <w:rPr>
                <w:rFonts w:eastAsia="Times New Roman" w:cs="Times New Roman"/>
                <w:sz w:val="20"/>
                <w:szCs w:val="20"/>
                <w:lang w:val="bg-BG"/>
              </w:rPr>
            </w:pPr>
          </w:p>
        </w:tc>
      </w:tr>
      <w:tr w:rsidRPr="002035E3" w:rsidR="002035E3" w:rsidTr="00205FF5" w14:paraId="34787086" w14:textId="77777777">
        <w:tc>
          <w:tcPr>
            <w:tcW w:w="9062" w:type="dxa"/>
            <w:gridSpan w:val="4"/>
          </w:tcPr>
          <w:p w:rsidRPr="002035E3" w:rsidR="002035E3" w:rsidP="00205FF5" w:rsidRDefault="002035E3" w14:paraId="3EF768B3"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Седмица 1 – Тренировъчен лагер (присъствено):</w:t>
            </w:r>
          </w:p>
        </w:tc>
      </w:tr>
      <w:tr w:rsidRPr="002035E3" w:rsidR="002035E3" w:rsidTr="00205FF5" w14:paraId="030DB205" w14:textId="77777777">
        <w:tc>
          <w:tcPr>
            <w:tcW w:w="562" w:type="dxa"/>
          </w:tcPr>
          <w:p w:rsidRPr="002035E3" w:rsidR="002035E3" w:rsidP="00205FF5" w:rsidRDefault="002035E3" w14:paraId="0B8181D3" w14:textId="77777777">
            <w:pPr>
              <w:rPr>
                <w:rFonts w:eastAsia="Times New Roman" w:cs="Times New Roman"/>
                <w:sz w:val="20"/>
                <w:szCs w:val="20"/>
                <w:lang w:val="bg-BG"/>
              </w:rPr>
            </w:pPr>
          </w:p>
        </w:tc>
        <w:tc>
          <w:tcPr>
            <w:tcW w:w="8500" w:type="dxa"/>
            <w:gridSpan w:val="3"/>
          </w:tcPr>
          <w:p w:rsidRPr="002035E3" w:rsidR="002035E3" w:rsidP="00500932" w:rsidRDefault="002035E3" w14:paraId="025E3786" w14:textId="77777777">
            <w:pPr>
              <w:numPr>
                <w:ilvl w:val="0"/>
                <w:numId w:val="7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Петдневен интерактивен семинар за ангажиране на заинтересованите страни и улесняване на партньорствата.</w:t>
            </w:r>
          </w:p>
          <w:p w:rsidRPr="002035E3" w:rsidR="002035E3" w:rsidP="00500932" w:rsidRDefault="002035E3" w14:paraId="7384C82C" w14:textId="77777777">
            <w:pPr>
              <w:numPr>
                <w:ilvl w:val="0"/>
                <w:numId w:val="7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Дейностите включват:</w:t>
            </w:r>
          </w:p>
          <w:p w:rsidRPr="002035E3" w:rsidR="002035E3" w:rsidP="00500932" w:rsidRDefault="002035E3" w14:paraId="48003E8A" w14:textId="77777777">
            <w:pPr>
              <w:numPr>
                <w:ilvl w:val="1"/>
                <w:numId w:val="1"/>
              </w:numPr>
              <w:pBdr>
                <w:top w:val="nil"/>
                <w:left w:val="nil"/>
                <w:bottom w:val="nil"/>
                <w:right w:val="nil"/>
                <w:between w:val="nil"/>
              </w:pBdr>
              <w:spacing w:before="20" w:after="20" w:line="240" w:lineRule="auto"/>
              <w:ind w:left="748"/>
              <w:rPr>
                <w:rFonts w:eastAsia="Times New Roman" w:cs="Times New Roman"/>
                <w:color w:val="000000"/>
                <w:sz w:val="20"/>
                <w:szCs w:val="20"/>
                <w:lang w:val="bg-BG"/>
              </w:rPr>
            </w:pPr>
            <w:r w:rsidRPr="002035E3">
              <w:rPr>
                <w:rFonts w:eastAsia="Times New Roman" w:cs="Times New Roman"/>
                <w:color w:val="000000"/>
                <w:sz w:val="20"/>
                <w:szCs w:val="20"/>
                <w:lang w:val="bg-BG"/>
              </w:rPr>
              <w:t>Упражнения за картографиране на заинтересованите страни, използващи реални или симулирани индустриални екосистеми.</w:t>
            </w:r>
          </w:p>
          <w:p w:rsidRPr="002035E3" w:rsidR="002035E3" w:rsidP="00500932" w:rsidRDefault="002035E3" w14:paraId="4C6C1CF5" w14:textId="77777777">
            <w:pPr>
              <w:numPr>
                <w:ilvl w:val="1"/>
                <w:numId w:val="1"/>
              </w:numPr>
              <w:pBdr>
                <w:top w:val="nil"/>
                <w:left w:val="nil"/>
                <w:bottom w:val="nil"/>
                <w:right w:val="nil"/>
                <w:between w:val="nil"/>
              </w:pBdr>
              <w:spacing w:before="20" w:after="20" w:line="240" w:lineRule="auto"/>
              <w:ind w:left="748"/>
              <w:rPr>
                <w:rFonts w:eastAsia="Times New Roman" w:cs="Times New Roman"/>
                <w:color w:val="000000"/>
                <w:sz w:val="20"/>
                <w:szCs w:val="20"/>
                <w:lang w:val="bg-BG"/>
              </w:rPr>
            </w:pPr>
            <w:r w:rsidRPr="002035E3">
              <w:rPr>
                <w:rFonts w:eastAsia="Times New Roman" w:cs="Times New Roman"/>
                <w:color w:val="000000"/>
                <w:sz w:val="20"/>
                <w:szCs w:val="20"/>
                <w:lang w:val="bg-BG"/>
              </w:rPr>
              <w:t>Ролеви игри за симулиране на контакти с партньори, справяне със съпротива и преговори.</w:t>
            </w:r>
          </w:p>
          <w:p w:rsidRPr="002035E3" w:rsidR="002035E3" w:rsidP="00500932" w:rsidRDefault="002035E3" w14:paraId="6A9FC143" w14:textId="77777777">
            <w:pPr>
              <w:numPr>
                <w:ilvl w:val="1"/>
                <w:numId w:val="1"/>
              </w:numPr>
              <w:pBdr>
                <w:top w:val="nil"/>
                <w:left w:val="nil"/>
                <w:bottom w:val="nil"/>
                <w:right w:val="nil"/>
                <w:between w:val="nil"/>
              </w:pBdr>
              <w:spacing w:before="20" w:after="20" w:line="240" w:lineRule="auto"/>
              <w:ind w:left="748"/>
              <w:rPr>
                <w:rFonts w:eastAsia="Times New Roman" w:cs="Times New Roman"/>
                <w:color w:val="000000"/>
                <w:sz w:val="20"/>
                <w:szCs w:val="20"/>
                <w:lang w:val="bg-BG"/>
              </w:rPr>
            </w:pPr>
            <w:r w:rsidRPr="002035E3">
              <w:rPr>
                <w:rFonts w:eastAsia="Times New Roman" w:cs="Times New Roman"/>
                <w:color w:val="000000"/>
                <w:sz w:val="20"/>
                <w:szCs w:val="20"/>
                <w:lang w:val="bg-BG"/>
              </w:rPr>
              <w:t>Рецензиране от колеги на ключови клаузи в меморандума за разбирателство (например роли, очаквания, разрешаване на спорове).</w:t>
            </w:r>
          </w:p>
          <w:p w:rsidRPr="002035E3" w:rsidR="002035E3" w:rsidP="00500932" w:rsidRDefault="002035E3" w14:paraId="0DC61484" w14:textId="77777777">
            <w:pPr>
              <w:numPr>
                <w:ilvl w:val="1"/>
                <w:numId w:val="1"/>
              </w:numPr>
              <w:pBdr>
                <w:top w:val="nil"/>
                <w:left w:val="nil"/>
                <w:bottom w:val="nil"/>
                <w:right w:val="nil"/>
                <w:between w:val="nil"/>
              </w:pBdr>
              <w:spacing w:before="20" w:after="20" w:line="240" w:lineRule="auto"/>
              <w:ind w:left="743" w:hanging="357"/>
              <w:rPr>
                <w:rFonts w:eastAsia="Times New Roman" w:cs="Times New Roman"/>
                <w:color w:val="000000"/>
                <w:sz w:val="20"/>
                <w:szCs w:val="20"/>
                <w:lang w:val="bg-BG"/>
              </w:rPr>
            </w:pPr>
            <w:r w:rsidRPr="002035E3">
              <w:rPr>
                <w:rFonts w:eastAsia="Times New Roman" w:cs="Times New Roman"/>
                <w:color w:val="000000"/>
                <w:sz w:val="20"/>
                <w:szCs w:val="20"/>
                <w:lang w:val="bg-BG"/>
              </w:rPr>
              <w:t>Дискусии относно пречките пред промяната и начините за използване на убеждаване, стилове на комуникация и стратегии за лобиране за постигане на консенсус.</w:t>
            </w:r>
          </w:p>
        </w:tc>
      </w:tr>
      <w:tr w:rsidRPr="002035E3" w:rsidR="002035E3" w:rsidTr="00205FF5" w14:paraId="444DEB75" w14:textId="77777777">
        <w:tc>
          <w:tcPr>
            <w:tcW w:w="4531" w:type="dxa"/>
            <w:gridSpan w:val="3"/>
          </w:tcPr>
          <w:p w:rsidRPr="002035E3" w:rsidR="002035E3" w:rsidP="00205FF5" w:rsidRDefault="002035E3" w14:paraId="3F7327C8" w14:textId="77777777">
            <w:pPr>
              <w:rPr>
                <w:rFonts w:eastAsia="Times New Roman" w:cs="Times New Roman"/>
                <w:sz w:val="20"/>
                <w:szCs w:val="20"/>
                <w:lang w:val="bg-BG"/>
              </w:rPr>
            </w:pPr>
          </w:p>
        </w:tc>
        <w:tc>
          <w:tcPr>
            <w:tcW w:w="4531" w:type="dxa"/>
          </w:tcPr>
          <w:p w:rsidRPr="002035E3" w:rsidR="002035E3" w:rsidP="00205FF5" w:rsidRDefault="002035E3" w14:paraId="3FCA05D1" w14:textId="77777777">
            <w:pPr>
              <w:rPr>
                <w:rFonts w:eastAsia="Times New Roman" w:cs="Times New Roman"/>
                <w:sz w:val="20"/>
                <w:szCs w:val="20"/>
                <w:lang w:val="bg-BG"/>
              </w:rPr>
            </w:pPr>
          </w:p>
        </w:tc>
      </w:tr>
      <w:tr w:rsidRPr="002035E3" w:rsidR="002035E3" w:rsidTr="00205FF5" w14:paraId="735F2A05" w14:textId="77777777">
        <w:tc>
          <w:tcPr>
            <w:tcW w:w="9062" w:type="dxa"/>
            <w:gridSpan w:val="4"/>
          </w:tcPr>
          <w:p w:rsidRPr="002035E3" w:rsidR="002035E3" w:rsidP="00205FF5" w:rsidRDefault="002035E3" w14:paraId="7C4EBABF"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Седмици 2–3 – Е-обучение с ментор и задачи на работното място:</w:t>
            </w:r>
          </w:p>
        </w:tc>
      </w:tr>
      <w:tr w:rsidRPr="002035E3" w:rsidR="002035E3" w:rsidTr="00205FF5" w14:paraId="577AD747" w14:textId="77777777">
        <w:tc>
          <w:tcPr>
            <w:tcW w:w="562" w:type="dxa"/>
          </w:tcPr>
          <w:p w:rsidRPr="002035E3" w:rsidR="002035E3" w:rsidP="00205FF5" w:rsidRDefault="002035E3" w14:paraId="24DBECBE" w14:textId="77777777">
            <w:pPr>
              <w:rPr>
                <w:rFonts w:eastAsia="Times New Roman" w:cs="Times New Roman"/>
                <w:sz w:val="20"/>
                <w:szCs w:val="20"/>
                <w:lang w:val="bg-BG"/>
              </w:rPr>
            </w:pPr>
          </w:p>
        </w:tc>
        <w:tc>
          <w:tcPr>
            <w:tcW w:w="8500" w:type="dxa"/>
            <w:gridSpan w:val="3"/>
          </w:tcPr>
          <w:p w:rsidRPr="002035E3" w:rsidR="002035E3" w:rsidP="00500932" w:rsidRDefault="002035E3" w14:paraId="2415F04B" w14:textId="77777777">
            <w:pPr>
              <w:numPr>
                <w:ilvl w:val="0"/>
                <w:numId w:val="7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Онлайн обучението обхваща:</w:t>
            </w:r>
          </w:p>
          <w:p w:rsidRPr="002035E3" w:rsidR="002035E3" w:rsidP="00500932" w:rsidRDefault="002035E3" w14:paraId="78B03AB8" w14:textId="77777777">
            <w:pPr>
              <w:numPr>
                <w:ilvl w:val="1"/>
                <w:numId w:val="1"/>
              </w:numPr>
              <w:pBdr>
                <w:top w:val="nil"/>
                <w:left w:val="nil"/>
                <w:bottom w:val="nil"/>
                <w:right w:val="nil"/>
                <w:between w:val="nil"/>
              </w:pBdr>
              <w:spacing w:before="20" w:after="20" w:line="240" w:lineRule="auto"/>
              <w:ind w:left="748" w:hanging="284"/>
              <w:rPr>
                <w:rFonts w:eastAsia="Times New Roman" w:cs="Times New Roman"/>
                <w:color w:val="000000"/>
                <w:sz w:val="20"/>
                <w:szCs w:val="20"/>
                <w:lang w:val="bg-BG"/>
              </w:rPr>
            </w:pPr>
            <w:r w:rsidRPr="002035E3">
              <w:rPr>
                <w:rFonts w:eastAsia="Times New Roman" w:cs="Times New Roman"/>
                <w:color w:val="000000"/>
                <w:sz w:val="20"/>
                <w:szCs w:val="20"/>
                <w:lang w:val="bg-BG"/>
              </w:rPr>
              <w:t>Казуси за успешни инициативи за симбиоза, комуникационни проблеми и стратегии за възстановяване.</w:t>
            </w:r>
          </w:p>
          <w:p w:rsidRPr="002035E3" w:rsidR="002035E3" w:rsidP="00500932" w:rsidRDefault="002035E3" w14:paraId="1BC99E01" w14:textId="77777777">
            <w:pPr>
              <w:numPr>
                <w:ilvl w:val="1"/>
                <w:numId w:val="1"/>
              </w:numPr>
              <w:pBdr>
                <w:top w:val="nil"/>
                <w:left w:val="nil"/>
                <w:bottom w:val="nil"/>
                <w:right w:val="nil"/>
                <w:between w:val="nil"/>
              </w:pBdr>
              <w:spacing w:before="20" w:after="20" w:line="240" w:lineRule="auto"/>
              <w:ind w:left="748" w:hanging="284"/>
              <w:rPr>
                <w:rFonts w:eastAsia="Times New Roman" w:cs="Times New Roman"/>
                <w:color w:val="000000"/>
                <w:sz w:val="20"/>
                <w:szCs w:val="20"/>
                <w:lang w:val="bg-BG"/>
              </w:rPr>
            </w:pPr>
            <w:r w:rsidRPr="002035E3">
              <w:rPr>
                <w:rFonts w:eastAsia="Times New Roman" w:cs="Times New Roman"/>
                <w:color w:val="000000"/>
                <w:sz w:val="20"/>
                <w:szCs w:val="20"/>
                <w:lang w:val="bg-BG"/>
              </w:rPr>
              <w:t>Микромодули за невербална комуникация, етикет при изпращане на имейли и изграждане на влияние в екипите.</w:t>
            </w:r>
          </w:p>
          <w:p w:rsidRPr="002035E3" w:rsidR="002035E3" w:rsidP="00500932" w:rsidRDefault="002035E3" w14:paraId="20BF5B44" w14:textId="77777777">
            <w:pPr>
              <w:numPr>
                <w:ilvl w:val="1"/>
                <w:numId w:val="1"/>
              </w:numPr>
              <w:pBdr>
                <w:top w:val="nil"/>
                <w:left w:val="nil"/>
                <w:bottom w:val="nil"/>
                <w:right w:val="nil"/>
                <w:between w:val="nil"/>
              </w:pBdr>
              <w:spacing w:before="20" w:after="20" w:line="240" w:lineRule="auto"/>
              <w:ind w:left="748" w:hanging="284"/>
              <w:rPr>
                <w:rFonts w:eastAsia="Times New Roman" w:cs="Times New Roman"/>
                <w:color w:val="000000"/>
                <w:sz w:val="20"/>
                <w:szCs w:val="20"/>
                <w:lang w:val="bg-BG"/>
              </w:rPr>
            </w:pPr>
            <w:r w:rsidRPr="002035E3">
              <w:rPr>
                <w:rFonts w:eastAsia="Times New Roman" w:cs="Times New Roman"/>
                <w:color w:val="000000"/>
                <w:sz w:val="20"/>
                <w:szCs w:val="20"/>
                <w:lang w:val="bg-BG"/>
              </w:rPr>
              <w:t>Учениците избират потенциален партньор (реален или хипотетичен), свързан с тяхното работно място, и попълват:</w:t>
            </w:r>
          </w:p>
          <w:p w:rsidRPr="002035E3" w:rsidR="002035E3" w:rsidP="00500932" w:rsidRDefault="002035E3" w14:paraId="681CFD71" w14:textId="77777777">
            <w:pPr>
              <w:numPr>
                <w:ilvl w:val="2"/>
                <w:numId w:val="1"/>
              </w:numPr>
              <w:pBdr>
                <w:top w:val="nil"/>
                <w:left w:val="nil"/>
                <w:bottom w:val="nil"/>
                <w:right w:val="nil"/>
                <w:between w:val="nil"/>
              </w:pBdr>
              <w:spacing w:before="20" w:after="20" w:line="240" w:lineRule="auto"/>
              <w:ind w:left="1315" w:hanging="425"/>
              <w:rPr>
                <w:rFonts w:eastAsia="Times New Roman" w:cs="Times New Roman"/>
                <w:color w:val="000000"/>
                <w:sz w:val="20"/>
                <w:szCs w:val="20"/>
                <w:lang w:val="bg-BG"/>
              </w:rPr>
            </w:pPr>
            <w:r w:rsidRPr="002035E3">
              <w:rPr>
                <w:rFonts w:eastAsia="Times New Roman" w:cs="Times New Roman"/>
                <w:color w:val="000000"/>
                <w:sz w:val="20"/>
                <w:szCs w:val="20"/>
                <w:lang w:val="bg-BG"/>
              </w:rPr>
              <w:t>Профил на партньора, включващ съвпадение на интереси и потенциална размяна.</w:t>
            </w:r>
          </w:p>
          <w:p w:rsidRPr="002035E3" w:rsidR="002035E3" w:rsidP="00500932" w:rsidRDefault="002035E3" w14:paraId="3B33CBAA" w14:textId="77777777">
            <w:pPr>
              <w:numPr>
                <w:ilvl w:val="2"/>
                <w:numId w:val="1"/>
              </w:numPr>
              <w:pBdr>
                <w:top w:val="nil"/>
                <w:left w:val="nil"/>
                <w:bottom w:val="nil"/>
                <w:right w:val="nil"/>
                <w:between w:val="nil"/>
              </w:pBdr>
              <w:spacing w:before="20" w:after="20" w:line="240" w:lineRule="auto"/>
              <w:ind w:left="1315" w:hanging="425"/>
              <w:rPr>
                <w:rFonts w:eastAsia="Times New Roman" w:cs="Times New Roman"/>
                <w:color w:val="000000"/>
                <w:sz w:val="20"/>
                <w:szCs w:val="20"/>
                <w:lang w:val="bg-BG"/>
              </w:rPr>
            </w:pPr>
            <w:r w:rsidRPr="002035E3">
              <w:rPr>
                <w:rFonts w:eastAsia="Times New Roman" w:cs="Times New Roman"/>
                <w:color w:val="000000"/>
                <w:sz w:val="20"/>
                <w:szCs w:val="20"/>
                <w:lang w:val="bg-BG"/>
              </w:rPr>
              <w:t>Комуникационен план, включващ въвеждащ имейл или сценарий за разговор за опознаване.</w:t>
            </w:r>
          </w:p>
          <w:p w:rsidRPr="002035E3" w:rsidR="002035E3" w:rsidP="00500932" w:rsidRDefault="002035E3" w14:paraId="4D191D03" w14:textId="77777777">
            <w:pPr>
              <w:numPr>
                <w:ilvl w:val="0"/>
                <w:numId w:val="7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Менторите преглеждат и дават обратна връзка за предложения план и примери за комуникация.</w:t>
            </w:r>
          </w:p>
        </w:tc>
      </w:tr>
      <w:tr w:rsidRPr="002035E3" w:rsidR="002035E3" w:rsidTr="00205FF5" w14:paraId="38BCACC6" w14:textId="77777777">
        <w:tc>
          <w:tcPr>
            <w:tcW w:w="9062" w:type="dxa"/>
            <w:gridSpan w:val="4"/>
          </w:tcPr>
          <w:p w:rsidRPr="003638F9" w:rsidR="002035E3" w:rsidP="00205FF5" w:rsidRDefault="002035E3" w14:paraId="1EA19ACF" w14:textId="72F12D0E">
            <w:pPr>
              <w:pBdr>
                <w:top w:val="nil"/>
                <w:left w:val="nil"/>
                <w:bottom w:val="nil"/>
                <w:right w:val="nil"/>
                <w:between w:val="nil"/>
              </w:pBdr>
              <w:rPr>
                <w:rFonts w:eastAsia="Times New Roman" w:cs="Times New Roman"/>
                <w:color w:val="000000"/>
                <w:sz w:val="24"/>
                <w:szCs w:val="24"/>
              </w:rPr>
            </w:pPr>
            <w:r w:rsidRPr="002035E3">
              <w:rPr>
                <w:rFonts w:eastAsia="Times New Roman" w:cs="Times New Roman"/>
                <w:b/>
                <w:color w:val="000000"/>
                <w:sz w:val="24"/>
                <w:szCs w:val="24"/>
                <w:lang w:val="bg-BG"/>
              </w:rPr>
              <w:t xml:space="preserve">Седмица 4 – </w:t>
            </w:r>
            <w:r w:rsidRPr="003638F9" w:rsidR="003638F9">
              <w:rPr>
                <w:rFonts w:eastAsia="Times New Roman" w:cs="Times New Roman"/>
                <w:b/>
                <w:color w:val="000000"/>
                <w:sz w:val="24"/>
                <w:szCs w:val="24"/>
                <w:lang w:val="bg-BG"/>
              </w:rPr>
              <w:t>Работилница за финална оценка</w:t>
            </w:r>
            <w:r w:rsidR="003638F9">
              <w:rPr>
                <w:rFonts w:eastAsia="Times New Roman" w:cs="Times New Roman"/>
                <w:b/>
                <w:color w:val="000000"/>
                <w:sz w:val="24"/>
                <w:szCs w:val="24"/>
              </w:rPr>
              <w:t>:</w:t>
            </w:r>
          </w:p>
        </w:tc>
      </w:tr>
      <w:tr w:rsidRPr="002035E3" w:rsidR="002035E3" w:rsidTr="00205FF5" w14:paraId="7F152768" w14:textId="77777777">
        <w:tc>
          <w:tcPr>
            <w:tcW w:w="562" w:type="dxa"/>
          </w:tcPr>
          <w:p w:rsidRPr="002035E3" w:rsidR="002035E3" w:rsidP="00205FF5" w:rsidRDefault="002035E3" w14:paraId="393CFCE6" w14:textId="77777777">
            <w:pPr>
              <w:rPr>
                <w:rFonts w:eastAsia="Times New Roman" w:cs="Times New Roman"/>
                <w:sz w:val="20"/>
                <w:szCs w:val="20"/>
                <w:lang w:val="bg-BG"/>
              </w:rPr>
            </w:pPr>
          </w:p>
        </w:tc>
        <w:tc>
          <w:tcPr>
            <w:tcW w:w="8500" w:type="dxa"/>
            <w:gridSpan w:val="3"/>
          </w:tcPr>
          <w:p w:rsidRPr="002035E3" w:rsidR="002035E3" w:rsidP="00500932" w:rsidRDefault="002035E3" w14:paraId="73BEDCA4" w14:textId="77777777">
            <w:pPr>
              <w:numPr>
                <w:ilvl w:val="0"/>
                <w:numId w:val="78"/>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Учениците представят:</w:t>
            </w:r>
          </w:p>
          <w:p w:rsidRPr="002035E3" w:rsidR="002035E3" w:rsidP="00500932" w:rsidRDefault="002035E3" w14:paraId="7C237EA7" w14:textId="77777777">
            <w:pPr>
              <w:numPr>
                <w:ilvl w:val="1"/>
                <w:numId w:val="1"/>
              </w:numPr>
              <w:pBdr>
                <w:top w:val="nil"/>
                <w:left w:val="nil"/>
                <w:bottom w:val="nil"/>
                <w:right w:val="nil"/>
                <w:between w:val="nil"/>
              </w:pBdr>
              <w:spacing w:before="20" w:after="20" w:line="240" w:lineRule="auto"/>
              <w:ind w:left="748" w:hanging="284"/>
              <w:rPr>
                <w:rFonts w:eastAsia="Times New Roman" w:cs="Times New Roman"/>
                <w:color w:val="000000"/>
                <w:sz w:val="20"/>
                <w:szCs w:val="20"/>
                <w:lang w:val="bg-BG"/>
              </w:rPr>
            </w:pPr>
            <w:r w:rsidRPr="002035E3">
              <w:rPr>
                <w:rFonts w:eastAsia="Times New Roman" w:cs="Times New Roman"/>
                <w:color w:val="000000"/>
                <w:sz w:val="20"/>
                <w:szCs w:val="20"/>
                <w:lang w:val="bg-BG"/>
              </w:rPr>
              <w:t>План за ангажиране на партньора, в който се очертава реалистичен график за сътрудничество, взаимни ползи и проект на условия за меморандум за разбирателство.</w:t>
            </w:r>
          </w:p>
          <w:p w:rsidRPr="002035E3" w:rsidR="002035E3" w:rsidP="00500932" w:rsidRDefault="002035E3" w14:paraId="78BECF44" w14:textId="77777777">
            <w:pPr>
              <w:numPr>
                <w:ilvl w:val="1"/>
                <w:numId w:val="1"/>
              </w:numPr>
              <w:pBdr>
                <w:top w:val="nil"/>
                <w:left w:val="nil"/>
                <w:bottom w:val="nil"/>
                <w:right w:val="nil"/>
                <w:between w:val="nil"/>
              </w:pBdr>
              <w:spacing w:before="20" w:after="20" w:line="240" w:lineRule="auto"/>
              <w:ind w:left="748" w:hanging="284"/>
              <w:rPr>
                <w:rFonts w:eastAsia="Times New Roman" w:cs="Times New Roman"/>
                <w:color w:val="000000"/>
                <w:sz w:val="20"/>
                <w:szCs w:val="20"/>
                <w:lang w:val="bg-BG"/>
              </w:rPr>
            </w:pPr>
            <w:r w:rsidRPr="002035E3">
              <w:rPr>
                <w:rFonts w:eastAsia="Times New Roman" w:cs="Times New Roman"/>
                <w:color w:val="000000"/>
                <w:sz w:val="20"/>
                <w:szCs w:val="20"/>
                <w:lang w:val="bg-BG"/>
              </w:rPr>
              <w:t>Видеозапис на ролева игра, в която учащият симулира разговор или среща с партньор, по време на която обсъжда проблеми, представя идея за симбиоза и договаря начални точки на споразумението.</w:t>
            </w:r>
          </w:p>
          <w:p w:rsidRPr="002035E3" w:rsidR="002035E3" w:rsidP="00500932" w:rsidRDefault="002035E3" w14:paraId="4B22549F" w14:textId="77777777">
            <w:pPr>
              <w:numPr>
                <w:ilvl w:val="0"/>
                <w:numId w:val="7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По време на кратко устно интервю с въпроси и отговори, учащият разсъждава върху подходите за изграждане на доверие и обяснява как е успял да се справи с съпротивата в своя сценарий.</w:t>
            </w:r>
          </w:p>
        </w:tc>
      </w:tr>
      <w:tr w:rsidRPr="002035E3" w:rsidR="002035E3" w:rsidTr="00205FF5" w14:paraId="39C0A7C6" w14:textId="77777777">
        <w:tc>
          <w:tcPr>
            <w:tcW w:w="4531" w:type="dxa"/>
            <w:gridSpan w:val="3"/>
          </w:tcPr>
          <w:p w:rsidRPr="002035E3" w:rsidR="002035E3" w:rsidP="00205FF5" w:rsidRDefault="002035E3" w14:paraId="6995C434" w14:textId="77777777">
            <w:pPr>
              <w:rPr>
                <w:rFonts w:eastAsia="Times New Roman" w:cs="Times New Roman"/>
                <w:sz w:val="20"/>
                <w:szCs w:val="20"/>
                <w:lang w:val="bg-BG"/>
              </w:rPr>
            </w:pPr>
          </w:p>
        </w:tc>
        <w:tc>
          <w:tcPr>
            <w:tcW w:w="4531" w:type="dxa"/>
          </w:tcPr>
          <w:p w:rsidRPr="002035E3" w:rsidR="002035E3" w:rsidP="00205FF5" w:rsidRDefault="002035E3" w14:paraId="3194EFCF" w14:textId="77777777">
            <w:pPr>
              <w:rPr>
                <w:rFonts w:eastAsia="Times New Roman" w:cs="Times New Roman"/>
                <w:sz w:val="20"/>
                <w:szCs w:val="20"/>
                <w:lang w:val="bg-BG"/>
              </w:rPr>
            </w:pPr>
          </w:p>
        </w:tc>
      </w:tr>
      <w:tr w:rsidRPr="002035E3" w:rsidR="002035E3" w:rsidTr="00205FF5" w14:paraId="75590DB4" w14:textId="77777777">
        <w:tc>
          <w:tcPr>
            <w:tcW w:w="9062" w:type="dxa"/>
            <w:gridSpan w:val="4"/>
          </w:tcPr>
          <w:p w:rsidRPr="00C62CF0" w:rsidR="002035E3" w:rsidP="00C62CF0" w:rsidRDefault="002035E3" w14:paraId="2EF12D06" w14:textId="77777777">
            <w:pPr>
              <w:rPr>
                <w:b/>
                <w:bCs/>
                <w:lang w:val="bg-BG"/>
              </w:rPr>
            </w:pPr>
            <w:r w:rsidRPr="00C62CF0">
              <w:rPr>
                <w:b/>
                <w:bCs/>
                <w:lang w:val="bg-BG"/>
              </w:rPr>
              <w:t>Ключови инструменти и ресурси</w:t>
            </w:r>
          </w:p>
        </w:tc>
      </w:tr>
      <w:tr w:rsidRPr="002035E3" w:rsidR="002035E3" w:rsidTr="00205FF5" w14:paraId="548C30FB" w14:textId="77777777">
        <w:tc>
          <w:tcPr>
            <w:tcW w:w="562" w:type="dxa"/>
          </w:tcPr>
          <w:p w:rsidRPr="002035E3" w:rsidR="002035E3" w:rsidP="00205FF5" w:rsidRDefault="002035E3" w14:paraId="746F9A03" w14:textId="77777777">
            <w:pPr>
              <w:rPr>
                <w:rFonts w:eastAsia="Times New Roman" w:cs="Times New Roman"/>
                <w:sz w:val="20"/>
                <w:szCs w:val="20"/>
                <w:lang w:val="bg-BG"/>
              </w:rPr>
            </w:pPr>
          </w:p>
        </w:tc>
        <w:tc>
          <w:tcPr>
            <w:tcW w:w="8500" w:type="dxa"/>
            <w:gridSpan w:val="3"/>
          </w:tcPr>
          <w:p w:rsidRPr="002035E3" w:rsidR="002035E3" w:rsidP="00500932" w:rsidRDefault="002035E3" w14:paraId="78746D62" w14:textId="77777777">
            <w:pPr>
              <w:numPr>
                <w:ilvl w:val="0"/>
                <w:numId w:val="8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w:t>
            </w:r>
            <w:r w:rsidRPr="002035E3">
              <w:rPr>
                <w:rFonts w:eastAsia="Times New Roman" w:cs="Times New Roman"/>
                <w:b/>
                <w:color w:val="000000"/>
                <w:sz w:val="20"/>
                <w:szCs w:val="20"/>
                <w:lang w:val="bg-BG"/>
              </w:rPr>
              <w:t>Партньорство и управление на рисковете за сигурността</w:t>
            </w:r>
            <w:r w:rsidRPr="002035E3">
              <w:rPr>
                <w:rFonts w:eastAsia="Times New Roman" w:cs="Times New Roman"/>
                <w:color w:val="000000"/>
                <w:sz w:val="20"/>
                <w:szCs w:val="20"/>
                <w:lang w:val="bg-BG"/>
              </w:rPr>
              <w:t>“ – PDF файл, използван за подкрепа на техниките за изграждане на доверие и етично развитие на партньорства.</w:t>
            </w:r>
          </w:p>
          <w:p w:rsidRPr="002035E3" w:rsidR="002035E3" w:rsidP="00500932" w:rsidRDefault="002035E3" w14:paraId="25953207" w14:textId="77777777">
            <w:pPr>
              <w:numPr>
                <w:ilvl w:val="0"/>
                <w:numId w:val="8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Шаблони за картографиране на заинтересованите страни </w:t>
            </w:r>
            <w:r w:rsidRPr="002035E3">
              <w:rPr>
                <w:rFonts w:eastAsia="Times New Roman" w:cs="Times New Roman"/>
                <w:color w:val="000000"/>
                <w:sz w:val="20"/>
                <w:szCs w:val="20"/>
                <w:lang w:val="bg-BG"/>
              </w:rPr>
              <w:t>– визуални инструменти и работни листове за категоризиране на участниците според влиянието, интереса и значимостта им.</w:t>
            </w:r>
          </w:p>
          <w:p w:rsidRPr="002035E3" w:rsidR="002035E3" w:rsidP="00500932" w:rsidRDefault="002035E3" w14:paraId="67ACFFE5" w14:textId="77777777">
            <w:pPr>
              <w:numPr>
                <w:ilvl w:val="0"/>
                <w:numId w:val="8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Шаблон на меморандум за разбирателство </w:t>
            </w:r>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редактируем</w:t>
            </w:r>
            <w:proofErr w:type="spellEnd"/>
            <w:r w:rsidRPr="002035E3">
              <w:rPr>
                <w:rFonts w:eastAsia="Times New Roman" w:cs="Times New Roman"/>
                <w:color w:val="000000"/>
                <w:sz w:val="20"/>
                <w:szCs w:val="20"/>
                <w:lang w:val="bg-BG"/>
              </w:rPr>
              <w:t xml:space="preserve"> документ, включващ ключови компоненти на основно споразумение.</w:t>
            </w:r>
          </w:p>
          <w:p w:rsidRPr="002035E3" w:rsidR="002035E3" w:rsidP="00500932" w:rsidRDefault="002035E3" w14:paraId="72E1EDB9" w14:textId="77777777">
            <w:pPr>
              <w:numPr>
                <w:ilvl w:val="0"/>
                <w:numId w:val="8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Набор от инструменти за комуникация и влияние </w:t>
            </w:r>
            <w:r w:rsidRPr="002035E3">
              <w:rPr>
                <w:rFonts w:eastAsia="Times New Roman" w:cs="Times New Roman"/>
                <w:color w:val="000000"/>
                <w:sz w:val="20"/>
                <w:szCs w:val="20"/>
                <w:lang w:val="bg-BG"/>
              </w:rPr>
              <w:t>– включва съвети за тон, време, техники за формулиране и принципи на убеждаване, адаптирани от най-добрите практики в бизнес преговорите.</w:t>
            </w:r>
          </w:p>
          <w:p w:rsidRPr="002035E3" w:rsidR="002035E3" w:rsidP="00500932" w:rsidRDefault="002035E3" w14:paraId="6069C3DF" w14:textId="77777777">
            <w:pPr>
              <w:numPr>
                <w:ilvl w:val="0"/>
                <w:numId w:val="8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Комплект </w:t>
            </w:r>
            <w:r w:rsidRPr="002035E3">
              <w:rPr>
                <w:rFonts w:eastAsia="Times New Roman" w:cs="Times New Roman"/>
                <w:color w:val="000000"/>
                <w:sz w:val="20"/>
                <w:szCs w:val="20"/>
                <w:lang w:val="bg-BG"/>
              </w:rPr>
              <w:t>карти със</w:t>
            </w:r>
            <w:r w:rsidRPr="002035E3">
              <w:rPr>
                <w:rFonts w:eastAsia="Times New Roman" w:cs="Times New Roman"/>
                <w:b/>
                <w:color w:val="000000"/>
                <w:sz w:val="20"/>
                <w:szCs w:val="20"/>
                <w:lang w:val="bg-BG"/>
              </w:rPr>
              <w:t xml:space="preserve"> сценарии за съпротива срещу промени </w:t>
            </w:r>
            <w:r w:rsidRPr="002035E3">
              <w:rPr>
                <w:rFonts w:eastAsia="Times New Roman" w:cs="Times New Roman"/>
                <w:color w:val="000000"/>
                <w:sz w:val="20"/>
                <w:szCs w:val="20"/>
                <w:lang w:val="bg-BG"/>
              </w:rPr>
              <w:t>– комплект карти с типични възражения и случаи на съпротива, използвани по време на обучение с ролеви игри.</w:t>
            </w:r>
          </w:p>
        </w:tc>
      </w:tr>
      <w:tr w:rsidRPr="002035E3" w:rsidR="002035E3" w:rsidTr="00205FF5" w14:paraId="416A700A" w14:textId="77777777">
        <w:tc>
          <w:tcPr>
            <w:tcW w:w="4531" w:type="dxa"/>
            <w:gridSpan w:val="3"/>
          </w:tcPr>
          <w:p w:rsidRPr="002035E3" w:rsidR="002035E3" w:rsidP="00205FF5" w:rsidRDefault="002035E3" w14:paraId="213FE766" w14:textId="77777777">
            <w:pPr>
              <w:rPr>
                <w:rFonts w:eastAsia="Times New Roman" w:cs="Times New Roman"/>
                <w:sz w:val="20"/>
                <w:szCs w:val="20"/>
                <w:lang w:val="bg-BG"/>
              </w:rPr>
            </w:pPr>
          </w:p>
        </w:tc>
        <w:tc>
          <w:tcPr>
            <w:tcW w:w="4531" w:type="dxa"/>
          </w:tcPr>
          <w:p w:rsidRPr="002035E3" w:rsidR="002035E3" w:rsidP="00205FF5" w:rsidRDefault="002035E3" w14:paraId="2B9D0235" w14:textId="77777777">
            <w:pPr>
              <w:rPr>
                <w:rFonts w:eastAsia="Times New Roman" w:cs="Times New Roman"/>
                <w:sz w:val="20"/>
                <w:szCs w:val="20"/>
                <w:lang w:val="bg-BG"/>
              </w:rPr>
            </w:pPr>
          </w:p>
        </w:tc>
      </w:tr>
      <w:tr w:rsidRPr="002035E3" w:rsidR="002035E3" w:rsidTr="00205FF5" w14:paraId="10578972" w14:textId="77777777">
        <w:tc>
          <w:tcPr>
            <w:tcW w:w="9062" w:type="dxa"/>
            <w:gridSpan w:val="4"/>
          </w:tcPr>
          <w:p w:rsidRPr="00C62CF0" w:rsidR="002035E3" w:rsidP="00C62CF0" w:rsidRDefault="002035E3" w14:paraId="2B58FFBC" w14:textId="77777777">
            <w:pPr>
              <w:rPr>
                <w:b/>
                <w:bCs/>
                <w:lang w:val="bg-BG"/>
              </w:rPr>
            </w:pPr>
            <w:r w:rsidRPr="00C62CF0">
              <w:rPr>
                <w:b/>
                <w:bCs/>
                <w:lang w:val="bg-BG"/>
              </w:rPr>
              <w:t>Обобщаваща оценка</w:t>
            </w:r>
          </w:p>
        </w:tc>
      </w:tr>
      <w:tr w:rsidRPr="002035E3" w:rsidR="002035E3" w:rsidTr="00205FF5" w14:paraId="3CC75B84" w14:textId="77777777">
        <w:tc>
          <w:tcPr>
            <w:tcW w:w="4531" w:type="dxa"/>
            <w:gridSpan w:val="3"/>
          </w:tcPr>
          <w:p w:rsidRPr="002035E3" w:rsidR="002035E3" w:rsidP="00205FF5" w:rsidRDefault="002035E3" w14:paraId="09408C18" w14:textId="77777777">
            <w:pPr>
              <w:rPr>
                <w:rFonts w:eastAsia="Times New Roman" w:cs="Times New Roman"/>
                <w:sz w:val="20"/>
                <w:szCs w:val="20"/>
                <w:lang w:val="bg-BG"/>
              </w:rPr>
            </w:pPr>
          </w:p>
        </w:tc>
        <w:tc>
          <w:tcPr>
            <w:tcW w:w="4531" w:type="dxa"/>
          </w:tcPr>
          <w:p w:rsidRPr="002035E3" w:rsidR="002035E3" w:rsidP="00205FF5" w:rsidRDefault="002035E3" w14:paraId="0C4B389B" w14:textId="77777777">
            <w:pPr>
              <w:rPr>
                <w:rFonts w:eastAsia="Times New Roman" w:cs="Times New Roman"/>
                <w:sz w:val="20"/>
                <w:szCs w:val="20"/>
                <w:lang w:val="bg-BG"/>
              </w:rPr>
            </w:pPr>
          </w:p>
        </w:tc>
      </w:tr>
      <w:tr w:rsidRPr="002035E3" w:rsidR="002035E3" w:rsidTr="00205FF5" w14:paraId="168AB0FC" w14:textId="77777777">
        <w:tc>
          <w:tcPr>
            <w:tcW w:w="9062" w:type="dxa"/>
            <w:gridSpan w:val="4"/>
          </w:tcPr>
          <w:p w:rsidRPr="002035E3" w:rsidR="002035E3" w:rsidP="00205FF5" w:rsidRDefault="002035E3" w14:paraId="470E9C30"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Компоненти на оценката:</w:t>
            </w:r>
          </w:p>
        </w:tc>
      </w:tr>
      <w:tr w:rsidRPr="002035E3" w:rsidR="002035E3" w:rsidTr="00205FF5" w14:paraId="748CF6F4" w14:textId="77777777">
        <w:tc>
          <w:tcPr>
            <w:tcW w:w="562" w:type="dxa"/>
          </w:tcPr>
          <w:p w:rsidRPr="002035E3" w:rsidR="002035E3" w:rsidP="00205FF5" w:rsidRDefault="002035E3" w14:paraId="61B47B54" w14:textId="77777777">
            <w:pPr>
              <w:jc w:val="both"/>
              <w:rPr>
                <w:rFonts w:eastAsia="Times New Roman" w:cs="Times New Roman"/>
                <w:sz w:val="20"/>
                <w:szCs w:val="20"/>
                <w:lang w:val="bg-BG"/>
              </w:rPr>
            </w:pPr>
            <w:r w:rsidRPr="002035E3">
              <w:rPr>
                <w:rFonts w:eastAsia="Times New Roman" w:cs="Times New Roman"/>
                <w:sz w:val="20"/>
                <w:szCs w:val="20"/>
                <w:lang w:val="bg-BG"/>
              </w:rPr>
              <w:t>1.</w:t>
            </w:r>
          </w:p>
        </w:tc>
        <w:tc>
          <w:tcPr>
            <w:tcW w:w="8500" w:type="dxa"/>
            <w:gridSpan w:val="3"/>
          </w:tcPr>
          <w:p w:rsidRPr="002035E3" w:rsidR="002035E3" w:rsidP="00205FF5" w:rsidRDefault="002035E3" w14:paraId="63EC1FCD"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План за ангажиране на партньори: </w:t>
            </w:r>
            <w:r w:rsidRPr="002035E3">
              <w:rPr>
                <w:rFonts w:eastAsia="Times New Roman" w:cs="Times New Roman"/>
                <w:color w:val="000000"/>
                <w:sz w:val="20"/>
                <w:szCs w:val="20"/>
                <w:lang w:val="bg-BG"/>
              </w:rPr>
              <w:t>описание на целевите заинтересовани страни, стратегия за ангажиране, очаквани ползи, график и проект на условия на меморандум за разбирателство.</w:t>
            </w:r>
          </w:p>
        </w:tc>
      </w:tr>
      <w:tr w:rsidRPr="002035E3" w:rsidR="002035E3" w:rsidTr="00205FF5" w14:paraId="5181CBBB" w14:textId="77777777">
        <w:tc>
          <w:tcPr>
            <w:tcW w:w="562" w:type="dxa"/>
          </w:tcPr>
          <w:p w:rsidRPr="002035E3" w:rsidR="002035E3" w:rsidP="00205FF5" w:rsidRDefault="002035E3" w14:paraId="5EEAD5AA" w14:textId="77777777">
            <w:pPr>
              <w:jc w:val="both"/>
              <w:rPr>
                <w:rFonts w:eastAsia="Times New Roman" w:cs="Times New Roman"/>
                <w:sz w:val="20"/>
                <w:szCs w:val="20"/>
                <w:lang w:val="bg-BG"/>
              </w:rPr>
            </w:pPr>
            <w:r w:rsidRPr="002035E3">
              <w:rPr>
                <w:rFonts w:eastAsia="Times New Roman" w:cs="Times New Roman"/>
                <w:sz w:val="20"/>
                <w:szCs w:val="20"/>
                <w:lang w:val="bg-BG"/>
              </w:rPr>
              <w:t>2.</w:t>
            </w:r>
          </w:p>
        </w:tc>
        <w:tc>
          <w:tcPr>
            <w:tcW w:w="8500" w:type="dxa"/>
            <w:gridSpan w:val="3"/>
          </w:tcPr>
          <w:p w:rsidRPr="002035E3" w:rsidR="002035E3" w:rsidP="00205FF5" w:rsidRDefault="002035E3" w14:paraId="7213D1AB" w14:textId="77777777">
            <w:pPr>
              <w:pBdr>
                <w:top w:val="nil"/>
                <w:left w:val="nil"/>
                <w:bottom w:val="nil"/>
                <w:right w:val="nil"/>
                <w:between w:val="nil"/>
              </w:pBdr>
              <w:spacing w:before="20" w:after="20"/>
              <w:ind w:left="40"/>
              <w:rPr>
                <w:rFonts w:eastAsia="Times New Roman" w:cs="Times New Roman"/>
                <w:color w:val="000000"/>
                <w:sz w:val="20"/>
                <w:szCs w:val="20"/>
                <w:lang w:val="bg-BG"/>
              </w:rPr>
            </w:pPr>
            <w:r w:rsidRPr="002035E3">
              <w:rPr>
                <w:rFonts w:eastAsia="Times New Roman" w:cs="Times New Roman"/>
                <w:b/>
                <w:color w:val="000000"/>
                <w:sz w:val="20"/>
                <w:szCs w:val="20"/>
                <w:lang w:val="bg-BG"/>
              </w:rPr>
              <w:t>Симулация на ролева игра</w:t>
            </w:r>
          </w:p>
          <w:p w:rsidRPr="002035E3" w:rsidR="002035E3" w:rsidP="00205FF5" w:rsidRDefault="002035E3" w14:paraId="7D5F7112" w14:textId="77777777">
            <w:pPr>
              <w:pBdr>
                <w:top w:val="nil"/>
                <w:left w:val="nil"/>
                <w:bottom w:val="nil"/>
                <w:right w:val="nil"/>
                <w:between w:val="nil"/>
              </w:pBdr>
              <w:spacing w:before="20" w:after="20"/>
              <w:ind w:left="40"/>
              <w:rPr>
                <w:rFonts w:eastAsia="Times New Roman" w:cs="Times New Roman"/>
                <w:b/>
                <w:color w:val="000000"/>
                <w:sz w:val="20"/>
                <w:szCs w:val="20"/>
                <w:lang w:val="bg-BG"/>
              </w:rPr>
            </w:pPr>
            <w:r w:rsidRPr="002035E3">
              <w:rPr>
                <w:rFonts w:eastAsia="Times New Roman" w:cs="Times New Roman"/>
                <w:color w:val="000000"/>
                <w:sz w:val="20"/>
                <w:szCs w:val="20"/>
                <w:lang w:val="bg-BG"/>
              </w:rPr>
              <w:t>Видео на учащия, който провежда симулирана среща или разговор с колебаещ се партньор. Трябва да демонстрира умения за убеждаване, слушане и подходящи стратегии за преговори.</w:t>
            </w:r>
          </w:p>
        </w:tc>
      </w:tr>
      <w:tr w:rsidRPr="002035E3" w:rsidR="002035E3" w:rsidTr="00205FF5" w14:paraId="3B14F4CB" w14:textId="77777777">
        <w:tc>
          <w:tcPr>
            <w:tcW w:w="562" w:type="dxa"/>
          </w:tcPr>
          <w:p w:rsidRPr="002035E3" w:rsidR="002035E3" w:rsidP="00205FF5" w:rsidRDefault="002035E3" w14:paraId="7B719913" w14:textId="77777777">
            <w:pPr>
              <w:jc w:val="both"/>
              <w:rPr>
                <w:rFonts w:eastAsia="Times New Roman" w:cs="Times New Roman"/>
                <w:sz w:val="20"/>
                <w:szCs w:val="20"/>
                <w:lang w:val="bg-BG"/>
              </w:rPr>
            </w:pPr>
            <w:r w:rsidRPr="002035E3">
              <w:rPr>
                <w:rFonts w:eastAsia="Times New Roman" w:cs="Times New Roman"/>
                <w:sz w:val="20"/>
                <w:szCs w:val="20"/>
                <w:lang w:val="bg-BG"/>
              </w:rPr>
              <w:t>3.</w:t>
            </w:r>
          </w:p>
        </w:tc>
        <w:tc>
          <w:tcPr>
            <w:tcW w:w="8500" w:type="dxa"/>
            <w:gridSpan w:val="3"/>
          </w:tcPr>
          <w:p w:rsidRPr="002035E3" w:rsidR="002035E3" w:rsidP="00205FF5" w:rsidRDefault="002035E3" w14:paraId="500A6D6E" w14:textId="77777777">
            <w:pPr>
              <w:pBdr>
                <w:top w:val="nil"/>
                <w:left w:val="nil"/>
                <w:bottom w:val="nil"/>
                <w:right w:val="nil"/>
                <w:between w:val="nil"/>
              </w:pBdr>
              <w:spacing w:before="20" w:after="20"/>
              <w:ind w:left="39"/>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Устно отчитане/въпроси и отговори: </w:t>
            </w:r>
            <w:r w:rsidRPr="002035E3">
              <w:rPr>
                <w:rFonts w:eastAsia="Times New Roman" w:cs="Times New Roman"/>
                <w:color w:val="000000"/>
                <w:sz w:val="20"/>
                <w:szCs w:val="20"/>
                <w:lang w:val="bg-BG"/>
              </w:rPr>
              <w:t>сесия на живо или записана, за да се обясни подходът, да се обмисли изграждането на доверие и как е била преодоляна съпротивата.</w:t>
            </w:r>
          </w:p>
        </w:tc>
      </w:tr>
      <w:tr w:rsidRPr="002035E3" w:rsidR="002035E3" w:rsidTr="00205FF5" w14:paraId="4EF61DD3" w14:textId="77777777">
        <w:tc>
          <w:tcPr>
            <w:tcW w:w="4531" w:type="dxa"/>
            <w:gridSpan w:val="3"/>
          </w:tcPr>
          <w:p w:rsidRPr="002035E3" w:rsidR="002035E3" w:rsidP="00205FF5" w:rsidRDefault="002035E3" w14:paraId="2DFFF5CD" w14:textId="77777777">
            <w:pPr>
              <w:rPr>
                <w:rFonts w:eastAsia="Times New Roman" w:cs="Times New Roman"/>
                <w:sz w:val="20"/>
                <w:szCs w:val="20"/>
                <w:lang w:val="bg-BG"/>
              </w:rPr>
            </w:pPr>
          </w:p>
        </w:tc>
        <w:tc>
          <w:tcPr>
            <w:tcW w:w="4531" w:type="dxa"/>
          </w:tcPr>
          <w:p w:rsidRPr="002035E3" w:rsidR="002035E3" w:rsidP="00205FF5" w:rsidRDefault="002035E3" w14:paraId="4F857C15" w14:textId="77777777">
            <w:pPr>
              <w:pBdr>
                <w:top w:val="nil"/>
                <w:left w:val="nil"/>
                <w:bottom w:val="nil"/>
                <w:right w:val="nil"/>
                <w:between w:val="nil"/>
              </w:pBdr>
              <w:rPr>
                <w:rFonts w:eastAsia="Times New Roman" w:cs="Times New Roman"/>
                <w:color w:val="000000"/>
                <w:sz w:val="24"/>
                <w:szCs w:val="24"/>
                <w:lang w:val="bg-BG"/>
              </w:rPr>
            </w:pPr>
          </w:p>
        </w:tc>
      </w:tr>
      <w:tr w:rsidRPr="002035E3" w:rsidR="002035E3" w:rsidTr="00205FF5" w14:paraId="55E1F69F" w14:textId="77777777">
        <w:tc>
          <w:tcPr>
            <w:tcW w:w="4531" w:type="dxa"/>
            <w:gridSpan w:val="3"/>
          </w:tcPr>
          <w:p w:rsidRPr="002035E3" w:rsidR="002035E3" w:rsidP="00205FF5" w:rsidRDefault="002035E3" w14:paraId="52E30C94"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Методология за оценяване:</w:t>
            </w:r>
          </w:p>
        </w:tc>
        <w:tc>
          <w:tcPr>
            <w:tcW w:w="4531" w:type="dxa"/>
          </w:tcPr>
          <w:p w:rsidRPr="002035E3" w:rsidR="002035E3" w:rsidP="00205FF5" w:rsidRDefault="002035E3" w14:paraId="6B667D4D" w14:textId="77777777">
            <w:pPr>
              <w:pBdr>
                <w:top w:val="nil"/>
                <w:left w:val="nil"/>
                <w:bottom w:val="nil"/>
                <w:right w:val="nil"/>
                <w:between w:val="nil"/>
              </w:pBdr>
              <w:rPr>
                <w:rFonts w:eastAsia="Times New Roman" w:cs="Times New Roman"/>
                <w:b/>
                <w:color w:val="000000"/>
                <w:sz w:val="24"/>
                <w:szCs w:val="24"/>
                <w:lang w:val="bg-BG"/>
              </w:rPr>
            </w:pPr>
          </w:p>
        </w:tc>
      </w:tr>
      <w:tr w:rsidRPr="002035E3" w:rsidR="002035E3" w:rsidTr="00205FF5" w14:paraId="3CFA21A7" w14:textId="77777777">
        <w:tc>
          <w:tcPr>
            <w:tcW w:w="562" w:type="dxa"/>
          </w:tcPr>
          <w:p w:rsidRPr="002035E3" w:rsidR="002035E3" w:rsidP="00205FF5" w:rsidRDefault="002035E3" w14:paraId="58BF1125" w14:textId="77777777">
            <w:pPr>
              <w:rPr>
                <w:rFonts w:eastAsia="Times New Roman" w:cs="Times New Roman"/>
                <w:sz w:val="20"/>
                <w:szCs w:val="20"/>
                <w:lang w:val="bg-BG"/>
              </w:rPr>
            </w:pPr>
          </w:p>
        </w:tc>
        <w:tc>
          <w:tcPr>
            <w:tcW w:w="8500" w:type="dxa"/>
            <w:gridSpan w:val="3"/>
          </w:tcPr>
          <w:p w:rsidRPr="002035E3" w:rsidR="002035E3" w:rsidP="00500932" w:rsidRDefault="002035E3" w14:paraId="35019B0C" w14:textId="77777777">
            <w:pPr>
              <w:numPr>
                <w:ilvl w:val="0"/>
                <w:numId w:val="8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Яснота и увереност в комуникацията</w:t>
            </w:r>
          </w:p>
          <w:p w:rsidRPr="002035E3" w:rsidR="002035E3" w:rsidP="00500932" w:rsidRDefault="002035E3" w14:paraId="19A5F6B3" w14:textId="77777777">
            <w:pPr>
              <w:numPr>
                <w:ilvl w:val="0"/>
                <w:numId w:val="8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Уместност и осъществимост на плана за ангажиране на партньора</w:t>
            </w:r>
          </w:p>
          <w:p w:rsidRPr="002035E3" w:rsidR="002035E3" w:rsidP="00500932" w:rsidRDefault="002035E3" w14:paraId="0EF5F49E" w14:textId="77777777">
            <w:pPr>
              <w:numPr>
                <w:ilvl w:val="0"/>
                <w:numId w:val="8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Уместност на стратегиите за преговори/убеждаване</w:t>
            </w:r>
          </w:p>
          <w:p w:rsidRPr="002035E3" w:rsidR="002035E3" w:rsidP="00500932" w:rsidRDefault="002035E3" w14:paraId="0CB5FEBC" w14:textId="77777777">
            <w:pPr>
              <w:numPr>
                <w:ilvl w:val="0"/>
                <w:numId w:val="8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Прилагане на принципите за изграждане на доверие</w:t>
            </w:r>
          </w:p>
        </w:tc>
      </w:tr>
      <w:tr w:rsidRPr="002035E3" w:rsidR="002035E3" w:rsidTr="00205FF5" w14:paraId="295F6D51" w14:textId="77777777">
        <w:tc>
          <w:tcPr>
            <w:tcW w:w="4531" w:type="dxa"/>
            <w:gridSpan w:val="3"/>
          </w:tcPr>
          <w:p w:rsidRPr="002035E3" w:rsidR="002035E3" w:rsidP="00205FF5" w:rsidRDefault="002035E3" w14:paraId="62E9D5B6" w14:textId="77777777">
            <w:pPr>
              <w:rPr>
                <w:rFonts w:eastAsia="Times New Roman" w:cs="Times New Roman"/>
                <w:sz w:val="20"/>
                <w:szCs w:val="20"/>
                <w:lang w:val="bg-BG"/>
              </w:rPr>
            </w:pPr>
          </w:p>
        </w:tc>
        <w:tc>
          <w:tcPr>
            <w:tcW w:w="4531" w:type="dxa"/>
          </w:tcPr>
          <w:p w:rsidRPr="002035E3" w:rsidR="002035E3" w:rsidP="00205FF5" w:rsidRDefault="002035E3" w14:paraId="3FB8A359" w14:textId="77777777">
            <w:pPr>
              <w:rPr>
                <w:rFonts w:eastAsia="Times New Roman" w:cs="Times New Roman"/>
                <w:sz w:val="20"/>
                <w:szCs w:val="20"/>
                <w:lang w:val="bg-BG"/>
              </w:rPr>
            </w:pPr>
          </w:p>
        </w:tc>
      </w:tr>
      <w:tr w:rsidRPr="002035E3" w:rsidR="002035E3" w:rsidTr="00205FF5" w14:paraId="6949F574" w14:textId="77777777">
        <w:tc>
          <w:tcPr>
            <w:tcW w:w="9062" w:type="dxa"/>
            <w:gridSpan w:val="4"/>
          </w:tcPr>
          <w:p w:rsidRPr="002035E3" w:rsidR="002035E3" w:rsidP="00205FF5" w:rsidRDefault="002035E3" w14:paraId="4CF18A0D"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4"/>
                <w:szCs w:val="24"/>
                <w:lang w:val="bg-BG"/>
              </w:rPr>
              <w:t>Доказателствата за оценка включват:</w:t>
            </w:r>
          </w:p>
        </w:tc>
      </w:tr>
      <w:tr w:rsidRPr="002035E3" w:rsidR="002035E3" w:rsidTr="00205FF5" w14:paraId="1F415425" w14:textId="77777777">
        <w:tc>
          <w:tcPr>
            <w:tcW w:w="562" w:type="dxa"/>
          </w:tcPr>
          <w:p w:rsidRPr="002035E3" w:rsidR="002035E3" w:rsidP="00205FF5" w:rsidRDefault="002035E3" w14:paraId="555A5016" w14:textId="77777777">
            <w:pPr>
              <w:rPr>
                <w:rFonts w:eastAsia="Times New Roman" w:cs="Times New Roman"/>
                <w:sz w:val="20"/>
                <w:szCs w:val="20"/>
                <w:lang w:val="bg-BG"/>
              </w:rPr>
            </w:pPr>
          </w:p>
        </w:tc>
        <w:tc>
          <w:tcPr>
            <w:tcW w:w="8500" w:type="dxa"/>
            <w:gridSpan w:val="3"/>
          </w:tcPr>
          <w:p w:rsidRPr="002035E3" w:rsidR="002035E3" w:rsidP="00500932" w:rsidRDefault="002035E3" w14:paraId="04BF39E2" w14:textId="77777777">
            <w:pPr>
              <w:numPr>
                <w:ilvl w:val="0"/>
                <w:numId w:val="8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План за ангажиране на партньори (документ)</w:t>
            </w:r>
          </w:p>
          <w:p w:rsidRPr="002035E3" w:rsidR="002035E3" w:rsidP="00500932" w:rsidRDefault="002035E3" w14:paraId="371C3711" w14:textId="77777777">
            <w:pPr>
              <w:numPr>
                <w:ilvl w:val="0"/>
                <w:numId w:val="8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Извлечение от проекта на меморандум за разбирателство (по избор)</w:t>
            </w:r>
          </w:p>
          <w:p w:rsidRPr="002035E3" w:rsidR="002035E3" w:rsidP="00500932" w:rsidRDefault="002035E3" w14:paraId="50796835" w14:textId="77777777">
            <w:pPr>
              <w:numPr>
                <w:ilvl w:val="0"/>
                <w:numId w:val="8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Видеофайл с ролева игра</w:t>
            </w:r>
          </w:p>
          <w:p w:rsidRPr="002035E3" w:rsidR="002035E3" w:rsidP="00500932" w:rsidRDefault="002035E3" w14:paraId="5C9F9BB5" w14:textId="77777777">
            <w:pPr>
              <w:numPr>
                <w:ilvl w:val="0"/>
                <w:numId w:val="8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Аудио/видео за отчет</w:t>
            </w:r>
          </w:p>
          <w:p w:rsidRPr="002035E3" w:rsidR="002035E3" w:rsidP="00500932" w:rsidRDefault="002035E3" w14:paraId="72256284" w14:textId="77777777">
            <w:pPr>
              <w:numPr>
                <w:ilvl w:val="0"/>
                <w:numId w:val="8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Рубрика за оценяване с точки (PDF)</w:t>
            </w:r>
          </w:p>
        </w:tc>
      </w:tr>
      <w:tr w:rsidRPr="002035E3" w:rsidR="002035E3" w:rsidTr="00205FF5" w14:paraId="655CD076" w14:textId="77777777">
        <w:tc>
          <w:tcPr>
            <w:tcW w:w="562" w:type="dxa"/>
          </w:tcPr>
          <w:p w:rsidRPr="002035E3" w:rsidR="002035E3" w:rsidP="00205FF5" w:rsidRDefault="002035E3" w14:paraId="2845E264" w14:textId="77777777">
            <w:pPr>
              <w:rPr>
                <w:rFonts w:eastAsia="Times New Roman" w:cs="Times New Roman"/>
                <w:sz w:val="20"/>
                <w:szCs w:val="20"/>
                <w:lang w:val="bg-BG"/>
              </w:rPr>
            </w:pPr>
          </w:p>
        </w:tc>
        <w:tc>
          <w:tcPr>
            <w:tcW w:w="8500" w:type="dxa"/>
            <w:gridSpan w:val="3"/>
          </w:tcPr>
          <w:p w:rsidRPr="002035E3" w:rsidR="002035E3" w:rsidP="00205FF5" w:rsidRDefault="002035E3" w14:paraId="1C0ACCBB" w14:textId="77777777">
            <w:pPr>
              <w:pBdr>
                <w:top w:val="nil"/>
                <w:left w:val="nil"/>
                <w:bottom w:val="nil"/>
                <w:right w:val="nil"/>
                <w:between w:val="nil"/>
              </w:pBdr>
              <w:spacing w:before="20" w:after="20"/>
              <w:ind w:left="-39"/>
              <w:rPr>
                <w:rFonts w:eastAsia="Times New Roman" w:cs="Times New Roman"/>
                <w:color w:val="000000"/>
                <w:sz w:val="24"/>
                <w:szCs w:val="24"/>
                <w:lang w:val="bg-BG"/>
              </w:rPr>
            </w:pPr>
          </w:p>
        </w:tc>
      </w:tr>
      <w:tr w:rsidRPr="002035E3" w:rsidR="002035E3" w:rsidTr="00205FF5" w14:paraId="4D765488" w14:textId="77777777">
        <w:tc>
          <w:tcPr>
            <w:tcW w:w="9062" w:type="dxa"/>
            <w:gridSpan w:val="4"/>
          </w:tcPr>
          <w:p w:rsidRPr="002035E3" w:rsidR="002035E3" w:rsidP="00205FF5" w:rsidRDefault="002035E3" w14:paraId="34B6375A" w14:textId="77777777">
            <w:pPr>
              <w:pBdr>
                <w:top w:val="nil"/>
                <w:left w:val="nil"/>
                <w:bottom w:val="nil"/>
                <w:right w:val="nil"/>
                <w:between w:val="nil"/>
              </w:pBdr>
              <w:spacing w:before="20" w:after="20"/>
              <w:ind w:left="-39"/>
              <w:rPr>
                <w:rFonts w:eastAsia="Times New Roman" w:cs="Times New Roman"/>
                <w:b/>
                <w:color w:val="000000"/>
                <w:sz w:val="24"/>
                <w:szCs w:val="24"/>
                <w:lang w:val="bg-BG"/>
              </w:rPr>
            </w:pPr>
            <w:r w:rsidRPr="002035E3">
              <w:rPr>
                <w:rFonts w:eastAsia="Times New Roman" w:cs="Times New Roman"/>
                <w:b/>
                <w:color w:val="000000"/>
                <w:sz w:val="24"/>
                <w:szCs w:val="24"/>
                <w:lang w:val="bg-BG"/>
              </w:rPr>
              <w:t>Библиография</w:t>
            </w:r>
          </w:p>
        </w:tc>
      </w:tr>
      <w:tr w:rsidRPr="002035E3" w:rsidR="002035E3" w:rsidTr="00205FF5" w14:paraId="1607939D" w14:textId="77777777">
        <w:tc>
          <w:tcPr>
            <w:tcW w:w="562" w:type="dxa"/>
          </w:tcPr>
          <w:p w:rsidRPr="002035E3" w:rsidR="002035E3" w:rsidP="00205FF5" w:rsidRDefault="002035E3" w14:paraId="4F95C145" w14:textId="77777777">
            <w:pPr>
              <w:rPr>
                <w:rFonts w:eastAsia="Times New Roman" w:cs="Times New Roman"/>
                <w:sz w:val="20"/>
                <w:szCs w:val="20"/>
                <w:lang w:val="bg-BG"/>
              </w:rPr>
            </w:pPr>
          </w:p>
        </w:tc>
        <w:tc>
          <w:tcPr>
            <w:tcW w:w="8500" w:type="dxa"/>
            <w:gridSpan w:val="3"/>
          </w:tcPr>
          <w:p w:rsidRPr="005D3748" w:rsidR="005D3748" w:rsidP="00500932" w:rsidRDefault="005D3748" w14:paraId="66EE956A" w14:textId="2AC43864">
            <w:pPr>
              <w:numPr>
                <w:ilvl w:val="0"/>
                <w:numId w:val="1"/>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Alosi</w:t>
            </w:r>
            <w:proofErr w:type="spellEnd"/>
            <w:r w:rsidRPr="005D3748">
              <w:rPr>
                <w:rFonts w:eastAsia="Times New Roman" w:cs="Times New Roman"/>
                <w:color w:val="000000"/>
                <w:sz w:val="20"/>
                <w:szCs w:val="20"/>
                <w:lang w:val="bg-BG"/>
              </w:rPr>
              <w:t xml:space="preserve"> A., </w:t>
            </w:r>
            <w:proofErr w:type="spellStart"/>
            <w:r w:rsidRPr="005D3748">
              <w:rPr>
                <w:rFonts w:eastAsia="Times New Roman" w:cs="Times New Roman"/>
                <w:color w:val="000000"/>
                <w:sz w:val="20"/>
                <w:szCs w:val="20"/>
                <w:lang w:val="bg-BG"/>
              </w:rPr>
              <w:t>Katana</w:t>
            </w:r>
            <w:proofErr w:type="spellEnd"/>
            <w:r w:rsidRPr="005D3748">
              <w:rPr>
                <w:rFonts w:eastAsia="Times New Roman" w:cs="Times New Roman"/>
                <w:color w:val="000000"/>
                <w:sz w:val="20"/>
                <w:szCs w:val="20"/>
                <w:lang w:val="bg-BG"/>
              </w:rPr>
              <w:t xml:space="preserve"> K., </w:t>
            </w:r>
            <w:proofErr w:type="spellStart"/>
            <w:r w:rsidRPr="005D3748">
              <w:rPr>
                <w:rFonts w:eastAsia="Times New Roman" w:cs="Times New Roman"/>
                <w:color w:val="000000"/>
                <w:sz w:val="20"/>
                <w:szCs w:val="20"/>
                <w:lang w:val="bg-BG"/>
              </w:rPr>
              <w:t>Annunziata</w:t>
            </w:r>
            <w:proofErr w:type="spellEnd"/>
            <w:r w:rsidRPr="005D3748">
              <w:rPr>
                <w:rFonts w:eastAsia="Times New Roman" w:cs="Times New Roman"/>
                <w:color w:val="000000"/>
                <w:sz w:val="20"/>
                <w:szCs w:val="20"/>
                <w:lang w:val="bg-BG"/>
              </w:rPr>
              <w:t xml:space="preserve"> E., </w:t>
            </w:r>
            <w:proofErr w:type="spellStart"/>
            <w:r w:rsidRPr="005D3748">
              <w:rPr>
                <w:rFonts w:eastAsia="Times New Roman" w:cs="Times New Roman"/>
                <w:color w:val="000000"/>
                <w:sz w:val="20"/>
                <w:szCs w:val="20"/>
                <w:lang w:val="bg-BG"/>
              </w:rPr>
              <w:t>Mirata</w:t>
            </w:r>
            <w:proofErr w:type="spellEnd"/>
            <w:r w:rsidRPr="005D3748">
              <w:rPr>
                <w:rFonts w:eastAsia="Times New Roman" w:cs="Times New Roman"/>
                <w:color w:val="000000"/>
                <w:sz w:val="20"/>
                <w:szCs w:val="20"/>
                <w:lang w:val="bg-BG"/>
              </w:rPr>
              <w:t xml:space="preserve"> M., </w:t>
            </w:r>
            <w:proofErr w:type="spellStart"/>
            <w:r w:rsidRPr="005D3748">
              <w:rPr>
                <w:rFonts w:eastAsia="Times New Roman" w:cs="Times New Roman"/>
                <w:color w:val="000000"/>
                <w:sz w:val="20"/>
                <w:szCs w:val="20"/>
                <w:lang w:val="bg-BG"/>
              </w:rPr>
              <w:t>Rizzi</w:t>
            </w:r>
            <w:proofErr w:type="spellEnd"/>
            <w:r w:rsidRPr="005D3748">
              <w:rPr>
                <w:rFonts w:eastAsia="Times New Roman" w:cs="Times New Roman"/>
                <w:color w:val="000000"/>
                <w:sz w:val="20"/>
                <w:szCs w:val="20"/>
                <w:lang w:val="bg-BG"/>
              </w:rPr>
              <w:t xml:space="preserve"> F., </w:t>
            </w:r>
            <w:proofErr w:type="spellStart"/>
            <w:r w:rsidRPr="005D3748">
              <w:rPr>
                <w:rFonts w:eastAsia="Times New Roman" w:cs="Times New Roman"/>
                <w:color w:val="000000"/>
                <w:sz w:val="20"/>
                <w:szCs w:val="20"/>
                <w:lang w:val="bg-BG"/>
              </w:rPr>
              <w:t>Frey</w:t>
            </w:r>
            <w:proofErr w:type="spellEnd"/>
            <w:r w:rsidRPr="005D3748">
              <w:rPr>
                <w:rFonts w:eastAsia="Times New Roman" w:cs="Times New Roman"/>
                <w:color w:val="000000"/>
                <w:sz w:val="20"/>
                <w:szCs w:val="20"/>
                <w:lang w:val="bg-BG"/>
              </w:rPr>
              <w:t xml:space="preserve"> M. (2025). </w:t>
            </w:r>
            <w:proofErr w:type="spellStart"/>
            <w:r w:rsidRPr="005D3748">
              <w:rPr>
                <w:rFonts w:eastAsia="Times New Roman" w:cs="Times New Roman"/>
                <w:color w:val="000000"/>
                <w:sz w:val="20"/>
                <w:szCs w:val="20"/>
                <w:lang w:val="bg-BG"/>
              </w:rPr>
              <w:t>Management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paradoxical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tensions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symbiosis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exploration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the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inter-organizational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level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Industry</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Ecology</w:t>
            </w:r>
            <w:proofErr w:type="spellEnd"/>
            <w:r w:rsidRPr="005D3748">
              <w:rPr>
                <w:rFonts w:eastAsia="Times New Roman" w:cs="Times New Roman"/>
                <w:color w:val="000000"/>
                <w:sz w:val="20"/>
                <w:szCs w:val="20"/>
                <w:lang w:val="bg-BG"/>
              </w:rPr>
              <w:t>, 29(2), 602–616.</w:t>
            </w:r>
          </w:p>
          <w:p w:rsidRPr="005D3748" w:rsidR="005D3748" w:rsidP="00500932" w:rsidRDefault="005D3748" w14:paraId="6D2C185A" w14:textId="7C25C555">
            <w:pPr>
              <w:numPr>
                <w:ilvl w:val="0"/>
                <w:numId w:val="1"/>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Cecchin</w:t>
            </w:r>
            <w:proofErr w:type="spellEnd"/>
            <w:r w:rsidRPr="005D3748">
              <w:rPr>
                <w:rFonts w:eastAsia="Times New Roman" w:cs="Times New Roman"/>
                <w:color w:val="000000"/>
                <w:sz w:val="20"/>
                <w:szCs w:val="20"/>
                <w:lang w:val="bg-BG"/>
              </w:rPr>
              <w:t xml:space="preserve"> A., </w:t>
            </w:r>
            <w:proofErr w:type="spellStart"/>
            <w:r w:rsidRPr="005D3748">
              <w:rPr>
                <w:rFonts w:eastAsia="Times New Roman" w:cs="Times New Roman"/>
                <w:color w:val="000000"/>
                <w:sz w:val="20"/>
                <w:szCs w:val="20"/>
                <w:lang w:val="bg-BG"/>
              </w:rPr>
              <w:t>Salomone</w:t>
            </w:r>
            <w:proofErr w:type="spellEnd"/>
            <w:r w:rsidRPr="005D3748">
              <w:rPr>
                <w:rFonts w:eastAsia="Times New Roman" w:cs="Times New Roman"/>
                <w:color w:val="000000"/>
                <w:sz w:val="20"/>
                <w:szCs w:val="20"/>
                <w:lang w:val="bg-BG"/>
              </w:rPr>
              <w:t xml:space="preserve"> R., </w:t>
            </w:r>
            <w:proofErr w:type="spellStart"/>
            <w:r w:rsidRPr="005D3748">
              <w:rPr>
                <w:rFonts w:eastAsia="Times New Roman" w:cs="Times New Roman"/>
                <w:color w:val="000000"/>
                <w:sz w:val="20"/>
                <w:szCs w:val="20"/>
                <w:lang w:val="bg-BG"/>
              </w:rPr>
              <w:t>Deutz</w:t>
            </w:r>
            <w:proofErr w:type="spellEnd"/>
            <w:r w:rsidRPr="005D3748">
              <w:rPr>
                <w:rFonts w:eastAsia="Times New Roman" w:cs="Times New Roman"/>
                <w:color w:val="000000"/>
                <w:sz w:val="20"/>
                <w:szCs w:val="20"/>
                <w:lang w:val="bg-BG"/>
              </w:rPr>
              <w:t xml:space="preserve"> P., </w:t>
            </w:r>
            <w:proofErr w:type="spellStart"/>
            <w:r w:rsidRPr="005D3748">
              <w:rPr>
                <w:rFonts w:eastAsia="Times New Roman" w:cs="Times New Roman"/>
                <w:color w:val="000000"/>
                <w:sz w:val="20"/>
                <w:szCs w:val="20"/>
                <w:lang w:val="bg-BG"/>
              </w:rPr>
              <w:t>Raggi</w:t>
            </w:r>
            <w:proofErr w:type="spellEnd"/>
            <w:r w:rsidRPr="005D3748">
              <w:rPr>
                <w:rFonts w:eastAsia="Times New Roman" w:cs="Times New Roman"/>
                <w:color w:val="000000"/>
                <w:sz w:val="20"/>
                <w:szCs w:val="20"/>
                <w:lang w:val="bg-BG"/>
              </w:rPr>
              <w:t xml:space="preserve"> A., </w:t>
            </w:r>
            <w:proofErr w:type="spellStart"/>
            <w:r w:rsidRPr="005D3748">
              <w:rPr>
                <w:rFonts w:eastAsia="Times New Roman" w:cs="Times New Roman"/>
                <w:color w:val="000000"/>
                <w:sz w:val="20"/>
                <w:szCs w:val="20"/>
                <w:lang w:val="bg-BG"/>
              </w:rPr>
              <w:t>Cutaia</w:t>
            </w:r>
            <w:proofErr w:type="spellEnd"/>
            <w:r w:rsidRPr="005D3748">
              <w:rPr>
                <w:rFonts w:eastAsia="Times New Roman" w:cs="Times New Roman"/>
                <w:color w:val="000000"/>
                <w:sz w:val="20"/>
                <w:szCs w:val="20"/>
                <w:lang w:val="bg-BG"/>
              </w:rPr>
              <w:t xml:space="preserve"> L. (2020).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Symbiosis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for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the</w:t>
            </w:r>
            <w:proofErr w:type="spellEnd"/>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Circular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Economy</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Operational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Experiences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Best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Practices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and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Obstacles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to</w:t>
            </w:r>
            <w:proofErr w:type="spellEnd"/>
            <w:r w:rsidRPr="005D3748">
              <w:rPr>
                <w:rFonts w:eastAsia="Times New Roman" w:cs="Times New Roman"/>
                <w:color w:val="000000"/>
                <w:sz w:val="20"/>
                <w:szCs w:val="20"/>
                <w:lang w:val="bg-BG"/>
              </w:rPr>
              <w:t xml:space="preserve"> a </w:t>
            </w:r>
            <w:proofErr w:type="spellStart"/>
            <w:r w:rsidRPr="005D3748">
              <w:rPr>
                <w:rFonts w:eastAsia="Times New Roman" w:cs="Times New Roman"/>
                <w:color w:val="000000"/>
                <w:sz w:val="20"/>
                <w:szCs w:val="20"/>
                <w:lang w:val="bg-BG"/>
              </w:rPr>
              <w:t>Collaborative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Business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Approach</w:t>
            </w:r>
            <w:proofErr w:type="spellEnd"/>
            <w:r w:rsidRPr="005D3748">
              <w:rPr>
                <w:rFonts w:eastAsia="Times New Roman" w:cs="Times New Roman"/>
                <w:color w:val="000000"/>
                <w:sz w:val="20"/>
                <w:szCs w:val="20"/>
                <w:lang w:val="bg-BG"/>
              </w:rPr>
              <w:t>.</w:t>
            </w:r>
          </w:p>
          <w:p w:rsidRPr="005D3748" w:rsidR="005D3748" w:rsidP="00500932" w:rsidRDefault="005D3748" w14:paraId="6A13301B" w14:textId="2E29A2EB">
            <w:pPr>
              <w:numPr>
                <w:ilvl w:val="0"/>
                <w:numId w:val="1"/>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Saha</w:t>
            </w:r>
            <w:proofErr w:type="spellEnd"/>
            <w:r w:rsidRPr="005D3748">
              <w:rPr>
                <w:rFonts w:eastAsia="Times New Roman" w:cs="Times New Roman"/>
                <w:color w:val="000000"/>
                <w:sz w:val="20"/>
                <w:szCs w:val="20"/>
                <w:lang w:val="bg-BG"/>
              </w:rPr>
              <w:t xml:space="preserve"> P. (2020). </w:t>
            </w:r>
            <w:proofErr w:type="spellStart"/>
            <w:r w:rsidRPr="005D3748">
              <w:rPr>
                <w:rFonts w:eastAsia="Times New Roman" w:cs="Times New Roman"/>
                <w:color w:val="000000"/>
                <w:sz w:val="20"/>
                <w:szCs w:val="20"/>
                <w:lang w:val="bg-BG"/>
              </w:rPr>
              <w:t>The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process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building</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inter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organizational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collaboration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for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Symbiosis</w:t>
            </w:r>
            <w:proofErr w:type="spellEnd"/>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Two</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cases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from</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Finland</w:t>
            </w:r>
            <w:proofErr w:type="spellEnd"/>
            <w:r w:rsidRPr="005D3748">
              <w:rPr>
                <w:rFonts w:eastAsia="Times New Roman" w:cs="Times New Roman"/>
                <w:color w:val="000000"/>
                <w:sz w:val="20"/>
                <w:szCs w:val="20"/>
                <w:lang w:val="bg-BG"/>
              </w:rPr>
              <w:t xml:space="preserve">: ECO3 &amp; </w:t>
            </w:r>
            <w:proofErr w:type="spellStart"/>
            <w:r w:rsidRPr="005D3748">
              <w:rPr>
                <w:rFonts w:eastAsia="Times New Roman" w:cs="Times New Roman"/>
                <w:color w:val="000000"/>
                <w:sz w:val="20"/>
                <w:szCs w:val="20"/>
                <w:lang w:val="bg-BG"/>
              </w:rPr>
              <w:t>Envitech</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Master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Science </w:t>
            </w:r>
            <w:proofErr w:type="spellStart"/>
            <w:r w:rsidRPr="005D3748">
              <w:rPr>
                <w:rFonts w:eastAsia="Times New Roman" w:cs="Times New Roman"/>
                <w:color w:val="000000"/>
                <w:sz w:val="20"/>
                <w:szCs w:val="20"/>
                <w:lang w:val="bg-BG"/>
              </w:rPr>
              <w:t>Thesis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Tampere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University</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Degree</w:t>
            </w:r>
            <w:proofErr w:type="spellEnd"/>
            <w:r w:rsidRPr="005D3748">
              <w:rPr>
                <w:rFonts w:eastAsia="Times New Roman" w:cs="Times New Roman"/>
                <w:color w:val="000000"/>
                <w:sz w:val="20"/>
                <w:szCs w:val="20"/>
                <w:lang w:val="bg-BG"/>
              </w:rPr>
              <w:t xml:space="preserve"> Programme </w:t>
            </w:r>
            <w:proofErr w:type="spellStart"/>
            <w:r w:rsidRPr="005D3748">
              <w:rPr>
                <w:rFonts w:eastAsia="Times New Roman" w:cs="Times New Roman"/>
                <w:color w:val="000000"/>
                <w:sz w:val="20"/>
                <w:szCs w:val="20"/>
                <w:lang w:val="bg-BG"/>
              </w:rPr>
              <w:t>in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Engineering</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and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Management</w:t>
            </w:r>
            <w:proofErr w:type="spellEnd"/>
            <w:r w:rsidRPr="005D3748">
              <w:rPr>
                <w:rFonts w:eastAsia="Times New Roman" w:cs="Times New Roman"/>
                <w:color w:val="000000"/>
                <w:sz w:val="20"/>
                <w:szCs w:val="20"/>
                <w:lang w:val="bg-BG"/>
              </w:rPr>
              <w:t>.</w:t>
            </w:r>
          </w:p>
          <w:p w:rsidRPr="005D3748" w:rsidR="005D3748" w:rsidP="00500932" w:rsidRDefault="005D3748" w14:paraId="3776BF94" w14:textId="162364DE">
            <w:pPr>
              <w:numPr>
                <w:ilvl w:val="0"/>
                <w:numId w:val="1"/>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Shi</w:t>
            </w:r>
            <w:proofErr w:type="spellEnd"/>
            <w:r w:rsidRPr="005D3748">
              <w:rPr>
                <w:rFonts w:eastAsia="Times New Roman" w:cs="Times New Roman"/>
                <w:color w:val="000000"/>
                <w:sz w:val="20"/>
                <w:szCs w:val="20"/>
                <w:lang w:val="bg-BG"/>
              </w:rPr>
              <w:t xml:space="preserve"> L. (2019).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Symbiosis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Context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and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Relevance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to</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the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Sustainable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Development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Goals</w:t>
            </w:r>
            <w:proofErr w:type="spellEnd"/>
            <w:r>
              <w:rPr>
                <w:rFonts w:eastAsia="Times New Roman" w:cs="Times New Roman"/>
                <w:color w:val="000000"/>
                <w:sz w:val="20"/>
                <w:szCs w:val="20"/>
                <w:lang w:val="bg-BG"/>
              </w:rPr>
              <w:t xml:space="preserve"> </w:t>
            </w:r>
            <w:r w:rsidRPr="005D3748">
              <w:rPr>
                <w:rFonts w:eastAsia="Times New Roman" w:cs="Times New Roman"/>
                <w:color w:val="000000"/>
                <w:sz w:val="20"/>
                <w:szCs w:val="20"/>
                <w:lang w:val="bg-BG"/>
              </w:rPr>
              <w:t>(</w:t>
            </w:r>
            <w:proofErr w:type="spellStart"/>
            <w:r w:rsidRPr="005D3748">
              <w:rPr>
                <w:rFonts w:eastAsia="Times New Roman" w:cs="Times New Roman"/>
                <w:color w:val="000000"/>
                <w:sz w:val="20"/>
                <w:szCs w:val="20"/>
                <w:lang w:val="bg-BG"/>
              </w:rPr>
              <w:t>SDGs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Responsible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consumption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and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production</w:t>
            </w:r>
            <w:proofErr w:type="spellEnd"/>
            <w:r w:rsidRPr="005D3748">
              <w:rPr>
                <w:rFonts w:eastAsia="Times New Roman" w:cs="Times New Roman"/>
                <w:color w:val="000000"/>
                <w:sz w:val="20"/>
                <w:szCs w:val="20"/>
                <w:lang w:val="bg-BG"/>
              </w:rPr>
              <w:t>, 1–12.</w:t>
            </w:r>
          </w:p>
          <w:p w:rsidRPr="005D3748" w:rsidR="002035E3" w:rsidP="00500932" w:rsidRDefault="005D3748" w14:paraId="220E34AD" w14:textId="29F8294A">
            <w:pPr>
              <w:numPr>
                <w:ilvl w:val="0"/>
                <w:numId w:val="1"/>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Walls</w:t>
            </w:r>
            <w:proofErr w:type="spellEnd"/>
            <w:r w:rsidRPr="005D3748">
              <w:rPr>
                <w:rFonts w:eastAsia="Times New Roman" w:cs="Times New Roman"/>
                <w:color w:val="000000"/>
                <w:sz w:val="20"/>
                <w:szCs w:val="20"/>
                <w:lang w:val="bg-BG"/>
              </w:rPr>
              <w:t xml:space="preserve"> J., </w:t>
            </w:r>
            <w:proofErr w:type="spellStart"/>
            <w:r w:rsidRPr="005D3748">
              <w:rPr>
                <w:rFonts w:eastAsia="Times New Roman" w:cs="Times New Roman"/>
                <w:color w:val="000000"/>
                <w:sz w:val="20"/>
                <w:szCs w:val="20"/>
                <w:lang w:val="bg-BG"/>
              </w:rPr>
              <w:t>Pa</w:t>
            </w:r>
            <w:proofErr w:type="spellEnd"/>
            <w:r w:rsidRPr="005D3748">
              <w:rPr>
                <w:rFonts w:eastAsia="Times New Roman" w:cs="Times New Roman"/>
                <w:color w:val="000000"/>
                <w:sz w:val="20"/>
                <w:szCs w:val="20"/>
                <w:lang w:val="bg-BG"/>
              </w:rPr>
              <w:t xml:space="preserve"> R. (2015). </w:t>
            </w:r>
            <w:proofErr w:type="spellStart"/>
            <w:r w:rsidRPr="005D3748">
              <w:rPr>
                <w:rFonts w:eastAsia="Times New Roman" w:cs="Times New Roman"/>
                <w:color w:val="000000"/>
                <w:sz w:val="20"/>
                <w:szCs w:val="20"/>
                <w:lang w:val="bg-BG"/>
              </w:rPr>
              <w:t>Organizational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Perspectives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Symbiosis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Organization</w:t>
            </w:r>
            <w:proofErr w:type="spellEnd"/>
            <w:r w:rsidRPr="005D3748">
              <w:rPr>
                <w:rFonts w:eastAsia="Times New Roman" w:cs="Times New Roman"/>
                <w:color w:val="000000"/>
                <w:sz w:val="20"/>
                <w:szCs w:val="20"/>
                <w:lang w:val="bg-BG"/>
              </w:rPr>
              <w:t xml:space="preserve"> &amp;</w:t>
            </w:r>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Environment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Volume</w:t>
            </w:r>
            <w:proofErr w:type="spellEnd"/>
            <w:r w:rsidRPr="005D3748">
              <w:rPr>
                <w:rFonts w:eastAsia="Times New Roman" w:cs="Times New Roman"/>
                <w:color w:val="000000"/>
                <w:sz w:val="20"/>
                <w:szCs w:val="20"/>
                <w:lang w:val="bg-BG"/>
              </w:rPr>
              <w:t xml:space="preserve"> 28, </w:t>
            </w:r>
            <w:proofErr w:type="spellStart"/>
            <w:r w:rsidRPr="005D3748">
              <w:rPr>
                <w:rFonts w:eastAsia="Times New Roman" w:cs="Times New Roman"/>
                <w:color w:val="000000"/>
                <w:sz w:val="20"/>
                <w:szCs w:val="20"/>
                <w:lang w:val="bg-BG"/>
              </w:rPr>
              <w:t>Issue</w:t>
            </w:r>
            <w:proofErr w:type="spellEnd"/>
            <w:r w:rsidRPr="005D3748">
              <w:rPr>
                <w:rFonts w:eastAsia="Times New Roman" w:cs="Times New Roman"/>
                <w:color w:val="000000"/>
                <w:sz w:val="20"/>
                <w:szCs w:val="20"/>
                <w:lang w:val="bg-BG"/>
              </w:rPr>
              <w:t xml:space="preserve"> 1.</w:t>
            </w:r>
          </w:p>
        </w:tc>
      </w:tr>
    </w:tbl>
    <w:p w:rsidR="002035E3" w:rsidP="002035E3" w:rsidRDefault="002035E3" w14:paraId="3BB69B71" w14:textId="77777777">
      <w:pPr>
        <w:rPr>
          <w:rFonts w:eastAsia="Times New Roman" w:cs="Times New Roman"/>
          <w:lang w:val="bg-BG"/>
        </w:rPr>
      </w:pPr>
    </w:p>
    <w:p w:rsidRPr="002035E3" w:rsidR="005D3748" w:rsidP="002035E3" w:rsidRDefault="005D3748" w14:paraId="4A3A5465" w14:textId="77777777">
      <w:pPr>
        <w:rPr>
          <w:rFonts w:eastAsia="Times New Roman" w:cs="Times New Roman"/>
          <w:lang w:val="bg-BG"/>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1701"/>
        <w:gridCol w:w="6799"/>
      </w:tblGrid>
      <w:tr w:rsidRPr="002035E3" w:rsidR="002035E3" w:rsidTr="00205FF5" w14:paraId="38EC9296" w14:textId="77777777">
        <w:tc>
          <w:tcPr>
            <w:tcW w:w="9062" w:type="dxa"/>
            <w:gridSpan w:val="3"/>
          </w:tcPr>
          <w:p w:rsidRPr="00C62CF0" w:rsidR="002035E3" w:rsidP="00C62CF0" w:rsidRDefault="002035E3" w14:paraId="67761ABC" w14:textId="77777777">
            <w:pPr>
              <w:rPr>
                <w:b/>
                <w:bCs/>
                <w:lang w:val="bg-BG"/>
              </w:rPr>
            </w:pPr>
            <w:r w:rsidRPr="00C62CF0">
              <w:rPr>
                <w:b/>
                <w:bCs/>
                <w:lang w:val="bg-BG"/>
              </w:rPr>
              <w:t>Резюме на метаданните на цифровата значка</w:t>
            </w:r>
          </w:p>
        </w:tc>
      </w:tr>
      <w:tr w:rsidRPr="002035E3" w:rsidR="002035E3" w:rsidTr="00205FF5" w14:paraId="7C65BAC1" w14:textId="77777777">
        <w:tc>
          <w:tcPr>
            <w:tcW w:w="9062" w:type="dxa"/>
            <w:gridSpan w:val="3"/>
          </w:tcPr>
          <w:p w:rsidRPr="002035E3" w:rsidR="002035E3" w:rsidP="00205FF5" w:rsidRDefault="002035E3" w14:paraId="66C05ABC" w14:textId="77777777">
            <w:pPr>
              <w:rPr>
                <w:rFonts w:eastAsia="Times New Roman" w:cs="Times New Roman"/>
                <w:lang w:val="bg-BG"/>
              </w:rPr>
            </w:pPr>
          </w:p>
        </w:tc>
      </w:tr>
      <w:tr w:rsidRPr="002035E3" w:rsidR="002035E3" w:rsidTr="00205FF5" w14:paraId="18500341" w14:textId="77777777">
        <w:tc>
          <w:tcPr>
            <w:tcW w:w="2263" w:type="dxa"/>
            <w:gridSpan w:val="2"/>
          </w:tcPr>
          <w:p w:rsidRPr="002035E3" w:rsidR="002035E3" w:rsidP="00205FF5" w:rsidRDefault="002035E3" w14:paraId="65BA83DC" w14:textId="77777777">
            <w:pPr>
              <w:pBdr>
                <w:top w:val="nil"/>
                <w:left w:val="nil"/>
                <w:bottom w:val="nil"/>
                <w:right w:val="nil"/>
                <w:between w:val="nil"/>
              </w:pBdr>
              <w:rPr>
                <w:rFonts w:eastAsia="Times New Roman" w:cs="Times New Roman"/>
                <w:b/>
                <w:color w:val="000000"/>
                <w:sz w:val="20"/>
                <w:szCs w:val="20"/>
                <w:lang w:val="bg-BG"/>
              </w:rPr>
            </w:pPr>
            <w:r w:rsidRPr="002035E3">
              <w:rPr>
                <w:rFonts w:eastAsia="Times New Roman" w:cs="Times New Roman"/>
                <w:b/>
                <w:color w:val="000000"/>
                <w:sz w:val="20"/>
                <w:szCs w:val="20"/>
                <w:lang w:val="bg-BG"/>
              </w:rPr>
              <w:t xml:space="preserve">Наименование на значката: </w:t>
            </w:r>
          </w:p>
        </w:tc>
        <w:tc>
          <w:tcPr>
            <w:tcW w:w="6799" w:type="dxa"/>
          </w:tcPr>
          <w:p w:rsidRPr="003638F9" w:rsidR="002035E3" w:rsidP="00205FF5" w:rsidRDefault="003638F9" w14:paraId="3F61719A" w14:textId="614A2591">
            <w:pPr>
              <w:rPr>
                <w:rFonts w:eastAsia="Times New Roman" w:cs="Times New Roman"/>
                <w:b/>
                <w:bCs/>
                <w:sz w:val="24"/>
                <w:szCs w:val="24"/>
                <w:lang w:val="bg-BG"/>
              </w:rPr>
            </w:pPr>
            <w:proofErr w:type="spellStart"/>
            <w:r w:rsidRPr="003638F9">
              <w:rPr>
                <w:b/>
                <w:bCs/>
              </w:rPr>
              <w:t>Фасилитатор</w:t>
            </w:r>
            <w:proofErr w:type="spellEnd"/>
            <w:r w:rsidRPr="003638F9">
              <w:rPr>
                <w:b/>
                <w:bCs/>
              </w:rPr>
              <w:t xml:space="preserve"> </w:t>
            </w:r>
            <w:proofErr w:type="spellStart"/>
            <w:r w:rsidRPr="003638F9">
              <w:rPr>
                <w:b/>
                <w:bCs/>
              </w:rPr>
              <w:t>на</w:t>
            </w:r>
            <w:proofErr w:type="spellEnd"/>
            <w:r w:rsidRPr="003638F9">
              <w:rPr>
                <w:b/>
                <w:bCs/>
              </w:rPr>
              <w:t xml:space="preserve"> </w:t>
            </w:r>
            <w:proofErr w:type="spellStart"/>
            <w:r w:rsidRPr="003638F9">
              <w:rPr>
                <w:b/>
                <w:bCs/>
              </w:rPr>
              <w:t>индустриалната</w:t>
            </w:r>
            <w:proofErr w:type="spellEnd"/>
            <w:r w:rsidRPr="003638F9">
              <w:rPr>
                <w:b/>
                <w:bCs/>
              </w:rPr>
              <w:t xml:space="preserve"> </w:t>
            </w:r>
            <w:proofErr w:type="spellStart"/>
            <w:r w:rsidRPr="003638F9">
              <w:rPr>
                <w:b/>
                <w:bCs/>
              </w:rPr>
              <w:t>симбиоза</w:t>
            </w:r>
            <w:proofErr w:type="spellEnd"/>
          </w:p>
        </w:tc>
      </w:tr>
      <w:tr w:rsidRPr="002035E3" w:rsidR="002035E3" w:rsidTr="00205FF5" w14:paraId="60049070" w14:textId="77777777">
        <w:tc>
          <w:tcPr>
            <w:tcW w:w="2263" w:type="dxa"/>
            <w:gridSpan w:val="2"/>
          </w:tcPr>
          <w:p w:rsidRPr="002035E3" w:rsidR="002035E3" w:rsidP="00205FF5" w:rsidRDefault="002035E3" w14:paraId="50999414" w14:textId="77777777">
            <w:pPr>
              <w:rPr>
                <w:rFonts w:eastAsia="Times New Roman" w:cs="Times New Roman"/>
                <w:b/>
                <w:sz w:val="20"/>
                <w:szCs w:val="20"/>
                <w:lang w:val="bg-BG"/>
              </w:rPr>
            </w:pPr>
            <w:r w:rsidRPr="002035E3">
              <w:rPr>
                <w:rFonts w:eastAsia="Times New Roman" w:cs="Times New Roman"/>
                <w:b/>
                <w:sz w:val="20"/>
                <w:szCs w:val="20"/>
                <w:lang w:val="bg-BG"/>
              </w:rPr>
              <w:t>Издаден от:</w:t>
            </w:r>
          </w:p>
        </w:tc>
        <w:tc>
          <w:tcPr>
            <w:tcW w:w="6799" w:type="dxa"/>
          </w:tcPr>
          <w:p w:rsidRPr="002035E3" w:rsidR="002035E3" w:rsidP="00205FF5" w:rsidRDefault="002035E3" w14:paraId="2ED29756" w14:textId="77777777">
            <w:pPr>
              <w:rPr>
                <w:rFonts w:eastAsia="Times New Roman" w:cs="Times New Roman"/>
                <w:b/>
                <w:sz w:val="24"/>
                <w:szCs w:val="24"/>
                <w:lang w:val="bg-BG"/>
              </w:rPr>
            </w:pPr>
            <w:r w:rsidRPr="002035E3">
              <w:rPr>
                <w:rFonts w:eastAsia="Times New Roman" w:cs="Times New Roman"/>
                <w:b/>
                <w:sz w:val="24"/>
                <w:szCs w:val="24"/>
                <w:lang w:val="bg-BG"/>
              </w:rPr>
              <w:t>SymbioTech Alliance</w:t>
            </w:r>
          </w:p>
        </w:tc>
      </w:tr>
      <w:tr w:rsidRPr="002035E3" w:rsidR="002035E3" w:rsidTr="00205FF5" w14:paraId="51FBA754" w14:textId="77777777">
        <w:tc>
          <w:tcPr>
            <w:tcW w:w="2263" w:type="dxa"/>
            <w:gridSpan w:val="2"/>
          </w:tcPr>
          <w:p w:rsidRPr="002035E3" w:rsidR="002035E3" w:rsidP="00205FF5" w:rsidRDefault="002035E3" w14:paraId="2A25FC7E" w14:textId="77777777">
            <w:pPr>
              <w:rPr>
                <w:rFonts w:eastAsia="Times New Roman" w:cs="Times New Roman"/>
                <w:b/>
                <w:sz w:val="20"/>
                <w:szCs w:val="20"/>
                <w:lang w:val="bg-BG"/>
              </w:rPr>
            </w:pPr>
            <w:r w:rsidRPr="002035E3">
              <w:rPr>
                <w:rFonts w:eastAsia="Times New Roman" w:cs="Times New Roman"/>
                <w:b/>
                <w:sz w:val="20"/>
                <w:szCs w:val="20"/>
                <w:lang w:val="bg-BG"/>
              </w:rPr>
              <w:t>Ниво на ЕКР:</w:t>
            </w:r>
          </w:p>
        </w:tc>
        <w:tc>
          <w:tcPr>
            <w:tcW w:w="6799" w:type="dxa"/>
          </w:tcPr>
          <w:p w:rsidRPr="002035E3" w:rsidR="002035E3" w:rsidP="00205FF5" w:rsidRDefault="002035E3" w14:paraId="0E544585" w14:textId="77777777">
            <w:pPr>
              <w:rPr>
                <w:rFonts w:eastAsia="Times New Roman" w:cs="Times New Roman"/>
                <w:b/>
                <w:sz w:val="24"/>
                <w:szCs w:val="24"/>
                <w:lang w:val="bg-BG"/>
              </w:rPr>
            </w:pPr>
            <w:r w:rsidRPr="002035E3">
              <w:rPr>
                <w:rFonts w:eastAsia="Times New Roman" w:cs="Times New Roman"/>
                <w:b/>
                <w:sz w:val="24"/>
                <w:szCs w:val="24"/>
                <w:lang w:val="bg-BG"/>
              </w:rPr>
              <w:t>5</w:t>
            </w:r>
          </w:p>
        </w:tc>
      </w:tr>
      <w:tr w:rsidRPr="002035E3" w:rsidR="002035E3" w:rsidTr="00205FF5" w14:paraId="7C7B628A" w14:textId="77777777">
        <w:tc>
          <w:tcPr>
            <w:tcW w:w="2263" w:type="dxa"/>
            <w:gridSpan w:val="2"/>
          </w:tcPr>
          <w:p w:rsidRPr="002035E3" w:rsidR="002035E3" w:rsidP="00205FF5" w:rsidRDefault="002035E3" w14:paraId="3E4F1B35" w14:textId="77777777">
            <w:pPr>
              <w:pBdr>
                <w:top w:val="nil"/>
                <w:left w:val="nil"/>
                <w:bottom w:val="nil"/>
                <w:right w:val="nil"/>
                <w:between w:val="nil"/>
              </w:pBdr>
              <w:rPr>
                <w:rFonts w:eastAsia="Times New Roman" w:cs="Times New Roman"/>
                <w:b/>
                <w:color w:val="000000"/>
                <w:sz w:val="20"/>
                <w:szCs w:val="20"/>
                <w:lang w:val="bg-BG"/>
              </w:rPr>
            </w:pPr>
            <w:r w:rsidRPr="002035E3">
              <w:rPr>
                <w:rFonts w:eastAsia="Times New Roman" w:cs="Times New Roman"/>
                <w:b/>
                <w:color w:val="000000"/>
                <w:sz w:val="20"/>
                <w:szCs w:val="20"/>
                <w:lang w:val="bg-BG"/>
              </w:rPr>
              <w:t xml:space="preserve">Тежест на кредитите: </w:t>
            </w:r>
          </w:p>
        </w:tc>
        <w:tc>
          <w:tcPr>
            <w:tcW w:w="6799" w:type="dxa"/>
          </w:tcPr>
          <w:p w:rsidRPr="002035E3" w:rsidR="002035E3" w:rsidP="00205FF5" w:rsidRDefault="002035E3" w14:paraId="7BD383FC" w14:textId="77777777">
            <w:pPr>
              <w:pBdr>
                <w:top w:val="nil"/>
                <w:left w:val="nil"/>
                <w:bottom w:val="nil"/>
                <w:right w:val="nil"/>
                <w:between w:val="nil"/>
              </w:pBdr>
              <w:rPr>
                <w:rFonts w:eastAsia="Times New Roman" w:cs="Times New Roman"/>
                <w:b/>
                <w:color w:val="000000"/>
                <w:sz w:val="24"/>
                <w:szCs w:val="24"/>
                <w:lang w:val="bg-BG"/>
              </w:rPr>
            </w:pPr>
            <w:r w:rsidRPr="002035E3">
              <w:rPr>
                <w:rFonts w:eastAsia="Times New Roman" w:cs="Times New Roman"/>
                <w:b/>
                <w:color w:val="000000"/>
                <w:sz w:val="24"/>
                <w:szCs w:val="24"/>
                <w:lang w:val="bg-BG"/>
              </w:rPr>
              <w:t>3 ECVET (≈ 75 учебни часа)</w:t>
            </w:r>
          </w:p>
        </w:tc>
      </w:tr>
      <w:tr w:rsidRPr="002035E3" w:rsidR="002035E3" w:rsidTr="00205FF5" w14:paraId="3505E033" w14:textId="77777777">
        <w:tc>
          <w:tcPr>
            <w:tcW w:w="2263" w:type="dxa"/>
            <w:gridSpan w:val="2"/>
            <w:vAlign w:val="center"/>
          </w:tcPr>
          <w:p w:rsidRPr="002035E3" w:rsidR="002035E3" w:rsidP="00205FF5" w:rsidRDefault="002035E3" w14:paraId="24803C0D"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Режим</w:t>
            </w:r>
          </w:p>
        </w:tc>
        <w:tc>
          <w:tcPr>
            <w:tcW w:w="6799" w:type="dxa"/>
            <w:vAlign w:val="center"/>
          </w:tcPr>
          <w:p w:rsidRPr="002035E3" w:rsidR="002035E3" w:rsidP="00205FF5" w:rsidRDefault="002035E3" w14:paraId="668C7232" w14:textId="77777777">
            <w:pPr>
              <w:spacing w:before="20" w:after="20"/>
              <w:rPr>
                <w:rFonts w:eastAsia="Times New Roman" w:cs="Times New Roman"/>
                <w:b/>
                <w:sz w:val="24"/>
                <w:szCs w:val="24"/>
                <w:lang w:val="bg-BG"/>
              </w:rPr>
            </w:pPr>
            <w:r w:rsidRPr="002035E3">
              <w:rPr>
                <w:rFonts w:eastAsia="Times New Roman" w:cs="Times New Roman"/>
                <w:b/>
                <w:sz w:val="24"/>
                <w:szCs w:val="24"/>
                <w:lang w:val="bg-BG"/>
              </w:rPr>
              <w:t>Смесен/хибриден (интерактивни семинари, симулации с участието на заинтересовани страни, групови проекти)</w:t>
            </w:r>
          </w:p>
        </w:tc>
      </w:tr>
      <w:tr w:rsidRPr="002035E3" w:rsidR="002035E3" w:rsidTr="00205FF5" w14:paraId="02D00F57" w14:textId="77777777">
        <w:tc>
          <w:tcPr>
            <w:tcW w:w="2263" w:type="dxa"/>
            <w:gridSpan w:val="2"/>
            <w:vAlign w:val="center"/>
          </w:tcPr>
          <w:p w:rsidRPr="002035E3" w:rsidR="002035E3" w:rsidP="00205FF5" w:rsidRDefault="002035E3" w14:paraId="3D76DDEB"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Умения</w:t>
            </w:r>
          </w:p>
        </w:tc>
        <w:tc>
          <w:tcPr>
            <w:tcW w:w="6799" w:type="dxa"/>
            <w:vAlign w:val="center"/>
          </w:tcPr>
          <w:p w:rsidRPr="002035E3" w:rsidR="002035E3" w:rsidP="00205FF5" w:rsidRDefault="002035E3" w14:paraId="142C4E99" w14:textId="77777777">
            <w:pPr>
              <w:spacing w:before="20" w:after="20"/>
              <w:rPr>
                <w:rFonts w:eastAsia="Times New Roman" w:cs="Times New Roman"/>
                <w:b/>
                <w:sz w:val="24"/>
                <w:szCs w:val="24"/>
                <w:lang w:val="bg-BG"/>
              </w:rPr>
            </w:pPr>
            <w:r w:rsidRPr="002035E3">
              <w:rPr>
                <w:rFonts w:eastAsia="Times New Roman" w:cs="Times New Roman"/>
                <w:b/>
                <w:sz w:val="24"/>
                <w:szCs w:val="24"/>
                <w:lang w:val="bg-BG"/>
              </w:rPr>
              <w:t>картографиране на заинтересованите страни, изграждане на доверие, преговори, разрешаване на конфликти, управление на партньорства</w:t>
            </w:r>
          </w:p>
        </w:tc>
      </w:tr>
      <w:tr w:rsidRPr="002035E3" w:rsidR="002035E3" w:rsidTr="00205FF5" w14:paraId="5F335F96" w14:textId="77777777">
        <w:tc>
          <w:tcPr>
            <w:tcW w:w="562" w:type="dxa"/>
          </w:tcPr>
          <w:p w:rsidRPr="002035E3" w:rsidR="002035E3" w:rsidP="00205FF5" w:rsidRDefault="002035E3" w14:paraId="02E92239" w14:textId="77777777">
            <w:pPr>
              <w:rPr>
                <w:rFonts w:eastAsia="Times New Roman" w:cs="Times New Roman"/>
                <w:lang w:val="bg-BG"/>
              </w:rPr>
            </w:pPr>
          </w:p>
        </w:tc>
        <w:tc>
          <w:tcPr>
            <w:tcW w:w="8500" w:type="dxa"/>
            <w:gridSpan w:val="2"/>
          </w:tcPr>
          <w:p w:rsidRPr="002035E3" w:rsidR="002035E3" w:rsidP="00205FF5" w:rsidRDefault="002035E3" w14:paraId="44D29F3A" w14:textId="77777777">
            <w:pPr>
              <w:rPr>
                <w:rFonts w:eastAsia="Times New Roman" w:cs="Times New Roman"/>
                <w:lang w:val="bg-BG"/>
              </w:rPr>
            </w:pPr>
          </w:p>
        </w:tc>
      </w:tr>
      <w:tr w:rsidRPr="002035E3" w:rsidR="002035E3" w:rsidTr="00205FF5" w14:paraId="457D6B6B" w14:textId="77777777">
        <w:tc>
          <w:tcPr>
            <w:tcW w:w="9062" w:type="dxa"/>
            <w:gridSpan w:val="3"/>
          </w:tcPr>
          <w:p w:rsidRPr="002035E3" w:rsidR="002035E3" w:rsidP="00205FF5" w:rsidRDefault="002035E3" w14:paraId="50E6E8CA" w14:textId="77777777">
            <w:pPr>
              <w:rPr>
                <w:rFonts w:eastAsia="Times New Roman" w:cs="Times New Roman"/>
                <w:sz w:val="24"/>
                <w:szCs w:val="24"/>
                <w:lang w:val="bg-BG"/>
              </w:rPr>
            </w:pPr>
            <w:r w:rsidRPr="002035E3">
              <w:rPr>
                <w:rFonts w:eastAsia="Times New Roman" w:cs="Times New Roman"/>
                <w:b/>
                <w:sz w:val="24"/>
                <w:szCs w:val="24"/>
                <w:lang w:val="bg-BG"/>
              </w:rPr>
              <w:t>Описание на значката:</w:t>
            </w:r>
          </w:p>
        </w:tc>
      </w:tr>
      <w:tr w:rsidRPr="002035E3" w:rsidR="002035E3" w:rsidTr="00205FF5" w14:paraId="22F15325" w14:textId="77777777">
        <w:tc>
          <w:tcPr>
            <w:tcW w:w="562" w:type="dxa"/>
          </w:tcPr>
          <w:p w:rsidRPr="002035E3" w:rsidR="002035E3" w:rsidP="00205FF5" w:rsidRDefault="002035E3" w14:paraId="778EC022" w14:textId="77777777">
            <w:pPr>
              <w:rPr>
                <w:rFonts w:eastAsia="Times New Roman" w:cs="Times New Roman"/>
                <w:sz w:val="20"/>
                <w:szCs w:val="20"/>
                <w:lang w:val="bg-BG"/>
              </w:rPr>
            </w:pPr>
          </w:p>
        </w:tc>
        <w:tc>
          <w:tcPr>
            <w:tcW w:w="8500" w:type="dxa"/>
            <w:gridSpan w:val="2"/>
          </w:tcPr>
          <w:p w:rsidRPr="003638F9" w:rsidR="002035E3" w:rsidP="00205FF5" w:rsidRDefault="003638F9" w14:paraId="3A6DD781" w14:textId="69C18874">
            <w:pPr>
              <w:pBdr>
                <w:top w:val="nil"/>
                <w:left w:val="nil"/>
                <w:bottom w:val="nil"/>
                <w:right w:val="nil"/>
                <w:between w:val="nil"/>
              </w:pBdr>
              <w:spacing w:before="20" w:after="20"/>
              <w:ind w:left="-39"/>
              <w:rPr>
                <w:rFonts w:eastAsia="Times New Roman" w:cs="Times New Roman"/>
                <w:color w:val="000000"/>
                <w:sz w:val="20"/>
                <w:szCs w:val="20"/>
                <w:lang w:val="bg-BG"/>
              </w:rPr>
            </w:pPr>
            <w:r w:rsidRPr="003638F9">
              <w:rPr>
                <w:rFonts w:eastAsia="Times New Roman" w:cs="Times New Roman"/>
                <w:color w:val="000000"/>
                <w:sz w:val="20"/>
                <w:szCs w:val="20"/>
                <w:lang w:val="bg-BG"/>
              </w:rPr>
              <w:t>Тази значка</w:t>
            </w:r>
            <w:r w:rsidRPr="003638F9" w:rsidR="002035E3">
              <w:rPr>
                <w:rFonts w:eastAsia="Times New Roman" w:cs="Times New Roman"/>
                <w:color w:val="000000"/>
                <w:sz w:val="20"/>
                <w:szCs w:val="20"/>
                <w:lang w:val="bg-BG"/>
              </w:rPr>
              <w:t xml:space="preserve"> удостоверява, че притежателят му има компетенции да инициира и улеснява партньорства в ранна фаза в областта на индустриалната симбиоза. Той може да изгражда доверие, да ангажира заинтересовани страни и да управлява процесите на комуникация и преговори, необходими за стартиране на съвместни инициативи за кръгова икономи</w:t>
            </w:r>
            <w:r w:rsidRPr="003638F9">
              <w:rPr>
                <w:rFonts w:eastAsia="Times New Roman" w:cs="Times New Roman"/>
                <w:color w:val="000000"/>
                <w:sz w:val="20"/>
                <w:szCs w:val="20"/>
                <w:lang w:val="bg-BG"/>
              </w:rPr>
              <w:t>ка.</w:t>
            </w:r>
          </w:p>
        </w:tc>
      </w:tr>
      <w:tr w:rsidRPr="002035E3" w:rsidR="002035E3" w:rsidTr="00205FF5" w14:paraId="30A56D6D" w14:textId="77777777">
        <w:tc>
          <w:tcPr>
            <w:tcW w:w="9062" w:type="dxa"/>
            <w:gridSpan w:val="3"/>
          </w:tcPr>
          <w:p w:rsidRPr="003638F9" w:rsidR="002035E3" w:rsidP="00205FF5" w:rsidRDefault="002035E3" w14:paraId="1F0F7FC5" w14:textId="77777777">
            <w:pPr>
              <w:rPr>
                <w:rFonts w:eastAsia="Times New Roman" w:cs="Times New Roman"/>
                <w:sz w:val="24"/>
                <w:szCs w:val="24"/>
                <w:lang w:val="bg-BG"/>
              </w:rPr>
            </w:pPr>
            <w:r w:rsidRPr="003638F9">
              <w:rPr>
                <w:rFonts w:eastAsia="Times New Roman" w:cs="Times New Roman"/>
                <w:b/>
                <w:sz w:val="24"/>
                <w:szCs w:val="24"/>
                <w:lang w:val="bg-BG"/>
              </w:rPr>
              <w:t>Демонстрирани ключови компетенции:</w:t>
            </w:r>
          </w:p>
        </w:tc>
      </w:tr>
      <w:tr w:rsidRPr="002035E3" w:rsidR="002035E3" w:rsidTr="00205FF5" w14:paraId="6747194D" w14:textId="77777777">
        <w:tc>
          <w:tcPr>
            <w:tcW w:w="562" w:type="dxa"/>
          </w:tcPr>
          <w:p w:rsidRPr="002035E3" w:rsidR="002035E3" w:rsidP="00205FF5" w:rsidRDefault="002035E3" w14:paraId="5563C5AA" w14:textId="77777777">
            <w:pPr>
              <w:rPr>
                <w:rFonts w:eastAsia="Times New Roman" w:cs="Times New Roman"/>
                <w:lang w:val="bg-BG"/>
              </w:rPr>
            </w:pPr>
          </w:p>
        </w:tc>
        <w:tc>
          <w:tcPr>
            <w:tcW w:w="8500" w:type="dxa"/>
            <w:gridSpan w:val="2"/>
          </w:tcPr>
          <w:p w:rsidRPr="003638F9" w:rsidR="002035E3" w:rsidP="00500932" w:rsidRDefault="002035E3" w14:paraId="6FA2E724" w14:textId="77777777">
            <w:pPr>
              <w:numPr>
                <w:ilvl w:val="0"/>
                <w:numId w:val="8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Идентифициране и профилиране на потенциални партньори с подходящи материални / ресурсни потоци</w:t>
            </w:r>
          </w:p>
          <w:p w:rsidRPr="003638F9" w:rsidR="002035E3" w:rsidP="00500932" w:rsidRDefault="002035E3" w14:paraId="578A4EDB" w14:textId="77777777">
            <w:pPr>
              <w:numPr>
                <w:ilvl w:val="0"/>
                <w:numId w:val="8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Използване на структурирани комуникационни техники за изграждане на доверие и справяне със съпротивата</w:t>
            </w:r>
          </w:p>
          <w:p w:rsidRPr="003638F9" w:rsidR="002035E3" w:rsidP="00500932" w:rsidRDefault="002035E3" w14:paraId="70000E48" w14:textId="409CB151">
            <w:pPr>
              <w:numPr>
                <w:ilvl w:val="0"/>
                <w:numId w:val="8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 xml:space="preserve">Изготвяне на основните условия на </w:t>
            </w:r>
            <w:r w:rsidRPr="003638F9">
              <w:rPr>
                <w:rFonts w:eastAsia="Times New Roman" w:cs="Times New Roman"/>
                <w:b/>
                <w:color w:val="000000"/>
                <w:sz w:val="20"/>
                <w:szCs w:val="20"/>
                <w:lang w:val="bg-BG"/>
              </w:rPr>
              <w:t>меморандум за разбирателство (</w:t>
            </w:r>
            <w:proofErr w:type="spellStart"/>
            <w:r w:rsidRPr="003638F9">
              <w:rPr>
                <w:rFonts w:eastAsia="Times New Roman" w:cs="Times New Roman"/>
                <w:b/>
                <w:color w:val="000000"/>
                <w:sz w:val="20"/>
                <w:szCs w:val="20"/>
                <w:lang w:val="bg-BG"/>
              </w:rPr>
              <w:t>MoU</w:t>
            </w:r>
            <w:proofErr w:type="spellEnd"/>
            <w:r w:rsidRPr="003638F9">
              <w:rPr>
                <w:rFonts w:eastAsia="Times New Roman" w:cs="Times New Roman"/>
                <w:b/>
                <w:color w:val="000000"/>
                <w:sz w:val="20"/>
                <w:szCs w:val="20"/>
                <w:lang w:val="bg-BG"/>
              </w:rPr>
              <w:t>).</w:t>
            </w:r>
          </w:p>
          <w:p w:rsidRPr="003638F9" w:rsidR="002035E3" w:rsidP="00500932" w:rsidRDefault="002035E3" w14:paraId="4D30E17B" w14:textId="77777777">
            <w:pPr>
              <w:numPr>
                <w:ilvl w:val="0"/>
                <w:numId w:val="8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Управление на ангажираността на партньорите в ранния етап с професионализъм, емпатия и стратегическо влияние.</w:t>
            </w:r>
          </w:p>
        </w:tc>
      </w:tr>
      <w:tr w:rsidRPr="002035E3" w:rsidR="002035E3" w:rsidTr="00205FF5" w14:paraId="51430438" w14:textId="77777777">
        <w:tc>
          <w:tcPr>
            <w:tcW w:w="9062" w:type="dxa"/>
            <w:gridSpan w:val="3"/>
          </w:tcPr>
          <w:p w:rsidRPr="003638F9" w:rsidR="002035E3" w:rsidP="00205FF5" w:rsidRDefault="002035E3" w14:paraId="2DA29536" w14:textId="77777777">
            <w:pPr>
              <w:pBdr>
                <w:top w:val="nil"/>
                <w:left w:val="nil"/>
                <w:bottom w:val="nil"/>
                <w:right w:val="nil"/>
                <w:between w:val="nil"/>
              </w:pBdr>
              <w:spacing w:before="20" w:after="20"/>
              <w:rPr>
                <w:rFonts w:eastAsia="Times New Roman" w:cs="Times New Roman"/>
                <w:color w:val="000000"/>
                <w:sz w:val="20"/>
                <w:szCs w:val="20"/>
                <w:lang w:val="bg-BG"/>
              </w:rPr>
            </w:pPr>
            <w:r w:rsidRPr="003638F9">
              <w:rPr>
                <w:rFonts w:eastAsia="Times New Roman" w:cs="Times New Roman"/>
                <w:b/>
                <w:color w:val="000000"/>
                <w:sz w:val="24"/>
                <w:szCs w:val="24"/>
                <w:lang w:val="bg-BG"/>
              </w:rPr>
              <w:t>Доказателствата за оценка включват:</w:t>
            </w:r>
          </w:p>
        </w:tc>
      </w:tr>
      <w:tr w:rsidRPr="002035E3" w:rsidR="002035E3" w:rsidTr="00205FF5" w14:paraId="7900749C" w14:textId="77777777">
        <w:tc>
          <w:tcPr>
            <w:tcW w:w="562" w:type="dxa"/>
          </w:tcPr>
          <w:p w:rsidRPr="002035E3" w:rsidR="002035E3" w:rsidP="00205FF5" w:rsidRDefault="002035E3" w14:paraId="1305BCC0" w14:textId="77777777">
            <w:pPr>
              <w:rPr>
                <w:rFonts w:eastAsia="Times New Roman" w:cs="Times New Roman"/>
                <w:lang w:val="bg-BG"/>
              </w:rPr>
            </w:pPr>
          </w:p>
        </w:tc>
        <w:tc>
          <w:tcPr>
            <w:tcW w:w="8500" w:type="dxa"/>
            <w:gridSpan w:val="2"/>
          </w:tcPr>
          <w:p w:rsidRPr="003638F9" w:rsidR="002035E3" w:rsidP="00500932" w:rsidRDefault="002035E3" w14:paraId="5E26D482" w14:textId="77777777">
            <w:pPr>
              <w:numPr>
                <w:ilvl w:val="0"/>
                <w:numId w:val="8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План за ангажиране на партньори (документ)</w:t>
            </w:r>
          </w:p>
          <w:p w:rsidRPr="003638F9" w:rsidR="002035E3" w:rsidP="00500932" w:rsidRDefault="002035E3" w14:paraId="12B3795D" w14:textId="77777777">
            <w:pPr>
              <w:numPr>
                <w:ilvl w:val="0"/>
                <w:numId w:val="8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Извлечение от проекта на меморандума за разбирателство (по избор)</w:t>
            </w:r>
          </w:p>
          <w:p w:rsidRPr="003638F9" w:rsidR="002035E3" w:rsidP="00500932" w:rsidRDefault="002035E3" w14:paraId="0A439B1D" w14:textId="77777777">
            <w:pPr>
              <w:numPr>
                <w:ilvl w:val="0"/>
                <w:numId w:val="8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Видео файл с ролева игра</w:t>
            </w:r>
          </w:p>
          <w:p w:rsidRPr="003638F9" w:rsidR="002035E3" w:rsidP="00500932" w:rsidRDefault="002035E3" w14:paraId="5EA24F19" w14:textId="77777777">
            <w:pPr>
              <w:numPr>
                <w:ilvl w:val="0"/>
                <w:numId w:val="8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Аудио/видео за отчет</w:t>
            </w:r>
          </w:p>
          <w:p w:rsidRPr="003638F9" w:rsidR="002035E3" w:rsidP="00500932" w:rsidRDefault="002035E3" w14:paraId="13C14854" w14:textId="77777777">
            <w:pPr>
              <w:numPr>
                <w:ilvl w:val="0"/>
                <w:numId w:val="8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Рубрика за оценяване с точки (PDF)</w:t>
            </w:r>
          </w:p>
        </w:tc>
      </w:tr>
      <w:tr w:rsidRPr="002035E3" w:rsidR="002035E3" w:rsidTr="00205FF5" w14:paraId="41790D8D" w14:textId="77777777">
        <w:tc>
          <w:tcPr>
            <w:tcW w:w="9062" w:type="dxa"/>
            <w:gridSpan w:val="3"/>
          </w:tcPr>
          <w:p w:rsidRPr="003638F9" w:rsidR="002035E3" w:rsidP="00197830" w:rsidRDefault="002035E3" w14:paraId="21868A6C" w14:textId="77777777">
            <w:pPr>
              <w:rPr>
                <w:b/>
                <w:bCs/>
                <w:lang w:val="bg-BG"/>
              </w:rPr>
            </w:pPr>
            <w:r w:rsidRPr="003638F9">
              <w:rPr>
                <w:b/>
                <w:bCs/>
                <w:lang w:val="bg-BG"/>
              </w:rPr>
              <w:t>Съответствие с EQAVET</w:t>
            </w:r>
          </w:p>
        </w:tc>
      </w:tr>
      <w:tr w:rsidRPr="002035E3" w:rsidR="002035E3" w:rsidTr="00205FF5" w14:paraId="32240FAB" w14:textId="77777777">
        <w:tc>
          <w:tcPr>
            <w:tcW w:w="562" w:type="dxa"/>
          </w:tcPr>
          <w:p w:rsidRPr="002035E3" w:rsidR="002035E3" w:rsidP="00205FF5" w:rsidRDefault="002035E3" w14:paraId="5C09BC87" w14:textId="77777777">
            <w:pPr>
              <w:rPr>
                <w:rFonts w:eastAsia="Times New Roman" w:cs="Times New Roman"/>
                <w:lang w:val="bg-BG"/>
              </w:rPr>
            </w:pPr>
          </w:p>
        </w:tc>
        <w:tc>
          <w:tcPr>
            <w:tcW w:w="8500" w:type="dxa"/>
            <w:gridSpan w:val="2"/>
          </w:tcPr>
          <w:p w:rsidRPr="003638F9" w:rsidR="003638F9" w:rsidP="00500932" w:rsidRDefault="002035E3" w14:paraId="423F6E0D" w14:textId="282F8057">
            <w:pPr>
              <w:numPr>
                <w:ilvl w:val="0"/>
                <w:numId w:val="8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 xml:space="preserve">Планиране: </w:t>
            </w:r>
            <w:r w:rsidRPr="003638F9" w:rsidR="003638F9">
              <w:rPr>
                <w:rFonts w:eastAsia="Times New Roman" w:cs="Times New Roman"/>
                <w:color w:val="000000"/>
                <w:sz w:val="20"/>
                <w:szCs w:val="20"/>
                <w:lang w:val="bg-BG"/>
              </w:rPr>
              <w:t xml:space="preserve">Резултати от обучението, свързани с дескрипторите на </w:t>
            </w:r>
            <w:r w:rsidRPr="003638F9" w:rsidR="003638F9">
              <w:rPr>
                <w:rFonts w:eastAsia="Times New Roman" w:cs="Times New Roman"/>
                <w:color w:val="000000"/>
                <w:sz w:val="20"/>
                <w:szCs w:val="20"/>
              </w:rPr>
              <w:t>EQF</w:t>
            </w:r>
            <w:r w:rsidRPr="003638F9" w:rsidR="003638F9">
              <w:rPr>
                <w:rFonts w:eastAsia="Times New Roman" w:cs="Times New Roman"/>
                <w:color w:val="000000"/>
                <w:sz w:val="20"/>
                <w:szCs w:val="20"/>
                <w:lang w:val="bg-BG"/>
              </w:rPr>
              <w:t xml:space="preserve"> и стандартите на ECVET.</w:t>
            </w:r>
          </w:p>
          <w:p w:rsidRPr="003638F9" w:rsidR="002035E3" w:rsidP="00500932" w:rsidRDefault="002035E3" w14:paraId="18677B16" w14:textId="7DD728A6">
            <w:pPr>
              <w:numPr>
                <w:ilvl w:val="0"/>
                <w:numId w:val="8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Прилагане: Предоставя се чрез смесен модел с обучителна програма, наставничество и оценка.</w:t>
            </w:r>
          </w:p>
          <w:p w:rsidRPr="003638F9" w:rsidR="002035E3" w:rsidP="00500932" w:rsidRDefault="002035E3" w14:paraId="54E9A6F9" w14:textId="77777777">
            <w:pPr>
              <w:numPr>
                <w:ilvl w:val="0"/>
                <w:numId w:val="8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Оценка: Структурирана рубрика, приложена към цифрови и устни резултати.</w:t>
            </w:r>
          </w:p>
          <w:p w:rsidRPr="003638F9" w:rsidR="002035E3" w:rsidP="00500932" w:rsidRDefault="002035E3" w14:paraId="22B79033" w14:textId="77777777">
            <w:pPr>
              <w:numPr>
                <w:ilvl w:val="0"/>
                <w:numId w:val="8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Преглед: Архивирани доказателства за непрекъснато усъвършенстване и осигуряване на качеството.</w:t>
            </w:r>
          </w:p>
          <w:p w:rsidRPr="003638F9" w:rsidR="002035E3" w:rsidP="00500932" w:rsidRDefault="002035E3" w14:paraId="7723C406" w14:textId="77777777">
            <w:pPr>
              <w:numPr>
                <w:ilvl w:val="0"/>
                <w:numId w:val="8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3638F9">
              <w:rPr>
                <w:rFonts w:eastAsia="Times New Roman" w:cs="Times New Roman"/>
                <w:color w:val="000000"/>
                <w:sz w:val="20"/>
                <w:szCs w:val="20"/>
                <w:lang w:val="bg-BG"/>
              </w:rPr>
              <w:t>Признание: Дигитален знак, присъждан при успешно изпълнение на всички задачи.</w:t>
            </w:r>
          </w:p>
        </w:tc>
      </w:tr>
    </w:tbl>
    <w:p w:rsidRPr="002035E3" w:rsidR="002035E3" w:rsidP="002035E3" w:rsidRDefault="002035E3" w14:paraId="2C79E5C5" w14:textId="77777777">
      <w:pPr>
        <w:rPr>
          <w:rFonts w:eastAsia="Times New Roman" w:cs="Times New Roman"/>
          <w:lang w:val="bg-BG"/>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2410"/>
        <w:gridCol w:w="1559"/>
        <w:gridCol w:w="4531"/>
      </w:tblGrid>
      <w:tr w:rsidRPr="002035E3" w:rsidR="002035E3" w:rsidTr="00205FF5" w14:paraId="04A38286" w14:textId="77777777">
        <w:tc>
          <w:tcPr>
            <w:tcW w:w="9062" w:type="dxa"/>
            <w:gridSpan w:val="4"/>
          </w:tcPr>
          <w:p w:rsidRPr="00AB27E3" w:rsidR="002035E3" w:rsidP="00AB27E3" w:rsidRDefault="002035E3" w14:paraId="5B707774" w14:textId="6BB9C9A4">
            <w:pPr>
              <w:rPr>
                <w:b/>
                <w:bCs/>
                <w:lang w:val="bg-BG"/>
              </w:rPr>
            </w:pPr>
            <w:r w:rsidRPr="00A32568">
              <w:rPr>
                <w:b/>
                <w:bCs/>
                <w:sz w:val="28"/>
                <w:szCs w:val="28"/>
                <w:lang w:val="bg-BG"/>
              </w:rPr>
              <w:t xml:space="preserve">Модул 4: </w:t>
            </w:r>
            <w:r w:rsidRPr="00A32568" w:rsidR="000915E1">
              <w:rPr>
                <w:b/>
                <w:bCs/>
                <w:sz w:val="28"/>
                <w:szCs w:val="28"/>
                <w:lang w:val="bg-BG"/>
              </w:rPr>
              <w:t>О</w:t>
            </w:r>
            <w:r w:rsidRPr="00A32568" w:rsidR="000915E1">
              <w:rPr>
                <w:b/>
                <w:bCs/>
                <w:sz w:val="28"/>
                <w:szCs w:val="28"/>
                <w:lang w:val="bg-BG"/>
              </w:rPr>
              <w:t>снови на изкуствения интелект и машинното обучение (Значка „Асистент по анализ на данни“)</w:t>
            </w:r>
          </w:p>
        </w:tc>
      </w:tr>
      <w:tr w:rsidRPr="002035E3" w:rsidR="002035E3" w:rsidTr="00205FF5" w14:paraId="731BE5BA" w14:textId="77777777">
        <w:tc>
          <w:tcPr>
            <w:tcW w:w="2972" w:type="dxa"/>
            <w:gridSpan w:val="2"/>
          </w:tcPr>
          <w:p w:rsidRPr="002035E3" w:rsidR="002035E3" w:rsidP="00205FF5" w:rsidRDefault="002035E3" w14:paraId="0FD2F8F1" w14:textId="752D73A0">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 xml:space="preserve">Ниво на </w:t>
            </w:r>
            <w:r w:rsidR="000915E1">
              <w:rPr>
                <w:rFonts w:eastAsia="Times New Roman" w:cs="Times New Roman"/>
                <w:b/>
                <w:color w:val="000000"/>
                <w:sz w:val="24"/>
                <w:szCs w:val="24"/>
                <w:lang w:val="en-GB"/>
              </w:rPr>
              <w:t>EQF</w:t>
            </w:r>
            <w:r w:rsidRPr="002035E3">
              <w:rPr>
                <w:rFonts w:eastAsia="Times New Roman" w:cs="Times New Roman"/>
                <w:b/>
                <w:color w:val="000000"/>
                <w:sz w:val="24"/>
                <w:szCs w:val="24"/>
                <w:lang w:val="bg-BG"/>
              </w:rPr>
              <w:t>:</w:t>
            </w:r>
          </w:p>
        </w:tc>
        <w:tc>
          <w:tcPr>
            <w:tcW w:w="6090" w:type="dxa"/>
            <w:gridSpan w:val="2"/>
          </w:tcPr>
          <w:p w:rsidRPr="002035E3" w:rsidR="002035E3" w:rsidP="00205FF5" w:rsidRDefault="002035E3" w14:paraId="2BA4FA1D" w14:textId="77777777">
            <w:pPr>
              <w:rPr>
                <w:rFonts w:eastAsia="Times New Roman" w:cs="Times New Roman"/>
                <w:b/>
                <w:sz w:val="24"/>
                <w:szCs w:val="24"/>
                <w:lang w:val="bg-BG"/>
              </w:rPr>
            </w:pPr>
            <w:r w:rsidRPr="002035E3">
              <w:rPr>
                <w:rFonts w:eastAsia="Times New Roman" w:cs="Times New Roman"/>
                <w:b/>
                <w:sz w:val="24"/>
                <w:szCs w:val="24"/>
                <w:lang w:val="bg-BG"/>
              </w:rPr>
              <w:t>5</w:t>
            </w:r>
          </w:p>
        </w:tc>
      </w:tr>
      <w:tr w:rsidRPr="002035E3" w:rsidR="002035E3" w:rsidTr="00205FF5" w14:paraId="4F5B0E6A" w14:textId="77777777">
        <w:tc>
          <w:tcPr>
            <w:tcW w:w="2972" w:type="dxa"/>
            <w:gridSpan w:val="2"/>
          </w:tcPr>
          <w:p w:rsidRPr="002035E3" w:rsidR="002035E3" w:rsidP="00205FF5" w:rsidRDefault="002035E3" w14:paraId="1048FD72" w14:textId="77777777">
            <w:pPr>
              <w:rPr>
                <w:rFonts w:eastAsia="Times New Roman" w:cs="Times New Roman"/>
                <w:sz w:val="24"/>
                <w:szCs w:val="24"/>
                <w:lang w:val="bg-BG"/>
              </w:rPr>
            </w:pPr>
            <w:r w:rsidRPr="002035E3">
              <w:rPr>
                <w:rFonts w:eastAsia="Times New Roman" w:cs="Times New Roman"/>
                <w:b/>
                <w:sz w:val="24"/>
                <w:szCs w:val="24"/>
                <w:lang w:val="bg-BG"/>
              </w:rPr>
              <w:t>ECVET кредити:</w:t>
            </w:r>
          </w:p>
        </w:tc>
        <w:tc>
          <w:tcPr>
            <w:tcW w:w="6090" w:type="dxa"/>
            <w:gridSpan w:val="2"/>
          </w:tcPr>
          <w:p w:rsidRPr="002035E3" w:rsidR="002035E3" w:rsidP="00205FF5" w:rsidRDefault="002035E3" w14:paraId="5B2FAF0B" w14:textId="77777777">
            <w:pPr>
              <w:rPr>
                <w:rFonts w:eastAsia="Times New Roman" w:cs="Times New Roman"/>
                <w:b/>
                <w:sz w:val="24"/>
                <w:szCs w:val="24"/>
                <w:lang w:val="bg-BG"/>
              </w:rPr>
            </w:pPr>
            <w:r w:rsidRPr="002035E3">
              <w:rPr>
                <w:rFonts w:eastAsia="Times New Roman" w:cs="Times New Roman"/>
                <w:b/>
                <w:sz w:val="24"/>
                <w:szCs w:val="24"/>
                <w:lang w:val="bg-BG"/>
              </w:rPr>
              <w:t>3</w:t>
            </w:r>
          </w:p>
        </w:tc>
      </w:tr>
      <w:tr w:rsidRPr="002035E3" w:rsidR="002035E3" w:rsidTr="00205FF5" w14:paraId="55774DF7" w14:textId="77777777">
        <w:tc>
          <w:tcPr>
            <w:tcW w:w="2972" w:type="dxa"/>
            <w:gridSpan w:val="2"/>
          </w:tcPr>
          <w:p w:rsidRPr="002035E3" w:rsidR="002035E3" w:rsidP="00205FF5" w:rsidRDefault="002035E3" w14:paraId="7344D50B" w14:textId="77777777">
            <w:pPr>
              <w:rPr>
                <w:rFonts w:eastAsia="Times New Roman" w:cs="Times New Roman"/>
                <w:sz w:val="24"/>
                <w:szCs w:val="24"/>
                <w:lang w:val="bg-BG"/>
              </w:rPr>
            </w:pPr>
            <w:r w:rsidRPr="002035E3">
              <w:rPr>
                <w:rFonts w:eastAsia="Times New Roman" w:cs="Times New Roman"/>
                <w:b/>
                <w:sz w:val="24"/>
                <w:szCs w:val="24"/>
                <w:lang w:val="bg-BG"/>
              </w:rPr>
              <w:t>Общо работно натоварване:</w:t>
            </w:r>
          </w:p>
        </w:tc>
        <w:tc>
          <w:tcPr>
            <w:tcW w:w="6090" w:type="dxa"/>
            <w:gridSpan w:val="2"/>
          </w:tcPr>
          <w:p w:rsidRPr="002035E3" w:rsidR="002035E3" w:rsidP="00205FF5" w:rsidRDefault="002035E3" w14:paraId="32ADED59" w14:textId="77777777">
            <w:pPr>
              <w:rPr>
                <w:rFonts w:eastAsia="Times New Roman" w:cs="Times New Roman"/>
                <w:b/>
                <w:sz w:val="24"/>
                <w:szCs w:val="24"/>
                <w:lang w:val="bg-BG"/>
              </w:rPr>
            </w:pPr>
            <w:r w:rsidRPr="002035E3">
              <w:rPr>
                <w:rFonts w:eastAsia="Times New Roman" w:cs="Times New Roman"/>
                <w:b/>
                <w:sz w:val="24"/>
                <w:szCs w:val="24"/>
                <w:lang w:val="bg-BG"/>
              </w:rPr>
              <w:t>75 часа</w:t>
            </w:r>
          </w:p>
        </w:tc>
      </w:tr>
      <w:tr w:rsidRPr="002035E3" w:rsidR="002035E3" w:rsidTr="00205FF5" w14:paraId="6504166F" w14:textId="77777777">
        <w:tc>
          <w:tcPr>
            <w:tcW w:w="2972" w:type="dxa"/>
            <w:gridSpan w:val="2"/>
          </w:tcPr>
          <w:p w:rsidRPr="002035E3" w:rsidR="002035E3" w:rsidP="00205FF5" w:rsidRDefault="002035E3" w14:paraId="5CF6E661" w14:textId="77777777">
            <w:pPr>
              <w:rPr>
                <w:rFonts w:eastAsia="Times New Roman" w:cs="Times New Roman"/>
                <w:sz w:val="24"/>
                <w:szCs w:val="24"/>
                <w:lang w:val="bg-BG"/>
              </w:rPr>
            </w:pPr>
            <w:r w:rsidRPr="002035E3">
              <w:rPr>
                <w:rFonts w:eastAsia="Times New Roman" w:cs="Times New Roman"/>
                <w:b/>
                <w:sz w:val="24"/>
                <w:szCs w:val="24"/>
                <w:lang w:val="bg-BG"/>
              </w:rPr>
              <w:t>Извършваща институция:</w:t>
            </w:r>
          </w:p>
        </w:tc>
        <w:tc>
          <w:tcPr>
            <w:tcW w:w="6090" w:type="dxa"/>
            <w:gridSpan w:val="2"/>
          </w:tcPr>
          <w:p w:rsidRPr="002035E3" w:rsidR="002035E3" w:rsidP="00205FF5" w:rsidRDefault="002035E3" w14:paraId="06F0F56D" w14:textId="77777777">
            <w:pPr>
              <w:rPr>
                <w:rFonts w:eastAsia="Times New Roman" w:cs="Times New Roman"/>
                <w:b/>
                <w:sz w:val="24"/>
                <w:szCs w:val="24"/>
                <w:lang w:val="bg-BG"/>
              </w:rPr>
            </w:pPr>
            <w:r w:rsidRPr="002035E3">
              <w:rPr>
                <w:rFonts w:eastAsia="Times New Roman" w:cs="Times New Roman"/>
                <w:b/>
                <w:sz w:val="24"/>
                <w:szCs w:val="24"/>
                <w:lang w:val="bg-BG"/>
              </w:rPr>
              <w:t>…</w:t>
            </w:r>
          </w:p>
        </w:tc>
      </w:tr>
      <w:tr w:rsidRPr="002035E3" w:rsidR="002035E3" w:rsidTr="00205FF5" w14:paraId="48F8F76D" w14:textId="77777777">
        <w:tc>
          <w:tcPr>
            <w:tcW w:w="2972" w:type="dxa"/>
            <w:gridSpan w:val="2"/>
          </w:tcPr>
          <w:p w:rsidRPr="002035E3" w:rsidR="002035E3" w:rsidP="00205FF5" w:rsidRDefault="002035E3" w14:paraId="68DD973C" w14:textId="77777777">
            <w:pPr>
              <w:rPr>
                <w:rFonts w:eastAsia="Times New Roman" w:cs="Times New Roman"/>
                <w:sz w:val="24"/>
                <w:szCs w:val="24"/>
                <w:lang w:val="bg-BG"/>
              </w:rPr>
            </w:pPr>
            <w:r w:rsidRPr="002035E3">
              <w:rPr>
                <w:rFonts w:eastAsia="Times New Roman" w:cs="Times New Roman"/>
                <w:b/>
                <w:sz w:val="24"/>
                <w:szCs w:val="24"/>
                <w:lang w:val="bg-BG"/>
              </w:rPr>
              <w:t>Орган, издаващ сертификат:</w:t>
            </w:r>
          </w:p>
        </w:tc>
        <w:tc>
          <w:tcPr>
            <w:tcW w:w="6090" w:type="dxa"/>
            <w:gridSpan w:val="2"/>
          </w:tcPr>
          <w:p w:rsidRPr="002035E3" w:rsidR="002035E3" w:rsidP="00205FF5" w:rsidRDefault="002035E3" w14:paraId="17FFBCC1" w14:textId="77777777">
            <w:pPr>
              <w:rPr>
                <w:rFonts w:eastAsia="Times New Roman" w:cs="Times New Roman"/>
                <w:b/>
                <w:sz w:val="24"/>
                <w:szCs w:val="24"/>
                <w:lang w:val="bg-BG"/>
              </w:rPr>
            </w:pPr>
            <w:r w:rsidRPr="002035E3">
              <w:rPr>
                <w:rFonts w:eastAsia="Times New Roman" w:cs="Times New Roman"/>
                <w:b/>
                <w:sz w:val="24"/>
                <w:szCs w:val="24"/>
                <w:lang w:val="bg-BG"/>
              </w:rPr>
              <w:t>SymbioTech Alliance</w:t>
            </w:r>
          </w:p>
        </w:tc>
      </w:tr>
      <w:tr w:rsidRPr="002035E3" w:rsidR="002035E3" w:rsidTr="00205FF5" w14:paraId="05A64D97" w14:textId="77777777">
        <w:tc>
          <w:tcPr>
            <w:tcW w:w="4531" w:type="dxa"/>
            <w:gridSpan w:val="3"/>
          </w:tcPr>
          <w:p w:rsidRPr="002035E3" w:rsidR="002035E3" w:rsidP="00205FF5" w:rsidRDefault="002035E3" w14:paraId="1238FD19" w14:textId="77777777">
            <w:pPr>
              <w:rPr>
                <w:rFonts w:eastAsia="Times New Roman" w:cs="Times New Roman"/>
                <w:sz w:val="24"/>
                <w:szCs w:val="24"/>
                <w:lang w:val="bg-BG"/>
              </w:rPr>
            </w:pPr>
          </w:p>
        </w:tc>
        <w:tc>
          <w:tcPr>
            <w:tcW w:w="4531" w:type="dxa"/>
          </w:tcPr>
          <w:p w:rsidRPr="002035E3" w:rsidR="002035E3" w:rsidP="00205FF5" w:rsidRDefault="002035E3" w14:paraId="2F525C29" w14:textId="77777777">
            <w:pPr>
              <w:rPr>
                <w:rFonts w:eastAsia="Times New Roman" w:cs="Times New Roman"/>
                <w:sz w:val="24"/>
                <w:szCs w:val="24"/>
                <w:lang w:val="bg-BG"/>
              </w:rPr>
            </w:pPr>
          </w:p>
        </w:tc>
      </w:tr>
      <w:tr w:rsidRPr="002035E3" w:rsidR="002035E3" w:rsidTr="00205FF5" w14:paraId="5F903F03" w14:textId="77777777">
        <w:tc>
          <w:tcPr>
            <w:tcW w:w="9062" w:type="dxa"/>
            <w:gridSpan w:val="4"/>
          </w:tcPr>
          <w:p w:rsidRPr="00FF0B2A" w:rsidR="002035E3" w:rsidP="00FF0B2A" w:rsidRDefault="002035E3" w14:paraId="57FB5246" w14:textId="77777777">
            <w:pPr>
              <w:rPr>
                <w:b/>
                <w:bCs/>
                <w:lang w:val="bg-BG"/>
              </w:rPr>
            </w:pPr>
            <w:r w:rsidRPr="00FF0B2A">
              <w:rPr>
                <w:b/>
                <w:bCs/>
                <w:lang w:val="bg-BG"/>
              </w:rPr>
              <w:t>Общ преглед на модула</w:t>
            </w:r>
          </w:p>
        </w:tc>
      </w:tr>
      <w:tr w:rsidRPr="002035E3" w:rsidR="002035E3" w:rsidTr="00205FF5" w14:paraId="753BD3A4" w14:textId="77777777">
        <w:tc>
          <w:tcPr>
            <w:tcW w:w="9062" w:type="dxa"/>
            <w:gridSpan w:val="4"/>
          </w:tcPr>
          <w:p w:rsidRPr="002035E3" w:rsidR="002035E3" w:rsidP="00FF0B2A" w:rsidRDefault="002035E3" w14:paraId="3BCE5265" w14:textId="77777777">
            <w:pPr>
              <w:rPr>
                <w:lang w:val="bg-BG"/>
              </w:rPr>
            </w:pPr>
          </w:p>
        </w:tc>
      </w:tr>
      <w:tr w:rsidRPr="002035E3" w:rsidR="002035E3" w:rsidTr="00205FF5" w14:paraId="2CF03899" w14:textId="77777777">
        <w:tc>
          <w:tcPr>
            <w:tcW w:w="9062" w:type="dxa"/>
            <w:gridSpan w:val="4"/>
          </w:tcPr>
          <w:p w:rsidRPr="002035E3" w:rsidR="002035E3" w:rsidP="00205FF5" w:rsidRDefault="002035E3" w14:paraId="13332A73" w14:textId="3AC4839A">
            <w:pPr>
              <w:spacing w:before="20" w:after="20"/>
              <w:rPr>
                <w:rFonts w:eastAsia="Times New Roman" w:cs="Times New Roman"/>
                <w:sz w:val="24"/>
                <w:szCs w:val="24"/>
                <w:lang w:val="bg-BG"/>
              </w:rPr>
            </w:pPr>
            <w:r w:rsidRPr="002035E3">
              <w:rPr>
                <w:rFonts w:eastAsia="Times New Roman" w:cs="Times New Roman"/>
                <w:sz w:val="24"/>
                <w:szCs w:val="24"/>
                <w:lang w:val="bg-BG"/>
              </w:rPr>
              <w:t xml:space="preserve">Този модул запознава професионалните учащи, особено тези, които се стремят да станат SymbioTech мениджъри, с основните концепции в областта на анализа на данни, прогнозирането и машинно обучение с приложения в индустриалната среда. Модулът е предназначен за лица, работещи в производството, операциите или качеството, и показва как данните, получени от сензори, могат да бъдат превърнати в познания с помощта на Microsoft </w:t>
            </w:r>
            <w:proofErr w:type="spellStart"/>
            <w:r w:rsidRPr="002035E3">
              <w:rPr>
                <w:rFonts w:eastAsia="Times New Roman" w:cs="Times New Roman"/>
                <w:sz w:val="24"/>
                <w:szCs w:val="24"/>
                <w:lang w:val="bg-BG"/>
              </w:rPr>
              <w:t>Power</w:t>
            </w:r>
            <w:proofErr w:type="spellEnd"/>
            <w:r w:rsidRPr="002035E3">
              <w:rPr>
                <w:rFonts w:eastAsia="Times New Roman" w:cs="Times New Roman"/>
                <w:sz w:val="24"/>
                <w:szCs w:val="24"/>
                <w:lang w:val="bg-BG"/>
              </w:rPr>
              <w:t xml:space="preserve"> BI и основни модели за прогнозиране, като </w:t>
            </w:r>
            <w:proofErr w:type="spellStart"/>
            <w:r w:rsidRPr="002035E3">
              <w:rPr>
                <w:rFonts w:eastAsia="Times New Roman" w:cs="Times New Roman"/>
                <w:sz w:val="24"/>
                <w:szCs w:val="24"/>
                <w:lang w:val="bg-BG"/>
              </w:rPr>
              <w:t>Prophet</w:t>
            </w:r>
            <w:proofErr w:type="spellEnd"/>
            <w:r w:rsidRPr="002035E3">
              <w:rPr>
                <w:rFonts w:eastAsia="Times New Roman" w:cs="Times New Roman"/>
                <w:sz w:val="24"/>
                <w:szCs w:val="24"/>
                <w:lang w:val="bg-BG"/>
              </w:rPr>
              <w:t>. Учениците ще почистват, визуализират и анализират набори от данни от времеви редове, ще генерират прогнозни прозрения и ще комуникират ефективно тенденциите, използвайки табла. Курсът включва практически упражнения, електронно обучение с ментор и практическа задача на работното място. Разглеждат се и етичното боравене с данни, прозрачността и ограниченията на моделите.</w:t>
            </w:r>
          </w:p>
        </w:tc>
      </w:tr>
      <w:tr w:rsidRPr="002035E3" w:rsidR="002035E3" w:rsidTr="00205FF5" w14:paraId="4522ADBE" w14:textId="77777777">
        <w:tc>
          <w:tcPr>
            <w:tcW w:w="4531" w:type="dxa"/>
            <w:gridSpan w:val="3"/>
          </w:tcPr>
          <w:p w:rsidRPr="002035E3" w:rsidR="002035E3" w:rsidP="00205FF5" w:rsidRDefault="002035E3" w14:paraId="16B80F9D" w14:textId="77777777">
            <w:pPr>
              <w:rPr>
                <w:rFonts w:eastAsia="Times New Roman" w:cs="Times New Roman"/>
                <w:sz w:val="20"/>
                <w:szCs w:val="20"/>
                <w:lang w:val="bg-BG"/>
              </w:rPr>
            </w:pPr>
          </w:p>
        </w:tc>
        <w:tc>
          <w:tcPr>
            <w:tcW w:w="4531" w:type="dxa"/>
          </w:tcPr>
          <w:p w:rsidRPr="002035E3" w:rsidR="002035E3" w:rsidP="00205FF5" w:rsidRDefault="002035E3" w14:paraId="2E3BBF32" w14:textId="77777777">
            <w:pPr>
              <w:rPr>
                <w:rFonts w:eastAsia="Times New Roman" w:cs="Times New Roman"/>
                <w:sz w:val="20"/>
                <w:szCs w:val="20"/>
                <w:lang w:val="bg-BG"/>
              </w:rPr>
            </w:pPr>
          </w:p>
        </w:tc>
      </w:tr>
      <w:tr w:rsidRPr="002035E3" w:rsidR="002035E3" w:rsidTr="00205FF5" w14:paraId="0E38E704" w14:textId="77777777">
        <w:tc>
          <w:tcPr>
            <w:tcW w:w="9062" w:type="dxa"/>
            <w:gridSpan w:val="4"/>
          </w:tcPr>
          <w:p w:rsidRPr="00FF0B2A" w:rsidR="002035E3" w:rsidP="00FF0B2A" w:rsidRDefault="002035E3" w14:paraId="5E701DED" w14:textId="77777777">
            <w:pPr>
              <w:rPr>
                <w:b/>
                <w:bCs/>
                <w:lang w:val="bg-BG"/>
              </w:rPr>
            </w:pPr>
            <w:r w:rsidRPr="00FF0B2A">
              <w:rPr>
                <w:b/>
                <w:bCs/>
                <w:lang w:val="bg-BG"/>
              </w:rPr>
              <w:t>Резултати от обучението</w:t>
            </w:r>
          </w:p>
        </w:tc>
      </w:tr>
      <w:tr w:rsidRPr="002035E3" w:rsidR="002035E3" w:rsidTr="00205FF5" w14:paraId="2CD18E7E" w14:textId="77777777">
        <w:tc>
          <w:tcPr>
            <w:tcW w:w="4531" w:type="dxa"/>
            <w:gridSpan w:val="3"/>
          </w:tcPr>
          <w:p w:rsidRPr="002035E3" w:rsidR="002035E3" w:rsidP="00205FF5" w:rsidRDefault="002035E3" w14:paraId="380336BB" w14:textId="77777777">
            <w:pPr>
              <w:rPr>
                <w:rFonts w:eastAsia="Times New Roman" w:cs="Times New Roman"/>
                <w:sz w:val="20"/>
                <w:szCs w:val="20"/>
                <w:lang w:val="bg-BG"/>
              </w:rPr>
            </w:pPr>
          </w:p>
        </w:tc>
        <w:tc>
          <w:tcPr>
            <w:tcW w:w="4531" w:type="dxa"/>
          </w:tcPr>
          <w:p w:rsidRPr="002035E3" w:rsidR="002035E3" w:rsidP="00205FF5" w:rsidRDefault="002035E3" w14:paraId="6E577933" w14:textId="77777777">
            <w:pPr>
              <w:rPr>
                <w:rFonts w:eastAsia="Times New Roman" w:cs="Times New Roman"/>
                <w:sz w:val="20"/>
                <w:szCs w:val="20"/>
                <w:lang w:val="bg-BG"/>
              </w:rPr>
            </w:pPr>
          </w:p>
        </w:tc>
      </w:tr>
      <w:tr w:rsidRPr="002035E3" w:rsidR="002035E3" w:rsidTr="00205FF5" w14:paraId="6F0FBFBA" w14:textId="77777777">
        <w:tc>
          <w:tcPr>
            <w:tcW w:w="4531" w:type="dxa"/>
            <w:gridSpan w:val="3"/>
          </w:tcPr>
          <w:p w:rsidRPr="00FF0B2A" w:rsidR="002035E3" w:rsidP="00FF0B2A" w:rsidRDefault="002035E3" w14:paraId="7E544013" w14:textId="77777777">
            <w:pPr>
              <w:rPr>
                <w:b/>
                <w:bCs/>
                <w:i/>
                <w:lang w:val="bg-BG"/>
              </w:rPr>
            </w:pPr>
            <w:r w:rsidRPr="00FF0B2A">
              <w:rPr>
                <w:b/>
                <w:bCs/>
                <w:lang w:val="bg-BG"/>
              </w:rPr>
              <w:t>Знания</w:t>
            </w:r>
          </w:p>
        </w:tc>
        <w:tc>
          <w:tcPr>
            <w:tcW w:w="4531" w:type="dxa"/>
          </w:tcPr>
          <w:p w:rsidRPr="002035E3" w:rsidR="002035E3" w:rsidP="00205FF5" w:rsidRDefault="002035E3" w14:paraId="012B23F9" w14:textId="77777777">
            <w:pPr>
              <w:rPr>
                <w:rFonts w:eastAsia="Times New Roman" w:cs="Times New Roman"/>
                <w:sz w:val="20"/>
                <w:szCs w:val="20"/>
                <w:lang w:val="bg-BG"/>
              </w:rPr>
            </w:pPr>
          </w:p>
        </w:tc>
      </w:tr>
      <w:tr w:rsidRPr="002035E3" w:rsidR="002035E3" w:rsidTr="00205FF5" w14:paraId="5C539F98" w14:textId="77777777">
        <w:tc>
          <w:tcPr>
            <w:tcW w:w="562" w:type="dxa"/>
          </w:tcPr>
          <w:p w:rsidRPr="002035E3" w:rsidR="002035E3" w:rsidP="00205FF5" w:rsidRDefault="002035E3" w14:paraId="4A3B2C38" w14:textId="77777777">
            <w:pPr>
              <w:rPr>
                <w:rFonts w:eastAsia="Times New Roman" w:cs="Times New Roman"/>
                <w:sz w:val="20"/>
                <w:szCs w:val="20"/>
                <w:lang w:val="bg-BG"/>
              </w:rPr>
            </w:pPr>
          </w:p>
        </w:tc>
        <w:tc>
          <w:tcPr>
            <w:tcW w:w="8500" w:type="dxa"/>
            <w:gridSpan w:val="3"/>
          </w:tcPr>
          <w:p w:rsidRPr="002035E3" w:rsidR="002035E3" w:rsidP="00500932" w:rsidRDefault="002035E3" w14:paraId="5B1C4A11" w14:textId="77777777">
            <w:pPr>
              <w:numPr>
                <w:ilvl w:val="0"/>
                <w:numId w:val="8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Разбиране на основните концепции на анализа на данни и машинно обучение в индустриален контекст, включително дефиниции на данни от сензори, структурирани („подредени“) данни и целостта на данните.</w:t>
            </w:r>
          </w:p>
          <w:p w:rsidRPr="002035E3" w:rsidR="002035E3" w:rsidP="00500932" w:rsidRDefault="002035E3" w14:paraId="67525354" w14:textId="77777777">
            <w:pPr>
              <w:numPr>
                <w:ilvl w:val="0"/>
                <w:numId w:val="8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Разбиране на функцията на прости модели за прогнозиране (например </w:t>
            </w:r>
            <w:proofErr w:type="spellStart"/>
            <w:r w:rsidRPr="002035E3">
              <w:rPr>
                <w:rFonts w:eastAsia="Times New Roman" w:cs="Times New Roman"/>
                <w:color w:val="000000"/>
                <w:sz w:val="20"/>
                <w:szCs w:val="20"/>
                <w:lang w:val="bg-BG"/>
              </w:rPr>
              <w:t>Prophet</w:t>
            </w:r>
            <w:proofErr w:type="spellEnd"/>
            <w:r w:rsidRPr="002035E3">
              <w:rPr>
                <w:rFonts w:eastAsia="Times New Roman" w:cs="Times New Roman"/>
                <w:color w:val="000000"/>
                <w:sz w:val="20"/>
                <w:szCs w:val="20"/>
                <w:lang w:val="bg-BG"/>
              </w:rPr>
              <w:t xml:space="preserve">, инструмент за прогнозиране на данни от времеви редове със сезонност, тенденции и специални събития) и използването на показатели като </w:t>
            </w:r>
            <w:r w:rsidRPr="002035E3">
              <w:rPr>
                <w:rFonts w:eastAsia="Times New Roman" w:cs="Times New Roman"/>
                <w:b/>
                <w:color w:val="000000"/>
                <w:sz w:val="20"/>
                <w:szCs w:val="20"/>
                <w:lang w:val="bg-BG"/>
              </w:rPr>
              <w:t xml:space="preserve">MAPE (средна абсолютна процентна грешка) </w:t>
            </w:r>
            <w:r w:rsidRPr="002035E3">
              <w:rPr>
                <w:rFonts w:eastAsia="Times New Roman" w:cs="Times New Roman"/>
                <w:color w:val="000000"/>
                <w:sz w:val="20"/>
                <w:szCs w:val="20"/>
                <w:lang w:val="bg-BG"/>
              </w:rPr>
              <w:t>за оценка на точността на прогнозите.</w:t>
            </w:r>
          </w:p>
        </w:tc>
      </w:tr>
      <w:tr w:rsidRPr="002035E3" w:rsidR="002035E3" w:rsidTr="00205FF5" w14:paraId="205B124C" w14:textId="77777777">
        <w:tc>
          <w:tcPr>
            <w:tcW w:w="9062" w:type="dxa"/>
            <w:gridSpan w:val="4"/>
          </w:tcPr>
          <w:p w:rsidRPr="002035E3" w:rsidR="002035E3" w:rsidP="00205FF5" w:rsidRDefault="002035E3" w14:paraId="0F1E8182" w14:textId="77777777">
            <w:pPr>
              <w:rPr>
                <w:rFonts w:eastAsia="Times New Roman" w:cs="Times New Roman"/>
                <w:sz w:val="20"/>
                <w:szCs w:val="20"/>
                <w:lang w:val="bg-BG"/>
              </w:rPr>
            </w:pPr>
          </w:p>
        </w:tc>
      </w:tr>
      <w:tr w:rsidRPr="002035E3" w:rsidR="002035E3" w:rsidTr="00205FF5" w14:paraId="50B0A7F5" w14:textId="77777777">
        <w:tc>
          <w:tcPr>
            <w:tcW w:w="4531" w:type="dxa"/>
            <w:gridSpan w:val="3"/>
          </w:tcPr>
          <w:p w:rsidRPr="00FF0B2A" w:rsidR="002035E3" w:rsidP="00FF0B2A" w:rsidRDefault="002035E3" w14:paraId="60D9BEAE" w14:textId="77777777">
            <w:pPr>
              <w:rPr>
                <w:b/>
                <w:bCs/>
                <w:i/>
                <w:lang w:val="bg-BG"/>
              </w:rPr>
            </w:pPr>
            <w:r w:rsidRPr="00FF0B2A">
              <w:rPr>
                <w:b/>
                <w:bCs/>
                <w:lang w:val="bg-BG"/>
              </w:rPr>
              <w:t>Умения</w:t>
            </w:r>
          </w:p>
        </w:tc>
        <w:tc>
          <w:tcPr>
            <w:tcW w:w="4531" w:type="dxa"/>
          </w:tcPr>
          <w:p w:rsidRPr="002035E3" w:rsidR="002035E3" w:rsidP="00205FF5" w:rsidRDefault="002035E3" w14:paraId="1C750795" w14:textId="77777777">
            <w:pPr>
              <w:rPr>
                <w:rFonts w:eastAsia="Times New Roman" w:cs="Times New Roman"/>
                <w:sz w:val="20"/>
                <w:szCs w:val="20"/>
                <w:lang w:val="bg-BG"/>
              </w:rPr>
            </w:pPr>
          </w:p>
        </w:tc>
      </w:tr>
      <w:tr w:rsidRPr="002035E3" w:rsidR="002035E3" w:rsidTr="00205FF5" w14:paraId="56AFFED6" w14:textId="77777777">
        <w:tc>
          <w:tcPr>
            <w:tcW w:w="562" w:type="dxa"/>
          </w:tcPr>
          <w:p w:rsidRPr="002035E3" w:rsidR="002035E3" w:rsidP="00205FF5" w:rsidRDefault="002035E3" w14:paraId="24285120" w14:textId="77777777">
            <w:pPr>
              <w:rPr>
                <w:rFonts w:eastAsia="Times New Roman" w:cs="Times New Roman"/>
                <w:sz w:val="20"/>
                <w:szCs w:val="20"/>
                <w:lang w:val="bg-BG"/>
              </w:rPr>
            </w:pPr>
          </w:p>
        </w:tc>
        <w:tc>
          <w:tcPr>
            <w:tcW w:w="8500" w:type="dxa"/>
            <w:gridSpan w:val="3"/>
          </w:tcPr>
          <w:p w:rsidRPr="002035E3" w:rsidR="002035E3" w:rsidP="00500932" w:rsidRDefault="002035E3" w14:paraId="39BCFA6A" w14:textId="77777777">
            <w:pPr>
              <w:numPr>
                <w:ilvl w:val="0"/>
                <w:numId w:val="8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Използване на Microsoft </w:t>
            </w:r>
            <w:proofErr w:type="spellStart"/>
            <w:r w:rsidRPr="002035E3">
              <w:rPr>
                <w:rFonts w:eastAsia="Times New Roman" w:cs="Times New Roman"/>
                <w:color w:val="000000"/>
                <w:sz w:val="20"/>
                <w:szCs w:val="20"/>
                <w:lang w:val="bg-BG"/>
              </w:rPr>
              <w:t>Power</w:t>
            </w:r>
            <w:proofErr w:type="spellEnd"/>
            <w:r w:rsidRPr="002035E3">
              <w:rPr>
                <w:rFonts w:eastAsia="Times New Roman" w:cs="Times New Roman"/>
                <w:color w:val="000000"/>
                <w:sz w:val="20"/>
                <w:szCs w:val="20"/>
                <w:lang w:val="bg-BG"/>
              </w:rPr>
              <w:t xml:space="preserve"> BI за импортиране и почистване на данни от времеви редове (например от CSV файлове), прилагане на техники за визуализация и създаване на интерактивни табла.</w:t>
            </w:r>
          </w:p>
          <w:p w:rsidRPr="002035E3" w:rsidR="002035E3" w:rsidP="00500932" w:rsidRDefault="002035E3" w14:paraId="21DF7A6B" w14:textId="77777777">
            <w:pPr>
              <w:numPr>
                <w:ilvl w:val="0"/>
                <w:numId w:val="8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Прилагане на основен модел за прогнозиране с помощта на автоматизиран инструмент за прогнозиране (например </w:t>
            </w:r>
            <w:proofErr w:type="spellStart"/>
            <w:r w:rsidRPr="002035E3">
              <w:rPr>
                <w:rFonts w:eastAsia="Times New Roman" w:cs="Times New Roman"/>
                <w:color w:val="000000"/>
                <w:sz w:val="20"/>
                <w:szCs w:val="20"/>
                <w:lang w:val="bg-BG"/>
              </w:rPr>
              <w:t>Prophet</w:t>
            </w:r>
            <w:proofErr w:type="spellEnd"/>
            <w:r w:rsidRPr="002035E3">
              <w:rPr>
                <w:rFonts w:eastAsia="Times New Roman" w:cs="Times New Roman"/>
                <w:color w:val="000000"/>
                <w:sz w:val="20"/>
                <w:szCs w:val="20"/>
                <w:lang w:val="bg-BG"/>
              </w:rPr>
              <w:t>*), интерпретиране на резултатите от прогнозите и оценяване на ефективността на прогнозите с помощта на показатели за точност.</w:t>
            </w:r>
          </w:p>
          <w:p w:rsidRPr="002035E3" w:rsidR="002035E3" w:rsidP="00500932" w:rsidRDefault="002035E3" w14:paraId="15682068" w14:textId="77777777">
            <w:pPr>
              <w:numPr>
                <w:ilvl w:val="0"/>
                <w:numId w:val="8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Ясно комуникиране на заключенията чрез табла и кратки доклади или записи, като се подчертават модели, аномалии и прогнозирани тенденции.</w:t>
            </w:r>
          </w:p>
        </w:tc>
      </w:tr>
      <w:tr w:rsidRPr="002035E3" w:rsidR="002035E3" w:rsidTr="00205FF5" w14:paraId="269D8C35" w14:textId="77777777">
        <w:tc>
          <w:tcPr>
            <w:tcW w:w="9062" w:type="dxa"/>
            <w:gridSpan w:val="4"/>
          </w:tcPr>
          <w:p w:rsidRPr="002035E3" w:rsidR="002035E3" w:rsidP="00205FF5" w:rsidRDefault="002035E3" w14:paraId="38D03567" w14:textId="77777777">
            <w:pPr>
              <w:rPr>
                <w:rFonts w:eastAsia="Times New Roman" w:cs="Times New Roman"/>
                <w:sz w:val="20"/>
                <w:szCs w:val="20"/>
                <w:lang w:val="bg-BG"/>
              </w:rPr>
            </w:pPr>
            <w:r w:rsidRPr="002035E3">
              <w:rPr>
                <w:rFonts w:eastAsia="Times New Roman" w:cs="Times New Roman"/>
                <w:sz w:val="20"/>
                <w:szCs w:val="20"/>
                <w:lang w:val="bg-BG"/>
              </w:rPr>
              <w:t xml:space="preserve">* </w:t>
            </w:r>
            <w:proofErr w:type="spellStart"/>
            <w:r w:rsidRPr="002035E3">
              <w:rPr>
                <w:rFonts w:eastAsia="Times New Roman" w:cs="Times New Roman"/>
                <w:sz w:val="20"/>
                <w:szCs w:val="20"/>
                <w:lang w:val="bg-BG"/>
              </w:rPr>
              <w:t>Prophet</w:t>
            </w:r>
            <w:proofErr w:type="spellEnd"/>
            <w:r w:rsidRPr="002035E3">
              <w:rPr>
                <w:rFonts w:eastAsia="Times New Roman" w:cs="Times New Roman"/>
                <w:sz w:val="20"/>
                <w:szCs w:val="20"/>
                <w:lang w:val="bg-BG"/>
              </w:rPr>
              <w:t xml:space="preserve"> е инструмент за прогнозиране на данни от времеви редове със сезонност, тенденции и специални събития.</w:t>
            </w:r>
          </w:p>
        </w:tc>
      </w:tr>
      <w:tr w:rsidRPr="002035E3" w:rsidR="002035E3" w:rsidTr="00205FF5" w14:paraId="0D6AA42A" w14:textId="77777777">
        <w:tc>
          <w:tcPr>
            <w:tcW w:w="4531" w:type="dxa"/>
            <w:gridSpan w:val="3"/>
          </w:tcPr>
          <w:p w:rsidRPr="00FF0B2A" w:rsidR="002035E3" w:rsidP="00FF0B2A" w:rsidRDefault="002035E3" w14:paraId="0518944A" w14:textId="77777777">
            <w:pPr>
              <w:rPr>
                <w:b/>
                <w:bCs/>
                <w:i/>
                <w:lang w:val="bg-BG"/>
              </w:rPr>
            </w:pPr>
            <w:r w:rsidRPr="00FF0B2A">
              <w:rPr>
                <w:b/>
                <w:bCs/>
                <w:lang w:val="bg-BG"/>
              </w:rPr>
              <w:t>Отговорност и автономност</w:t>
            </w:r>
          </w:p>
        </w:tc>
        <w:tc>
          <w:tcPr>
            <w:tcW w:w="4531" w:type="dxa"/>
          </w:tcPr>
          <w:p w:rsidRPr="002035E3" w:rsidR="002035E3" w:rsidP="00205FF5" w:rsidRDefault="002035E3" w14:paraId="1AFD95DB" w14:textId="77777777">
            <w:pPr>
              <w:rPr>
                <w:rFonts w:eastAsia="Times New Roman" w:cs="Times New Roman"/>
                <w:sz w:val="20"/>
                <w:szCs w:val="20"/>
                <w:lang w:val="bg-BG"/>
              </w:rPr>
            </w:pPr>
          </w:p>
        </w:tc>
      </w:tr>
      <w:tr w:rsidRPr="002035E3" w:rsidR="002035E3" w:rsidTr="00205FF5" w14:paraId="2C27BEAD" w14:textId="77777777">
        <w:tc>
          <w:tcPr>
            <w:tcW w:w="562" w:type="dxa"/>
          </w:tcPr>
          <w:p w:rsidRPr="002035E3" w:rsidR="002035E3" w:rsidP="00205FF5" w:rsidRDefault="002035E3" w14:paraId="4F289C2D" w14:textId="77777777">
            <w:pPr>
              <w:rPr>
                <w:rFonts w:eastAsia="Times New Roman" w:cs="Times New Roman"/>
                <w:sz w:val="20"/>
                <w:szCs w:val="20"/>
                <w:lang w:val="bg-BG"/>
              </w:rPr>
            </w:pPr>
          </w:p>
        </w:tc>
        <w:tc>
          <w:tcPr>
            <w:tcW w:w="8500" w:type="dxa"/>
            <w:gridSpan w:val="3"/>
          </w:tcPr>
          <w:p w:rsidRPr="002035E3" w:rsidR="002035E3" w:rsidP="00500932" w:rsidRDefault="002035E3" w14:paraId="63FC37AC" w14:textId="77777777">
            <w:pPr>
              <w:numPr>
                <w:ilvl w:val="0"/>
                <w:numId w:val="88"/>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Отговорна работа с оперативните данни, спазваща насоките за защита и целостта на данните.</w:t>
            </w:r>
          </w:p>
          <w:p w:rsidRPr="002035E3" w:rsidR="002035E3" w:rsidP="00500932" w:rsidRDefault="002035E3" w14:paraId="5DF0ACB5" w14:textId="77777777">
            <w:pPr>
              <w:numPr>
                <w:ilvl w:val="0"/>
                <w:numId w:val="88"/>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Работа под наблюдение за валидиране на аналитичните методи, проверка на аномалии и маркиране на съмнителни резултати за преглед.</w:t>
            </w:r>
          </w:p>
          <w:p w:rsidRPr="002035E3" w:rsidR="002035E3" w:rsidP="00500932" w:rsidRDefault="002035E3" w14:paraId="751E72D1" w14:textId="77777777">
            <w:pPr>
              <w:numPr>
                <w:ilvl w:val="0"/>
                <w:numId w:val="88"/>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Споделяне на заключения с колеги или ръководители по ясен и достъпен начин, като се отчитат несигурността и ограниченията в анализа.</w:t>
            </w:r>
          </w:p>
        </w:tc>
      </w:tr>
      <w:tr w:rsidRPr="002035E3" w:rsidR="002035E3" w:rsidTr="00205FF5" w14:paraId="3789C108" w14:textId="77777777">
        <w:tc>
          <w:tcPr>
            <w:tcW w:w="4531" w:type="dxa"/>
            <w:gridSpan w:val="3"/>
          </w:tcPr>
          <w:p w:rsidRPr="002035E3" w:rsidR="002035E3" w:rsidP="00205FF5" w:rsidRDefault="002035E3" w14:paraId="0BCACB57" w14:textId="77777777">
            <w:pPr>
              <w:rPr>
                <w:rFonts w:eastAsia="Times New Roman" w:cs="Times New Roman"/>
                <w:sz w:val="20"/>
                <w:szCs w:val="20"/>
                <w:lang w:val="bg-BG"/>
              </w:rPr>
            </w:pPr>
          </w:p>
        </w:tc>
        <w:tc>
          <w:tcPr>
            <w:tcW w:w="4531" w:type="dxa"/>
          </w:tcPr>
          <w:p w:rsidRPr="002035E3" w:rsidR="002035E3" w:rsidP="00205FF5" w:rsidRDefault="002035E3" w14:paraId="7DE78FEF" w14:textId="77777777">
            <w:pPr>
              <w:rPr>
                <w:rFonts w:eastAsia="Times New Roman" w:cs="Times New Roman"/>
                <w:sz w:val="20"/>
                <w:szCs w:val="20"/>
                <w:lang w:val="bg-BG"/>
              </w:rPr>
            </w:pPr>
          </w:p>
        </w:tc>
      </w:tr>
      <w:tr w:rsidRPr="002035E3" w:rsidR="002035E3" w:rsidTr="00205FF5" w14:paraId="4FF3F59D" w14:textId="77777777">
        <w:tc>
          <w:tcPr>
            <w:tcW w:w="9062" w:type="dxa"/>
            <w:gridSpan w:val="4"/>
          </w:tcPr>
          <w:p w:rsidRPr="00FF0B2A" w:rsidR="002035E3" w:rsidP="00FF0B2A" w:rsidRDefault="002035E3" w14:paraId="3ABF1777" w14:textId="77777777">
            <w:pPr>
              <w:rPr>
                <w:b/>
                <w:bCs/>
                <w:lang w:val="bg-BG"/>
              </w:rPr>
            </w:pPr>
            <w:r w:rsidRPr="00FF0B2A">
              <w:rPr>
                <w:b/>
                <w:bCs/>
                <w:lang w:val="bg-BG"/>
              </w:rPr>
              <w:t>Учебни дейности и график</w:t>
            </w:r>
          </w:p>
        </w:tc>
      </w:tr>
      <w:tr w:rsidRPr="002035E3" w:rsidR="002035E3" w:rsidTr="00205FF5" w14:paraId="2E43F699" w14:textId="77777777">
        <w:tc>
          <w:tcPr>
            <w:tcW w:w="4531" w:type="dxa"/>
            <w:gridSpan w:val="3"/>
          </w:tcPr>
          <w:p w:rsidRPr="002035E3" w:rsidR="002035E3" w:rsidP="00205FF5" w:rsidRDefault="002035E3" w14:paraId="5D226984" w14:textId="77777777">
            <w:pPr>
              <w:rPr>
                <w:rFonts w:eastAsia="Times New Roman" w:cs="Times New Roman"/>
                <w:sz w:val="20"/>
                <w:szCs w:val="20"/>
                <w:lang w:val="bg-BG"/>
              </w:rPr>
            </w:pPr>
          </w:p>
        </w:tc>
        <w:tc>
          <w:tcPr>
            <w:tcW w:w="4531" w:type="dxa"/>
          </w:tcPr>
          <w:p w:rsidRPr="002035E3" w:rsidR="002035E3" w:rsidP="00205FF5" w:rsidRDefault="002035E3" w14:paraId="0C36D2DC" w14:textId="77777777">
            <w:pPr>
              <w:rPr>
                <w:rFonts w:eastAsia="Times New Roman" w:cs="Times New Roman"/>
                <w:sz w:val="20"/>
                <w:szCs w:val="20"/>
                <w:lang w:val="bg-BG"/>
              </w:rPr>
            </w:pPr>
          </w:p>
        </w:tc>
      </w:tr>
      <w:tr w:rsidRPr="002035E3" w:rsidR="002035E3" w:rsidTr="00205FF5" w14:paraId="4EDD2636" w14:textId="77777777">
        <w:tc>
          <w:tcPr>
            <w:tcW w:w="9062" w:type="dxa"/>
            <w:gridSpan w:val="4"/>
          </w:tcPr>
          <w:p w:rsidRPr="002035E3" w:rsidR="002035E3" w:rsidP="00205FF5" w:rsidRDefault="002035E3" w14:paraId="005819A9"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0"/>
                <w:szCs w:val="20"/>
                <w:lang w:val="bg-BG"/>
              </w:rPr>
              <w:t>Седмица 1 – Тренировъчен лагер (присъствено):</w:t>
            </w:r>
          </w:p>
        </w:tc>
      </w:tr>
      <w:tr w:rsidRPr="002035E3" w:rsidR="002035E3" w:rsidTr="00205FF5" w14:paraId="06BC0D30" w14:textId="77777777">
        <w:tc>
          <w:tcPr>
            <w:tcW w:w="562" w:type="dxa"/>
          </w:tcPr>
          <w:p w:rsidRPr="002035E3" w:rsidR="002035E3" w:rsidP="00205FF5" w:rsidRDefault="002035E3" w14:paraId="150FB9D7" w14:textId="77777777">
            <w:pPr>
              <w:rPr>
                <w:rFonts w:eastAsia="Times New Roman" w:cs="Times New Roman"/>
                <w:sz w:val="20"/>
                <w:szCs w:val="20"/>
                <w:lang w:val="bg-BG"/>
              </w:rPr>
            </w:pPr>
          </w:p>
        </w:tc>
        <w:tc>
          <w:tcPr>
            <w:tcW w:w="8500" w:type="dxa"/>
            <w:gridSpan w:val="3"/>
          </w:tcPr>
          <w:p w:rsidRPr="002035E3" w:rsidR="002035E3" w:rsidP="00500932" w:rsidRDefault="002035E3" w14:paraId="17593544" w14:textId="77777777">
            <w:pPr>
              <w:numPr>
                <w:ilvl w:val="0"/>
                <w:numId w:val="8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Петдневен практически обучителен лагер, провеждан в компютърната зала.</w:t>
            </w:r>
          </w:p>
          <w:p w:rsidRPr="002035E3" w:rsidR="002035E3" w:rsidP="00500932" w:rsidRDefault="002035E3" w14:paraId="545D221B" w14:textId="77777777">
            <w:pPr>
              <w:numPr>
                <w:ilvl w:val="0"/>
                <w:numId w:val="8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Участниците се запознават с принципите на „подредените данни“ и най-добрите практики при работа с данни.</w:t>
            </w:r>
          </w:p>
          <w:p w:rsidRPr="002035E3" w:rsidR="002035E3" w:rsidP="00500932" w:rsidRDefault="002035E3" w14:paraId="13F24CB0" w14:textId="77777777">
            <w:pPr>
              <w:numPr>
                <w:ilvl w:val="0"/>
                <w:numId w:val="8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Практическите упражнения включват импортиране на данни от сензори в </w:t>
            </w:r>
            <w:proofErr w:type="spellStart"/>
            <w:r w:rsidRPr="002035E3">
              <w:rPr>
                <w:rFonts w:eastAsia="Times New Roman" w:cs="Times New Roman"/>
                <w:b/>
                <w:color w:val="000000"/>
                <w:sz w:val="20"/>
                <w:szCs w:val="20"/>
                <w:lang w:val="bg-BG"/>
              </w:rPr>
              <w:t>Power</w:t>
            </w:r>
            <w:proofErr w:type="spellEnd"/>
            <w:r w:rsidRPr="002035E3">
              <w:rPr>
                <w:rFonts w:eastAsia="Times New Roman" w:cs="Times New Roman"/>
                <w:b/>
                <w:color w:val="000000"/>
                <w:sz w:val="20"/>
                <w:szCs w:val="20"/>
                <w:lang w:val="bg-BG"/>
              </w:rPr>
              <w:t xml:space="preserve"> BI**</w:t>
            </w:r>
            <w:r w:rsidRPr="002035E3">
              <w:rPr>
                <w:rFonts w:eastAsia="Times New Roman" w:cs="Times New Roman"/>
                <w:color w:val="000000"/>
                <w:sz w:val="20"/>
                <w:szCs w:val="20"/>
                <w:lang w:val="bg-BG"/>
              </w:rPr>
              <w:t>, почистване и форматиране на набори от данни и създаване на основни визуализации (например линейни диаграми, стълбовидни диаграми).</w:t>
            </w:r>
          </w:p>
          <w:p w:rsidRPr="002035E3" w:rsidR="002035E3" w:rsidP="00500932" w:rsidRDefault="002035E3" w14:paraId="5174BE79" w14:textId="77777777">
            <w:pPr>
              <w:numPr>
                <w:ilvl w:val="0"/>
                <w:numId w:val="8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Участниците проучват основно упражнение за прогнозиране на времеви редове с помощта на </w:t>
            </w:r>
            <w:proofErr w:type="spellStart"/>
            <w:r w:rsidRPr="002035E3">
              <w:rPr>
                <w:rFonts w:eastAsia="Times New Roman" w:cs="Times New Roman"/>
                <w:b/>
                <w:color w:val="000000"/>
                <w:sz w:val="20"/>
                <w:szCs w:val="20"/>
                <w:lang w:val="bg-BG"/>
              </w:rPr>
              <w:t>Prophet</w:t>
            </w:r>
            <w:proofErr w:type="spellEnd"/>
            <w:r w:rsidRPr="002035E3">
              <w:rPr>
                <w:rFonts w:eastAsia="Times New Roman" w:cs="Times New Roman"/>
                <w:b/>
                <w:color w:val="000000"/>
                <w:sz w:val="20"/>
                <w:szCs w:val="20"/>
                <w:lang w:val="bg-BG"/>
              </w:rPr>
              <w:t xml:space="preserve"> </w:t>
            </w:r>
            <w:r w:rsidRPr="002035E3">
              <w:rPr>
                <w:rFonts w:eastAsia="Times New Roman" w:cs="Times New Roman"/>
                <w:color w:val="000000"/>
                <w:sz w:val="20"/>
                <w:szCs w:val="20"/>
                <w:lang w:val="bg-BG"/>
              </w:rPr>
              <w:t>и обсъждат показатели за прогнозиране, като MAPE.</w:t>
            </w:r>
          </w:p>
        </w:tc>
      </w:tr>
      <w:tr w:rsidRPr="002035E3" w:rsidR="002035E3" w:rsidTr="00205FF5" w14:paraId="39C8716D" w14:textId="77777777">
        <w:tc>
          <w:tcPr>
            <w:tcW w:w="9062" w:type="dxa"/>
            <w:gridSpan w:val="4"/>
          </w:tcPr>
          <w:p w:rsidRPr="002035E3" w:rsidR="002035E3" w:rsidP="00205FF5" w:rsidRDefault="002035E3" w14:paraId="7752AD1F" w14:textId="77777777">
            <w:pPr>
              <w:rPr>
                <w:rFonts w:eastAsia="Times New Roman" w:cs="Times New Roman"/>
                <w:sz w:val="20"/>
                <w:szCs w:val="20"/>
                <w:lang w:val="bg-BG"/>
              </w:rPr>
            </w:pPr>
            <w:r w:rsidRPr="002035E3">
              <w:rPr>
                <w:rFonts w:eastAsia="Times New Roman" w:cs="Times New Roman"/>
                <w:sz w:val="20"/>
                <w:szCs w:val="20"/>
                <w:lang w:val="bg-BG"/>
              </w:rPr>
              <w:t xml:space="preserve">**Microsoft </w:t>
            </w:r>
            <w:proofErr w:type="spellStart"/>
            <w:r w:rsidRPr="002035E3">
              <w:rPr>
                <w:rFonts w:eastAsia="Times New Roman" w:cs="Times New Roman"/>
                <w:sz w:val="20"/>
                <w:szCs w:val="20"/>
                <w:lang w:val="bg-BG"/>
              </w:rPr>
              <w:t>Power</w:t>
            </w:r>
            <w:proofErr w:type="spellEnd"/>
            <w:r w:rsidRPr="002035E3">
              <w:rPr>
                <w:rFonts w:eastAsia="Times New Roman" w:cs="Times New Roman"/>
                <w:sz w:val="20"/>
                <w:szCs w:val="20"/>
                <w:lang w:val="bg-BG"/>
              </w:rPr>
              <w:t xml:space="preserve"> BI – водещ BI инструмент за създаване на визуални табла, проучване на данни от времеви редове и извършване на прости анализи и прогнози. </w:t>
            </w:r>
          </w:p>
        </w:tc>
      </w:tr>
      <w:tr w:rsidRPr="002035E3" w:rsidR="002035E3" w:rsidTr="00205FF5" w14:paraId="738D9A33" w14:textId="77777777">
        <w:tc>
          <w:tcPr>
            <w:tcW w:w="9062" w:type="dxa"/>
            <w:gridSpan w:val="4"/>
          </w:tcPr>
          <w:p w:rsidRPr="002035E3" w:rsidR="002035E3" w:rsidP="00205FF5" w:rsidRDefault="002035E3" w14:paraId="59B4437B"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0"/>
                <w:szCs w:val="20"/>
                <w:lang w:val="bg-BG"/>
              </w:rPr>
              <w:t>Седмици 2–3 – Е-обучение с ментор и задачи на работното място:</w:t>
            </w:r>
          </w:p>
        </w:tc>
      </w:tr>
      <w:tr w:rsidRPr="002035E3" w:rsidR="002035E3" w:rsidTr="00205FF5" w14:paraId="12C208BD" w14:textId="77777777">
        <w:tc>
          <w:tcPr>
            <w:tcW w:w="562" w:type="dxa"/>
          </w:tcPr>
          <w:p w:rsidRPr="002035E3" w:rsidR="002035E3" w:rsidP="00205FF5" w:rsidRDefault="002035E3" w14:paraId="1A619289" w14:textId="77777777">
            <w:pPr>
              <w:rPr>
                <w:rFonts w:eastAsia="Times New Roman" w:cs="Times New Roman"/>
                <w:sz w:val="20"/>
                <w:szCs w:val="20"/>
                <w:lang w:val="bg-BG"/>
              </w:rPr>
            </w:pPr>
          </w:p>
        </w:tc>
        <w:tc>
          <w:tcPr>
            <w:tcW w:w="8500" w:type="dxa"/>
            <w:gridSpan w:val="3"/>
          </w:tcPr>
          <w:p w:rsidRPr="002035E3" w:rsidR="002035E3" w:rsidP="00500932" w:rsidRDefault="002035E3" w14:paraId="2C3F5CED" w14:textId="22BA1C67">
            <w:pPr>
              <w:numPr>
                <w:ilvl w:val="0"/>
                <w:numId w:val="9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Онлайн модулите за обучение обхващат основни теми в областта на ИИ/</w:t>
            </w:r>
            <w:r w:rsidRPr="000915E1" w:rsidR="000915E1">
              <w:rPr>
                <w:rFonts w:eastAsia="Times New Roman" w:cs="Times New Roman"/>
                <w:color w:val="000000"/>
                <w:sz w:val="20"/>
                <w:szCs w:val="20"/>
                <w:lang w:val="bg-BG"/>
              </w:rPr>
              <w:t>Машинно Обучение</w:t>
            </w:r>
            <w:r w:rsidRPr="002035E3">
              <w:rPr>
                <w:rFonts w:eastAsia="Times New Roman" w:cs="Times New Roman"/>
                <w:color w:val="000000"/>
                <w:sz w:val="20"/>
                <w:szCs w:val="20"/>
                <w:lang w:val="bg-BG"/>
              </w:rPr>
              <w:t>, които са от значение за индустриалната среда (например предсказуема поддръжка, прогнозиране на търсенето и откриване на аномалии).</w:t>
            </w:r>
          </w:p>
          <w:p w:rsidRPr="002035E3" w:rsidR="002035E3" w:rsidP="00500932" w:rsidRDefault="002035E3" w14:paraId="15DCAAB2" w14:textId="77777777">
            <w:pPr>
              <w:numPr>
                <w:ilvl w:val="0"/>
                <w:numId w:val="9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Учениците изпълняват интерактивни дейности чрез </w:t>
            </w:r>
            <w:proofErr w:type="spellStart"/>
            <w:r w:rsidRPr="002035E3">
              <w:rPr>
                <w:rFonts w:eastAsia="Times New Roman" w:cs="Times New Roman"/>
                <w:color w:val="000000"/>
                <w:sz w:val="20"/>
                <w:szCs w:val="20"/>
                <w:lang w:val="bg-BG"/>
              </w:rPr>
              <w:t>Moodle</w:t>
            </w:r>
            <w:proofErr w:type="spellEnd"/>
            <w:r w:rsidRPr="002035E3">
              <w:rPr>
                <w:rFonts w:eastAsia="Times New Roman" w:cs="Times New Roman"/>
                <w:color w:val="000000"/>
                <w:sz w:val="20"/>
                <w:szCs w:val="20"/>
                <w:lang w:val="bg-BG"/>
              </w:rPr>
              <w:t xml:space="preserve"> и кратки тестове, за да затвърдят разбирането си за представянето на данни и прости модели за машинно обучение.</w:t>
            </w:r>
          </w:p>
          <w:p w:rsidRPr="002035E3" w:rsidR="002035E3" w:rsidP="00500932" w:rsidRDefault="002035E3" w14:paraId="4D8D23CA" w14:textId="77777777">
            <w:pPr>
              <w:numPr>
                <w:ilvl w:val="0"/>
                <w:numId w:val="9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Задача на работното място: Участниците използват предоставен набор от данни или реални оперативни данни (когато е възможно), за да създадат </w:t>
            </w:r>
            <w:proofErr w:type="spellStart"/>
            <w:r w:rsidRPr="002035E3">
              <w:rPr>
                <w:rFonts w:eastAsia="Times New Roman" w:cs="Times New Roman"/>
                <w:b/>
                <w:color w:val="000000"/>
                <w:sz w:val="20"/>
                <w:szCs w:val="20"/>
                <w:lang w:val="bg-BG"/>
              </w:rPr>
              <w:t>Power</w:t>
            </w:r>
            <w:proofErr w:type="spellEnd"/>
            <w:r w:rsidRPr="002035E3">
              <w:rPr>
                <w:rFonts w:eastAsia="Times New Roman" w:cs="Times New Roman"/>
                <w:b/>
                <w:color w:val="000000"/>
                <w:sz w:val="20"/>
                <w:szCs w:val="20"/>
                <w:lang w:val="bg-BG"/>
              </w:rPr>
              <w:t xml:space="preserve"> BI доклад, </w:t>
            </w:r>
            <w:r w:rsidRPr="002035E3">
              <w:rPr>
                <w:rFonts w:eastAsia="Times New Roman" w:cs="Times New Roman"/>
                <w:color w:val="000000"/>
                <w:sz w:val="20"/>
                <w:szCs w:val="20"/>
                <w:lang w:val="bg-BG"/>
              </w:rPr>
              <w:t>който включва значими визуализации и основна прогноза.</w:t>
            </w:r>
          </w:p>
          <w:p w:rsidRPr="002035E3" w:rsidR="002035E3" w:rsidP="00500932" w:rsidRDefault="002035E3" w14:paraId="3AA2CDE8" w14:textId="77777777">
            <w:pPr>
              <w:numPr>
                <w:ilvl w:val="0"/>
                <w:numId w:val="9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Седмичните менторски срещи предоставят персонализирана обратна връзка относно интерпретацията на данните и яснотата на таблото.</w:t>
            </w:r>
          </w:p>
        </w:tc>
      </w:tr>
      <w:tr w:rsidRPr="002035E3" w:rsidR="002035E3" w:rsidTr="00205FF5" w14:paraId="019C2C36" w14:textId="77777777">
        <w:tc>
          <w:tcPr>
            <w:tcW w:w="9062" w:type="dxa"/>
            <w:gridSpan w:val="4"/>
          </w:tcPr>
          <w:p w:rsidRPr="002035E3" w:rsidR="002035E3" w:rsidP="00205FF5" w:rsidRDefault="002035E3" w14:paraId="38D5EAC4" w14:textId="6CABF7F6">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Седмица 4 – </w:t>
            </w:r>
            <w:r w:rsidRPr="000915E1" w:rsidR="000915E1">
              <w:rPr>
                <w:rFonts w:eastAsia="Times New Roman" w:cs="Times New Roman"/>
                <w:b/>
                <w:color w:val="000000"/>
                <w:sz w:val="20"/>
                <w:szCs w:val="20"/>
                <w:lang w:val="bg-BG"/>
              </w:rPr>
              <w:t>Работилница за финална оценка</w:t>
            </w:r>
            <w:r w:rsidR="000915E1">
              <w:rPr>
                <w:rFonts w:eastAsia="Times New Roman" w:cs="Times New Roman"/>
                <w:b/>
                <w:color w:val="000000"/>
                <w:sz w:val="20"/>
                <w:szCs w:val="20"/>
                <w:lang w:val="bg-BG"/>
              </w:rPr>
              <w:t>:</w:t>
            </w:r>
          </w:p>
        </w:tc>
      </w:tr>
      <w:tr w:rsidRPr="002035E3" w:rsidR="002035E3" w:rsidTr="00205FF5" w14:paraId="1CD328E8" w14:textId="77777777">
        <w:tc>
          <w:tcPr>
            <w:tcW w:w="562" w:type="dxa"/>
          </w:tcPr>
          <w:p w:rsidRPr="002035E3" w:rsidR="002035E3" w:rsidP="00205FF5" w:rsidRDefault="002035E3" w14:paraId="5F58C046" w14:textId="77777777">
            <w:pPr>
              <w:rPr>
                <w:rFonts w:eastAsia="Times New Roman" w:cs="Times New Roman"/>
                <w:sz w:val="20"/>
                <w:szCs w:val="20"/>
                <w:lang w:val="bg-BG"/>
              </w:rPr>
            </w:pPr>
          </w:p>
        </w:tc>
        <w:tc>
          <w:tcPr>
            <w:tcW w:w="8500" w:type="dxa"/>
            <w:gridSpan w:val="3"/>
          </w:tcPr>
          <w:p w:rsidRPr="002035E3" w:rsidR="002035E3" w:rsidP="00500932" w:rsidRDefault="002035E3" w14:paraId="6AD52128" w14:textId="77777777">
            <w:pPr>
              <w:numPr>
                <w:ilvl w:val="0"/>
                <w:numId w:val="9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Участниците представят своя окончателен проект в </w:t>
            </w:r>
            <w:proofErr w:type="spellStart"/>
            <w:r w:rsidRPr="002035E3">
              <w:rPr>
                <w:rFonts w:eastAsia="Times New Roman" w:cs="Times New Roman"/>
                <w:color w:val="000000"/>
                <w:sz w:val="20"/>
                <w:szCs w:val="20"/>
                <w:lang w:val="bg-BG"/>
              </w:rPr>
              <w:t>Power</w:t>
            </w:r>
            <w:proofErr w:type="spellEnd"/>
            <w:r w:rsidRPr="002035E3">
              <w:rPr>
                <w:rFonts w:eastAsia="Times New Roman" w:cs="Times New Roman"/>
                <w:color w:val="000000"/>
                <w:sz w:val="20"/>
                <w:szCs w:val="20"/>
                <w:lang w:val="bg-BG"/>
              </w:rPr>
              <w:t xml:space="preserve"> BI и</w:t>
            </w:r>
            <w:r w:rsidRPr="002035E3">
              <w:rPr>
                <w:rFonts w:eastAsia="Times New Roman" w:cs="Times New Roman"/>
                <w:b/>
                <w:color w:val="000000"/>
                <w:sz w:val="20"/>
                <w:szCs w:val="20"/>
                <w:lang w:val="bg-BG"/>
              </w:rPr>
              <w:t xml:space="preserve"> 3-минутен </w:t>
            </w:r>
            <w:proofErr w:type="spellStart"/>
            <w:r w:rsidRPr="002035E3">
              <w:rPr>
                <w:rFonts w:eastAsia="Times New Roman" w:cs="Times New Roman"/>
                <w:b/>
                <w:color w:val="000000"/>
                <w:sz w:val="20"/>
                <w:szCs w:val="20"/>
                <w:lang w:val="bg-BG"/>
              </w:rPr>
              <w:t>скринкаст</w:t>
            </w:r>
            <w:proofErr w:type="spellEnd"/>
            <w:r w:rsidRPr="002035E3">
              <w:rPr>
                <w:rFonts w:eastAsia="Times New Roman" w:cs="Times New Roman"/>
                <w:b/>
                <w:color w:val="000000"/>
                <w:sz w:val="20"/>
                <w:szCs w:val="20"/>
                <w:lang w:val="bg-BG"/>
              </w:rPr>
              <w:t xml:space="preserve"> </w:t>
            </w:r>
            <w:r w:rsidRPr="002035E3">
              <w:rPr>
                <w:rFonts w:eastAsia="Times New Roman" w:cs="Times New Roman"/>
                <w:color w:val="000000"/>
                <w:sz w:val="20"/>
                <w:szCs w:val="20"/>
                <w:lang w:val="bg-BG"/>
              </w:rPr>
              <w:t>(видеозапис), в който обясняват своите табло, заключения и прогнози.</w:t>
            </w:r>
          </w:p>
          <w:p w:rsidRPr="002035E3" w:rsidR="002035E3" w:rsidP="00500932" w:rsidRDefault="002035E3" w14:paraId="0D65FE22" w14:textId="4FDE2180">
            <w:pPr>
              <w:numPr>
                <w:ilvl w:val="0"/>
                <w:numId w:val="9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По време на </w:t>
            </w:r>
            <w:r w:rsidR="000915E1">
              <w:rPr>
                <w:rFonts w:eastAsia="Times New Roman" w:cs="Times New Roman"/>
                <w:color w:val="000000"/>
                <w:sz w:val="20"/>
                <w:szCs w:val="20"/>
                <w:lang w:val="bg-BG"/>
              </w:rPr>
              <w:t>работилницата за финални оценки</w:t>
            </w:r>
            <w:r w:rsidRPr="002035E3">
              <w:rPr>
                <w:rFonts w:eastAsia="Times New Roman" w:cs="Times New Roman"/>
                <w:color w:val="000000"/>
                <w:sz w:val="20"/>
                <w:szCs w:val="20"/>
                <w:lang w:val="bg-BG"/>
              </w:rPr>
              <w:t xml:space="preserve"> всеки учащ участва в </w:t>
            </w:r>
            <w:r w:rsidRPr="002035E3">
              <w:rPr>
                <w:rFonts w:eastAsia="Times New Roman" w:cs="Times New Roman"/>
                <w:b/>
                <w:color w:val="000000"/>
                <w:sz w:val="20"/>
                <w:szCs w:val="20"/>
                <w:lang w:val="bg-BG"/>
              </w:rPr>
              <w:t>кратко устно интервю</w:t>
            </w:r>
            <w:r w:rsidRPr="002035E3">
              <w:rPr>
                <w:rFonts w:eastAsia="Times New Roman" w:cs="Times New Roman"/>
                <w:color w:val="000000"/>
                <w:sz w:val="20"/>
                <w:szCs w:val="20"/>
                <w:lang w:val="bg-BG"/>
              </w:rPr>
              <w:t>, където се изисква да обясни своя подход, да интерпретира прогнозата и да демонстрира осведоменост за потенциални грешки или ограничения в анализа.</w:t>
            </w:r>
          </w:p>
        </w:tc>
      </w:tr>
      <w:tr w:rsidRPr="002035E3" w:rsidR="002035E3" w:rsidTr="00205FF5" w14:paraId="65C6B344" w14:textId="77777777">
        <w:tc>
          <w:tcPr>
            <w:tcW w:w="4531" w:type="dxa"/>
            <w:gridSpan w:val="3"/>
          </w:tcPr>
          <w:p w:rsidRPr="002035E3" w:rsidR="002035E3" w:rsidP="00205FF5" w:rsidRDefault="002035E3" w14:paraId="6BD51BDA" w14:textId="77777777">
            <w:pPr>
              <w:rPr>
                <w:rFonts w:eastAsia="Times New Roman" w:cs="Times New Roman"/>
                <w:sz w:val="20"/>
                <w:szCs w:val="20"/>
                <w:lang w:val="bg-BG"/>
              </w:rPr>
            </w:pPr>
          </w:p>
        </w:tc>
        <w:tc>
          <w:tcPr>
            <w:tcW w:w="4531" w:type="dxa"/>
          </w:tcPr>
          <w:p w:rsidRPr="002035E3" w:rsidR="002035E3" w:rsidP="00205FF5" w:rsidRDefault="002035E3" w14:paraId="699A76A6" w14:textId="77777777">
            <w:pPr>
              <w:rPr>
                <w:rFonts w:eastAsia="Times New Roman" w:cs="Times New Roman"/>
                <w:sz w:val="20"/>
                <w:szCs w:val="20"/>
                <w:lang w:val="bg-BG"/>
              </w:rPr>
            </w:pPr>
          </w:p>
        </w:tc>
      </w:tr>
      <w:tr w:rsidRPr="002035E3" w:rsidR="002035E3" w:rsidTr="00205FF5" w14:paraId="09420F59" w14:textId="77777777">
        <w:tc>
          <w:tcPr>
            <w:tcW w:w="9062" w:type="dxa"/>
            <w:gridSpan w:val="4"/>
          </w:tcPr>
          <w:p w:rsidRPr="00FF0B2A" w:rsidR="002035E3" w:rsidP="00FF0B2A" w:rsidRDefault="002035E3" w14:paraId="12D8264D" w14:textId="77777777">
            <w:pPr>
              <w:rPr>
                <w:b/>
                <w:bCs/>
                <w:lang w:val="bg-BG"/>
              </w:rPr>
            </w:pPr>
            <w:r w:rsidRPr="00FF0B2A">
              <w:rPr>
                <w:b/>
                <w:bCs/>
                <w:lang w:val="bg-BG"/>
              </w:rPr>
              <w:t>Ключови инструменти и ресурси</w:t>
            </w:r>
          </w:p>
        </w:tc>
      </w:tr>
      <w:tr w:rsidRPr="002035E3" w:rsidR="002035E3" w:rsidTr="00205FF5" w14:paraId="1FD8999B" w14:textId="77777777">
        <w:tc>
          <w:tcPr>
            <w:tcW w:w="562" w:type="dxa"/>
          </w:tcPr>
          <w:p w:rsidRPr="002035E3" w:rsidR="002035E3" w:rsidP="00205FF5" w:rsidRDefault="002035E3" w14:paraId="465385B9" w14:textId="77777777">
            <w:pPr>
              <w:rPr>
                <w:rFonts w:eastAsia="Times New Roman" w:cs="Times New Roman"/>
                <w:sz w:val="20"/>
                <w:szCs w:val="20"/>
                <w:lang w:val="bg-BG"/>
              </w:rPr>
            </w:pPr>
          </w:p>
        </w:tc>
        <w:tc>
          <w:tcPr>
            <w:tcW w:w="8500" w:type="dxa"/>
            <w:gridSpan w:val="3"/>
          </w:tcPr>
          <w:p w:rsidRPr="002035E3" w:rsidR="002035E3" w:rsidP="00500932" w:rsidRDefault="002035E3" w14:paraId="0D3DF37C" w14:textId="77777777">
            <w:pPr>
              <w:numPr>
                <w:ilvl w:val="0"/>
                <w:numId w:val="9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Microsoft </w:t>
            </w:r>
            <w:proofErr w:type="spellStart"/>
            <w:r w:rsidRPr="002035E3">
              <w:rPr>
                <w:rFonts w:eastAsia="Times New Roman" w:cs="Times New Roman"/>
                <w:color w:val="000000"/>
                <w:sz w:val="20"/>
                <w:szCs w:val="20"/>
                <w:lang w:val="bg-BG"/>
              </w:rPr>
              <w:t>Power</w:t>
            </w:r>
            <w:proofErr w:type="spellEnd"/>
            <w:r w:rsidRPr="002035E3">
              <w:rPr>
                <w:rFonts w:eastAsia="Times New Roman" w:cs="Times New Roman"/>
                <w:color w:val="000000"/>
                <w:sz w:val="20"/>
                <w:szCs w:val="20"/>
                <w:lang w:val="bg-BG"/>
              </w:rPr>
              <w:t xml:space="preserve"> BI – Водещ BI инструмент за създаване на визуални табла, проучване на данни от времеви редове и извършване на прости анализи и прогнози.</w:t>
            </w:r>
          </w:p>
          <w:p w:rsidRPr="002035E3" w:rsidR="002035E3" w:rsidP="00500932" w:rsidRDefault="002035E3" w14:paraId="1CB29764" w14:textId="77777777">
            <w:pPr>
              <w:numPr>
                <w:ilvl w:val="0"/>
                <w:numId w:val="92"/>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2035E3">
              <w:rPr>
                <w:rFonts w:eastAsia="Times New Roman" w:cs="Times New Roman"/>
                <w:color w:val="000000"/>
                <w:sz w:val="20"/>
                <w:szCs w:val="20"/>
                <w:lang w:val="bg-BG"/>
              </w:rPr>
              <w:t>Prophet</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Forecasting</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Library</w:t>
            </w:r>
            <w:proofErr w:type="spellEnd"/>
            <w:r w:rsidRPr="002035E3">
              <w:rPr>
                <w:rFonts w:eastAsia="Times New Roman" w:cs="Times New Roman"/>
                <w:color w:val="000000"/>
                <w:sz w:val="20"/>
                <w:szCs w:val="20"/>
                <w:lang w:val="bg-BG"/>
              </w:rPr>
              <w:t xml:space="preserve"> – отворен код модел за прогнозиране на времеви редове, разработен от </w:t>
            </w:r>
            <w:proofErr w:type="spellStart"/>
            <w:r w:rsidRPr="002035E3">
              <w:rPr>
                <w:rFonts w:eastAsia="Times New Roman" w:cs="Times New Roman"/>
                <w:color w:val="000000"/>
                <w:sz w:val="20"/>
                <w:szCs w:val="20"/>
                <w:lang w:val="bg-BG"/>
              </w:rPr>
              <w:t>Meta</w:t>
            </w:r>
            <w:proofErr w:type="spellEnd"/>
            <w:r w:rsidRPr="002035E3">
              <w:rPr>
                <w:rFonts w:eastAsia="Times New Roman" w:cs="Times New Roman"/>
                <w:color w:val="000000"/>
                <w:sz w:val="20"/>
                <w:szCs w:val="20"/>
                <w:lang w:val="bg-BG"/>
              </w:rPr>
              <w:t>; използва се за генериране на прости прогнози с доверителни интервали.</w:t>
            </w:r>
          </w:p>
          <w:p w:rsidRPr="002035E3" w:rsidR="002035E3" w:rsidP="00500932" w:rsidRDefault="002035E3" w14:paraId="0A66ABC7" w14:textId="77777777">
            <w:pPr>
              <w:numPr>
                <w:ilvl w:val="0"/>
                <w:numId w:val="9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Електронна книга „</w:t>
            </w:r>
            <w:proofErr w:type="spellStart"/>
            <w:r w:rsidRPr="002035E3">
              <w:rPr>
                <w:rFonts w:eastAsia="Times New Roman" w:cs="Times New Roman"/>
                <w:color w:val="000000"/>
                <w:sz w:val="20"/>
                <w:szCs w:val="20"/>
                <w:lang w:val="bg-BG"/>
              </w:rPr>
              <w:t>Power</w:t>
            </w:r>
            <w:proofErr w:type="spellEnd"/>
            <w:r w:rsidRPr="002035E3">
              <w:rPr>
                <w:rFonts w:eastAsia="Times New Roman" w:cs="Times New Roman"/>
                <w:color w:val="000000"/>
                <w:sz w:val="20"/>
                <w:szCs w:val="20"/>
                <w:lang w:val="bg-BG"/>
              </w:rPr>
              <w:t xml:space="preserve"> BI за работници в производството“ (2024) – Практическо ръководство за начинаещи, в което се обяснява как да се създават и споделят табла на </w:t>
            </w:r>
            <w:proofErr w:type="spellStart"/>
            <w:r w:rsidRPr="002035E3">
              <w:rPr>
                <w:rFonts w:eastAsia="Times New Roman" w:cs="Times New Roman"/>
                <w:color w:val="000000"/>
                <w:sz w:val="20"/>
                <w:szCs w:val="20"/>
                <w:lang w:val="bg-BG"/>
              </w:rPr>
              <w:t>Power</w:t>
            </w:r>
            <w:proofErr w:type="spellEnd"/>
            <w:r w:rsidRPr="002035E3">
              <w:rPr>
                <w:rFonts w:eastAsia="Times New Roman" w:cs="Times New Roman"/>
                <w:color w:val="000000"/>
                <w:sz w:val="20"/>
                <w:szCs w:val="20"/>
                <w:lang w:val="bg-BG"/>
              </w:rPr>
              <w:t xml:space="preserve"> BI; включва списък с „10 често срещани DAX модели“ за основни изчисления.</w:t>
            </w:r>
          </w:p>
        </w:tc>
      </w:tr>
      <w:tr w:rsidRPr="002035E3" w:rsidR="002035E3" w:rsidTr="00205FF5" w14:paraId="5516AD3C" w14:textId="77777777">
        <w:tc>
          <w:tcPr>
            <w:tcW w:w="4531" w:type="dxa"/>
            <w:gridSpan w:val="3"/>
          </w:tcPr>
          <w:p w:rsidRPr="002035E3" w:rsidR="002035E3" w:rsidP="00205FF5" w:rsidRDefault="002035E3" w14:paraId="53899E82" w14:textId="77777777">
            <w:pPr>
              <w:rPr>
                <w:rFonts w:eastAsia="Times New Roman" w:cs="Times New Roman"/>
                <w:sz w:val="20"/>
                <w:szCs w:val="20"/>
                <w:lang w:val="bg-BG"/>
              </w:rPr>
            </w:pPr>
          </w:p>
        </w:tc>
        <w:tc>
          <w:tcPr>
            <w:tcW w:w="4531" w:type="dxa"/>
          </w:tcPr>
          <w:p w:rsidRPr="002035E3" w:rsidR="002035E3" w:rsidP="00205FF5" w:rsidRDefault="002035E3" w14:paraId="6192BAD7" w14:textId="77777777">
            <w:pPr>
              <w:rPr>
                <w:rFonts w:eastAsia="Times New Roman" w:cs="Times New Roman"/>
                <w:sz w:val="20"/>
                <w:szCs w:val="20"/>
                <w:lang w:val="bg-BG"/>
              </w:rPr>
            </w:pPr>
          </w:p>
        </w:tc>
      </w:tr>
      <w:tr w:rsidRPr="002035E3" w:rsidR="002035E3" w:rsidTr="00205FF5" w14:paraId="514E3A53" w14:textId="77777777">
        <w:tc>
          <w:tcPr>
            <w:tcW w:w="9062" w:type="dxa"/>
            <w:gridSpan w:val="4"/>
          </w:tcPr>
          <w:p w:rsidRPr="00FF0B2A" w:rsidR="002035E3" w:rsidP="00FF0B2A" w:rsidRDefault="002035E3" w14:paraId="6200BC8C" w14:textId="77777777">
            <w:pPr>
              <w:rPr>
                <w:b/>
                <w:bCs/>
                <w:lang w:val="bg-BG"/>
              </w:rPr>
            </w:pPr>
            <w:r w:rsidRPr="00FF0B2A">
              <w:rPr>
                <w:b/>
                <w:bCs/>
                <w:lang w:val="bg-BG"/>
              </w:rPr>
              <w:t>Обобщаваща оценка</w:t>
            </w:r>
          </w:p>
        </w:tc>
      </w:tr>
      <w:tr w:rsidRPr="002035E3" w:rsidR="002035E3" w:rsidTr="00205FF5" w14:paraId="35BBDC71" w14:textId="77777777">
        <w:tc>
          <w:tcPr>
            <w:tcW w:w="4531" w:type="dxa"/>
            <w:gridSpan w:val="3"/>
          </w:tcPr>
          <w:p w:rsidRPr="002035E3" w:rsidR="002035E3" w:rsidP="00205FF5" w:rsidRDefault="002035E3" w14:paraId="41205878" w14:textId="77777777">
            <w:pPr>
              <w:rPr>
                <w:rFonts w:eastAsia="Times New Roman" w:cs="Times New Roman"/>
                <w:sz w:val="20"/>
                <w:szCs w:val="20"/>
                <w:lang w:val="bg-BG"/>
              </w:rPr>
            </w:pPr>
          </w:p>
        </w:tc>
        <w:tc>
          <w:tcPr>
            <w:tcW w:w="4531" w:type="dxa"/>
          </w:tcPr>
          <w:p w:rsidRPr="002035E3" w:rsidR="002035E3" w:rsidP="00205FF5" w:rsidRDefault="002035E3" w14:paraId="10EED707" w14:textId="77777777">
            <w:pPr>
              <w:rPr>
                <w:rFonts w:eastAsia="Times New Roman" w:cs="Times New Roman"/>
                <w:sz w:val="20"/>
                <w:szCs w:val="20"/>
                <w:lang w:val="bg-BG"/>
              </w:rPr>
            </w:pPr>
          </w:p>
        </w:tc>
      </w:tr>
      <w:tr w:rsidRPr="002035E3" w:rsidR="002035E3" w:rsidTr="00205FF5" w14:paraId="67FB10B8" w14:textId="77777777">
        <w:tc>
          <w:tcPr>
            <w:tcW w:w="9062" w:type="dxa"/>
            <w:gridSpan w:val="4"/>
          </w:tcPr>
          <w:p w:rsidRPr="002035E3" w:rsidR="002035E3" w:rsidP="00205FF5" w:rsidRDefault="002035E3" w14:paraId="0304BE09"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0"/>
                <w:szCs w:val="20"/>
                <w:lang w:val="bg-BG"/>
              </w:rPr>
              <w:t>Компоненти на оценката:</w:t>
            </w:r>
          </w:p>
        </w:tc>
      </w:tr>
      <w:tr w:rsidRPr="002035E3" w:rsidR="002035E3" w:rsidTr="00205FF5" w14:paraId="168CD428" w14:textId="77777777">
        <w:tc>
          <w:tcPr>
            <w:tcW w:w="562" w:type="dxa"/>
          </w:tcPr>
          <w:p w:rsidRPr="002035E3" w:rsidR="002035E3" w:rsidP="00500932" w:rsidRDefault="002035E3" w14:paraId="25BD5E8E" w14:textId="77777777">
            <w:pPr>
              <w:numPr>
                <w:ilvl w:val="0"/>
                <w:numId w:val="35"/>
              </w:numPr>
              <w:pBdr>
                <w:top w:val="nil"/>
                <w:left w:val="nil"/>
                <w:bottom w:val="nil"/>
                <w:right w:val="nil"/>
                <w:between w:val="nil"/>
              </w:pBdr>
              <w:jc w:val="both"/>
              <w:rPr>
                <w:rFonts w:eastAsia="Times New Roman" w:cs="Times New Roman"/>
                <w:color w:val="000000"/>
                <w:sz w:val="20"/>
                <w:szCs w:val="20"/>
                <w:lang w:val="bg-BG"/>
              </w:rPr>
            </w:pPr>
          </w:p>
        </w:tc>
        <w:tc>
          <w:tcPr>
            <w:tcW w:w="8500" w:type="dxa"/>
            <w:gridSpan w:val="3"/>
          </w:tcPr>
          <w:p w:rsidRPr="002035E3" w:rsidR="002035E3" w:rsidP="00205FF5" w:rsidRDefault="002035E3" w14:paraId="6CE133CB"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Предаване на доклад в </w:t>
            </w:r>
            <w:proofErr w:type="spellStart"/>
            <w:r w:rsidRPr="002035E3">
              <w:rPr>
                <w:rFonts w:eastAsia="Times New Roman" w:cs="Times New Roman"/>
                <w:b/>
                <w:color w:val="000000"/>
                <w:sz w:val="20"/>
                <w:szCs w:val="20"/>
                <w:lang w:val="bg-BG"/>
              </w:rPr>
              <w:t>Power</w:t>
            </w:r>
            <w:proofErr w:type="spellEnd"/>
            <w:r w:rsidRPr="002035E3">
              <w:rPr>
                <w:rFonts w:eastAsia="Times New Roman" w:cs="Times New Roman"/>
                <w:b/>
                <w:color w:val="000000"/>
                <w:sz w:val="20"/>
                <w:szCs w:val="20"/>
                <w:lang w:val="bg-BG"/>
              </w:rPr>
              <w:t xml:space="preserve"> BI (файл .</w:t>
            </w:r>
            <w:proofErr w:type="spellStart"/>
            <w:r w:rsidRPr="002035E3">
              <w:rPr>
                <w:rFonts w:eastAsia="Times New Roman" w:cs="Times New Roman"/>
                <w:b/>
                <w:color w:val="000000"/>
                <w:sz w:val="20"/>
                <w:szCs w:val="20"/>
                <w:lang w:val="bg-BG"/>
              </w:rPr>
              <w:t>pbix</w:t>
            </w:r>
            <w:proofErr w:type="spellEnd"/>
            <w:r w:rsidRPr="002035E3">
              <w:rPr>
                <w:rFonts w:eastAsia="Times New Roman" w:cs="Times New Roman"/>
                <w:b/>
                <w:color w:val="000000"/>
                <w:sz w:val="20"/>
                <w:szCs w:val="20"/>
                <w:lang w:val="bg-BG"/>
              </w:rPr>
              <w:t xml:space="preserve">): </w:t>
            </w:r>
            <w:r w:rsidRPr="002035E3">
              <w:rPr>
                <w:rFonts w:eastAsia="Times New Roman" w:cs="Times New Roman"/>
                <w:color w:val="000000"/>
                <w:sz w:val="20"/>
                <w:szCs w:val="20"/>
                <w:lang w:val="bg-BG"/>
              </w:rPr>
              <w:t>Пълен табло, създаден с помощта на пречистени данни от сензори, с множество визуализации и поне един елемент за прогнози.</w:t>
            </w:r>
          </w:p>
        </w:tc>
      </w:tr>
      <w:tr w:rsidRPr="002035E3" w:rsidR="002035E3" w:rsidTr="00205FF5" w14:paraId="3B800F03" w14:textId="77777777">
        <w:tc>
          <w:tcPr>
            <w:tcW w:w="562" w:type="dxa"/>
          </w:tcPr>
          <w:p w:rsidRPr="002035E3" w:rsidR="002035E3" w:rsidP="00500932" w:rsidRDefault="002035E3" w14:paraId="33B3BB1A" w14:textId="77777777">
            <w:pPr>
              <w:numPr>
                <w:ilvl w:val="0"/>
                <w:numId w:val="35"/>
              </w:numPr>
              <w:pBdr>
                <w:top w:val="nil"/>
                <w:left w:val="nil"/>
                <w:bottom w:val="nil"/>
                <w:right w:val="nil"/>
                <w:between w:val="nil"/>
              </w:pBdr>
              <w:jc w:val="both"/>
              <w:rPr>
                <w:rFonts w:eastAsia="Times New Roman" w:cs="Times New Roman"/>
                <w:color w:val="000000"/>
                <w:sz w:val="20"/>
                <w:szCs w:val="20"/>
                <w:lang w:val="bg-BG"/>
              </w:rPr>
            </w:pPr>
          </w:p>
        </w:tc>
        <w:tc>
          <w:tcPr>
            <w:tcW w:w="8500" w:type="dxa"/>
            <w:gridSpan w:val="3"/>
          </w:tcPr>
          <w:p w:rsidRPr="002035E3" w:rsidR="002035E3" w:rsidP="00205FF5" w:rsidRDefault="002035E3" w14:paraId="111DB39C"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Видеозапис (3 минути): </w:t>
            </w:r>
            <w:r w:rsidRPr="002035E3">
              <w:rPr>
                <w:rFonts w:eastAsia="Times New Roman" w:cs="Times New Roman"/>
                <w:color w:val="000000"/>
                <w:sz w:val="20"/>
                <w:szCs w:val="20"/>
                <w:lang w:val="bg-BG"/>
              </w:rPr>
              <w:t>Записано представяне на таблото, в което се подчертават основните тенденции, прогнози и всички проблеми или аномалии.</w:t>
            </w:r>
          </w:p>
        </w:tc>
      </w:tr>
      <w:tr w:rsidRPr="002035E3" w:rsidR="002035E3" w:rsidTr="00205FF5" w14:paraId="26EAB27F" w14:textId="77777777">
        <w:tc>
          <w:tcPr>
            <w:tcW w:w="562" w:type="dxa"/>
          </w:tcPr>
          <w:p w:rsidRPr="002035E3" w:rsidR="002035E3" w:rsidP="00500932" w:rsidRDefault="002035E3" w14:paraId="3ACCA76E" w14:textId="77777777">
            <w:pPr>
              <w:numPr>
                <w:ilvl w:val="0"/>
                <w:numId w:val="35"/>
              </w:numPr>
              <w:pBdr>
                <w:top w:val="nil"/>
                <w:left w:val="nil"/>
                <w:bottom w:val="nil"/>
                <w:right w:val="nil"/>
                <w:between w:val="nil"/>
              </w:pBdr>
              <w:jc w:val="both"/>
              <w:rPr>
                <w:rFonts w:eastAsia="Times New Roman" w:cs="Times New Roman"/>
                <w:color w:val="000000"/>
                <w:sz w:val="20"/>
                <w:szCs w:val="20"/>
                <w:lang w:val="bg-BG"/>
              </w:rPr>
            </w:pPr>
          </w:p>
        </w:tc>
        <w:tc>
          <w:tcPr>
            <w:tcW w:w="8500" w:type="dxa"/>
            <w:gridSpan w:val="3"/>
          </w:tcPr>
          <w:p w:rsidRPr="002035E3" w:rsidR="002035E3" w:rsidP="00205FF5" w:rsidRDefault="002035E3" w14:paraId="583FE96C"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0"/>
                <w:szCs w:val="20"/>
                <w:lang w:val="bg-BG"/>
              </w:rPr>
              <w:t>Устни въпроси и отговори: Кратко интервю с оценителите за проверка на разбирането на избора на данни, интерпретацията на прогнозите и комуникацията на резултатите.</w:t>
            </w:r>
          </w:p>
        </w:tc>
      </w:tr>
      <w:tr w:rsidRPr="002035E3" w:rsidR="002035E3" w:rsidTr="00205FF5" w14:paraId="1100F5F0" w14:textId="77777777">
        <w:tc>
          <w:tcPr>
            <w:tcW w:w="4531" w:type="dxa"/>
            <w:gridSpan w:val="3"/>
          </w:tcPr>
          <w:p w:rsidRPr="002035E3" w:rsidR="002035E3" w:rsidP="00205FF5" w:rsidRDefault="002035E3" w14:paraId="14CE78F2" w14:textId="77777777">
            <w:pPr>
              <w:rPr>
                <w:rFonts w:eastAsia="Times New Roman" w:cs="Times New Roman"/>
                <w:sz w:val="20"/>
                <w:szCs w:val="20"/>
                <w:lang w:val="bg-BG"/>
              </w:rPr>
            </w:pPr>
          </w:p>
        </w:tc>
        <w:tc>
          <w:tcPr>
            <w:tcW w:w="4531" w:type="dxa"/>
          </w:tcPr>
          <w:p w:rsidRPr="002035E3" w:rsidR="002035E3" w:rsidP="00205FF5" w:rsidRDefault="002035E3" w14:paraId="5002A857" w14:textId="77777777">
            <w:pPr>
              <w:pBdr>
                <w:top w:val="nil"/>
                <w:left w:val="nil"/>
                <w:bottom w:val="nil"/>
                <w:right w:val="nil"/>
                <w:between w:val="nil"/>
              </w:pBdr>
              <w:rPr>
                <w:rFonts w:eastAsia="Times New Roman" w:cs="Times New Roman"/>
                <w:color w:val="000000"/>
                <w:sz w:val="20"/>
                <w:szCs w:val="20"/>
                <w:lang w:val="bg-BG"/>
              </w:rPr>
            </w:pPr>
          </w:p>
        </w:tc>
      </w:tr>
      <w:tr w:rsidRPr="002035E3" w:rsidR="002035E3" w:rsidTr="00205FF5" w14:paraId="17D4C14B" w14:textId="77777777">
        <w:tc>
          <w:tcPr>
            <w:tcW w:w="4531" w:type="dxa"/>
            <w:gridSpan w:val="3"/>
          </w:tcPr>
          <w:p w:rsidRPr="002035E3" w:rsidR="002035E3" w:rsidP="00205FF5" w:rsidRDefault="002035E3" w14:paraId="6CE7B3FA"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0"/>
                <w:szCs w:val="20"/>
                <w:lang w:val="bg-BG"/>
              </w:rPr>
              <w:t>Методология на оценяване:</w:t>
            </w:r>
          </w:p>
        </w:tc>
        <w:tc>
          <w:tcPr>
            <w:tcW w:w="4531" w:type="dxa"/>
          </w:tcPr>
          <w:p w:rsidRPr="002035E3" w:rsidR="002035E3" w:rsidP="00205FF5" w:rsidRDefault="002035E3" w14:paraId="0FF07C14" w14:textId="77777777">
            <w:pPr>
              <w:pBdr>
                <w:top w:val="nil"/>
                <w:left w:val="nil"/>
                <w:bottom w:val="nil"/>
                <w:right w:val="nil"/>
                <w:between w:val="nil"/>
              </w:pBdr>
              <w:rPr>
                <w:rFonts w:eastAsia="Times New Roman" w:cs="Times New Roman"/>
                <w:b/>
                <w:color w:val="000000"/>
                <w:sz w:val="20"/>
                <w:szCs w:val="20"/>
                <w:lang w:val="bg-BG"/>
              </w:rPr>
            </w:pPr>
          </w:p>
        </w:tc>
      </w:tr>
      <w:tr w:rsidRPr="002035E3" w:rsidR="002035E3" w:rsidTr="00205FF5" w14:paraId="15DF145D" w14:textId="77777777">
        <w:tc>
          <w:tcPr>
            <w:tcW w:w="562" w:type="dxa"/>
          </w:tcPr>
          <w:p w:rsidRPr="002035E3" w:rsidR="002035E3" w:rsidP="00205FF5" w:rsidRDefault="002035E3" w14:paraId="58080C4C" w14:textId="77777777">
            <w:pPr>
              <w:rPr>
                <w:rFonts w:eastAsia="Times New Roman" w:cs="Times New Roman"/>
                <w:sz w:val="20"/>
                <w:szCs w:val="20"/>
                <w:lang w:val="bg-BG"/>
              </w:rPr>
            </w:pPr>
          </w:p>
        </w:tc>
        <w:tc>
          <w:tcPr>
            <w:tcW w:w="8500" w:type="dxa"/>
            <w:gridSpan w:val="3"/>
          </w:tcPr>
          <w:p w:rsidRPr="002035E3" w:rsidR="002035E3" w:rsidP="00500932" w:rsidRDefault="002035E3" w14:paraId="47CCA656" w14:textId="77777777">
            <w:pPr>
              <w:numPr>
                <w:ilvl w:val="0"/>
                <w:numId w:val="9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Представянето се оценява по 20-точкова скала, включваща критерии като точност на данните, качество на визуализациите, логична интерпретация на прогнозите и яснота на комуникацията.</w:t>
            </w:r>
          </w:p>
          <w:p w:rsidRPr="002035E3" w:rsidR="002035E3" w:rsidP="00500932" w:rsidRDefault="002035E3" w14:paraId="11160C35" w14:textId="77777777">
            <w:pPr>
              <w:numPr>
                <w:ilvl w:val="0"/>
                <w:numId w:val="9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За да получат значката и кредитите, учащите трябва да демонстрират минимален стандарт на компетентност по всички три компонента.</w:t>
            </w:r>
          </w:p>
        </w:tc>
      </w:tr>
      <w:tr w:rsidRPr="002035E3" w:rsidR="002035E3" w:rsidTr="00205FF5" w14:paraId="3A556C61" w14:textId="77777777">
        <w:tc>
          <w:tcPr>
            <w:tcW w:w="4531" w:type="dxa"/>
            <w:gridSpan w:val="3"/>
          </w:tcPr>
          <w:p w:rsidRPr="002035E3" w:rsidR="002035E3" w:rsidP="00205FF5" w:rsidRDefault="002035E3" w14:paraId="2A1CF5B9" w14:textId="77777777">
            <w:pPr>
              <w:rPr>
                <w:rFonts w:eastAsia="Times New Roman" w:cs="Times New Roman"/>
                <w:sz w:val="20"/>
                <w:szCs w:val="20"/>
                <w:lang w:val="bg-BG"/>
              </w:rPr>
            </w:pPr>
          </w:p>
        </w:tc>
        <w:tc>
          <w:tcPr>
            <w:tcW w:w="4531" w:type="dxa"/>
          </w:tcPr>
          <w:p w:rsidRPr="002035E3" w:rsidR="002035E3" w:rsidP="00205FF5" w:rsidRDefault="002035E3" w14:paraId="340B8E0E" w14:textId="77777777">
            <w:pPr>
              <w:rPr>
                <w:rFonts w:eastAsia="Times New Roman" w:cs="Times New Roman"/>
                <w:sz w:val="20"/>
                <w:szCs w:val="20"/>
                <w:lang w:val="bg-BG"/>
              </w:rPr>
            </w:pPr>
          </w:p>
        </w:tc>
      </w:tr>
      <w:tr w:rsidRPr="002035E3" w:rsidR="002035E3" w:rsidTr="00205FF5" w14:paraId="741B6F9C" w14:textId="77777777">
        <w:tc>
          <w:tcPr>
            <w:tcW w:w="9062" w:type="dxa"/>
            <w:gridSpan w:val="4"/>
          </w:tcPr>
          <w:p w:rsidRPr="002035E3" w:rsidR="002035E3" w:rsidP="00205FF5" w:rsidRDefault="002035E3" w14:paraId="7A2B8F0A"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0"/>
                <w:szCs w:val="20"/>
                <w:lang w:val="bg-BG"/>
              </w:rPr>
              <w:t>Доказателствата за оценка включват:</w:t>
            </w:r>
          </w:p>
        </w:tc>
      </w:tr>
      <w:tr w:rsidRPr="002035E3" w:rsidR="002035E3" w:rsidTr="00205FF5" w14:paraId="5B21AFDF" w14:textId="77777777">
        <w:tc>
          <w:tcPr>
            <w:tcW w:w="562" w:type="dxa"/>
          </w:tcPr>
          <w:p w:rsidRPr="002035E3" w:rsidR="002035E3" w:rsidP="00205FF5" w:rsidRDefault="002035E3" w14:paraId="5B95B2F9" w14:textId="77777777">
            <w:pPr>
              <w:rPr>
                <w:rFonts w:eastAsia="Times New Roman" w:cs="Times New Roman"/>
                <w:sz w:val="20"/>
                <w:szCs w:val="20"/>
                <w:lang w:val="bg-BG"/>
              </w:rPr>
            </w:pPr>
          </w:p>
        </w:tc>
        <w:tc>
          <w:tcPr>
            <w:tcW w:w="8500" w:type="dxa"/>
            <w:gridSpan w:val="3"/>
          </w:tcPr>
          <w:p w:rsidRPr="002035E3" w:rsidR="002035E3" w:rsidP="00500932" w:rsidRDefault="002035E3" w14:paraId="18FFEBAD" w14:textId="77777777">
            <w:pPr>
              <w:numPr>
                <w:ilvl w:val="0"/>
                <w:numId w:val="94"/>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2035E3">
              <w:rPr>
                <w:rFonts w:eastAsia="Times New Roman" w:cs="Times New Roman"/>
                <w:color w:val="000000"/>
                <w:sz w:val="20"/>
                <w:szCs w:val="20"/>
                <w:lang w:val="bg-BG"/>
              </w:rPr>
              <w:t>Power</w:t>
            </w:r>
            <w:proofErr w:type="spellEnd"/>
            <w:r w:rsidRPr="002035E3">
              <w:rPr>
                <w:rFonts w:eastAsia="Times New Roman" w:cs="Times New Roman"/>
                <w:color w:val="000000"/>
                <w:sz w:val="20"/>
                <w:szCs w:val="20"/>
                <w:lang w:val="bg-BG"/>
              </w:rPr>
              <w:t xml:space="preserve"> BI (.</w:t>
            </w:r>
            <w:proofErr w:type="spellStart"/>
            <w:r w:rsidRPr="002035E3">
              <w:rPr>
                <w:rFonts w:eastAsia="Times New Roman" w:cs="Times New Roman"/>
                <w:color w:val="000000"/>
                <w:sz w:val="20"/>
                <w:szCs w:val="20"/>
                <w:lang w:val="bg-BG"/>
              </w:rPr>
              <w:t>pbix</w:t>
            </w:r>
            <w:proofErr w:type="spellEnd"/>
            <w:r w:rsidRPr="002035E3">
              <w:rPr>
                <w:rFonts w:eastAsia="Times New Roman" w:cs="Times New Roman"/>
                <w:color w:val="000000"/>
                <w:sz w:val="20"/>
                <w:szCs w:val="20"/>
                <w:lang w:val="bg-BG"/>
              </w:rPr>
              <w:t>) файл с всички диаграми, филтри и настройки на прогнозите.</w:t>
            </w:r>
          </w:p>
          <w:p w:rsidRPr="002035E3" w:rsidR="002035E3" w:rsidP="00500932" w:rsidRDefault="002035E3" w14:paraId="2D0110EF" w14:textId="77777777">
            <w:pPr>
              <w:numPr>
                <w:ilvl w:val="0"/>
                <w:numId w:val="9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Видеофайл със </w:t>
            </w:r>
            <w:proofErr w:type="spellStart"/>
            <w:r w:rsidRPr="002035E3">
              <w:rPr>
                <w:rFonts w:eastAsia="Times New Roman" w:cs="Times New Roman"/>
                <w:color w:val="000000"/>
                <w:sz w:val="20"/>
                <w:szCs w:val="20"/>
                <w:lang w:val="bg-BG"/>
              </w:rPr>
              <w:t>скринкаст</w:t>
            </w:r>
            <w:proofErr w:type="spellEnd"/>
            <w:r w:rsidRPr="002035E3">
              <w:rPr>
                <w:rFonts w:eastAsia="Times New Roman" w:cs="Times New Roman"/>
                <w:color w:val="000000"/>
                <w:sz w:val="20"/>
                <w:szCs w:val="20"/>
                <w:lang w:val="bg-BG"/>
              </w:rPr>
              <w:t xml:space="preserve"> или </w:t>
            </w:r>
            <w:proofErr w:type="spellStart"/>
            <w:r w:rsidRPr="002035E3">
              <w:rPr>
                <w:rFonts w:eastAsia="Times New Roman" w:cs="Times New Roman"/>
                <w:color w:val="000000"/>
                <w:sz w:val="20"/>
                <w:szCs w:val="20"/>
                <w:lang w:val="bg-BG"/>
              </w:rPr>
              <w:t>хостван</w:t>
            </w:r>
            <w:proofErr w:type="spellEnd"/>
            <w:r w:rsidRPr="002035E3">
              <w:rPr>
                <w:rFonts w:eastAsia="Times New Roman" w:cs="Times New Roman"/>
                <w:color w:val="000000"/>
                <w:sz w:val="20"/>
                <w:szCs w:val="20"/>
                <w:lang w:val="bg-BG"/>
              </w:rPr>
              <w:t xml:space="preserve"> линк (например </w:t>
            </w:r>
            <w:proofErr w:type="spellStart"/>
            <w:r w:rsidRPr="002035E3">
              <w:rPr>
                <w:rFonts w:eastAsia="Times New Roman" w:cs="Times New Roman"/>
                <w:color w:val="000000"/>
                <w:sz w:val="20"/>
                <w:szCs w:val="20"/>
                <w:lang w:val="bg-BG"/>
              </w:rPr>
              <w:t>YouTube</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Loom</w:t>
            </w:r>
            <w:proofErr w:type="spellEnd"/>
            <w:r w:rsidRPr="002035E3">
              <w:rPr>
                <w:rFonts w:eastAsia="Times New Roman" w:cs="Times New Roman"/>
                <w:color w:val="000000"/>
                <w:sz w:val="20"/>
                <w:szCs w:val="20"/>
                <w:lang w:val="bg-BG"/>
              </w:rPr>
              <w:t>).</w:t>
            </w:r>
          </w:p>
          <w:p w:rsidRPr="002035E3" w:rsidR="002035E3" w:rsidP="00500932" w:rsidRDefault="002035E3" w14:paraId="1CF3666F" w14:textId="77777777">
            <w:pPr>
              <w:numPr>
                <w:ilvl w:val="0"/>
                <w:numId w:val="9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Устна сесия с въпроси и отговори (записана).</w:t>
            </w:r>
          </w:p>
          <w:p w:rsidRPr="002035E3" w:rsidR="002035E3" w:rsidP="00500932" w:rsidRDefault="002035E3" w14:paraId="40AD8059" w14:textId="77777777">
            <w:pPr>
              <w:numPr>
                <w:ilvl w:val="0"/>
                <w:numId w:val="9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Попълнена таблица за оценяване с обратна връзка (PDF).</w:t>
            </w:r>
          </w:p>
        </w:tc>
      </w:tr>
      <w:tr w:rsidRPr="002035E3" w:rsidR="002035E3" w:rsidTr="00205FF5" w14:paraId="268ACBA6" w14:textId="77777777">
        <w:tc>
          <w:tcPr>
            <w:tcW w:w="562" w:type="dxa"/>
          </w:tcPr>
          <w:p w:rsidRPr="002035E3" w:rsidR="002035E3" w:rsidP="00205FF5" w:rsidRDefault="002035E3" w14:paraId="3664DA2D" w14:textId="77777777">
            <w:pPr>
              <w:rPr>
                <w:rFonts w:eastAsia="Times New Roman" w:cs="Times New Roman"/>
                <w:sz w:val="20"/>
                <w:szCs w:val="20"/>
                <w:lang w:val="bg-BG"/>
              </w:rPr>
            </w:pPr>
          </w:p>
        </w:tc>
        <w:tc>
          <w:tcPr>
            <w:tcW w:w="8500" w:type="dxa"/>
            <w:gridSpan w:val="3"/>
          </w:tcPr>
          <w:p w:rsidRPr="002035E3" w:rsidR="002035E3" w:rsidP="00205FF5" w:rsidRDefault="002035E3" w14:paraId="5612B3DB" w14:textId="77777777">
            <w:pPr>
              <w:pBdr>
                <w:top w:val="nil"/>
                <w:left w:val="nil"/>
                <w:bottom w:val="nil"/>
                <w:right w:val="nil"/>
                <w:between w:val="nil"/>
              </w:pBdr>
              <w:spacing w:before="20" w:after="20"/>
              <w:ind w:left="-39"/>
              <w:rPr>
                <w:rFonts w:eastAsia="Times New Roman" w:cs="Times New Roman"/>
                <w:color w:val="000000"/>
                <w:sz w:val="20"/>
                <w:szCs w:val="20"/>
                <w:lang w:val="bg-BG"/>
              </w:rPr>
            </w:pPr>
          </w:p>
        </w:tc>
      </w:tr>
      <w:tr w:rsidRPr="002035E3" w:rsidR="002035E3" w:rsidTr="00205FF5" w14:paraId="413B521D" w14:textId="77777777">
        <w:tc>
          <w:tcPr>
            <w:tcW w:w="9062" w:type="dxa"/>
            <w:gridSpan w:val="4"/>
          </w:tcPr>
          <w:p w:rsidRPr="002035E3" w:rsidR="002035E3" w:rsidP="00205FF5" w:rsidRDefault="002035E3" w14:paraId="35B37925" w14:textId="77777777">
            <w:pPr>
              <w:pBdr>
                <w:top w:val="nil"/>
                <w:left w:val="nil"/>
                <w:bottom w:val="nil"/>
                <w:right w:val="nil"/>
                <w:between w:val="nil"/>
              </w:pBdr>
              <w:spacing w:before="20" w:after="20"/>
              <w:ind w:left="-39"/>
              <w:rPr>
                <w:rFonts w:eastAsia="Times New Roman" w:cs="Times New Roman"/>
                <w:b/>
                <w:color w:val="000000"/>
                <w:sz w:val="20"/>
                <w:szCs w:val="20"/>
                <w:lang w:val="bg-BG"/>
              </w:rPr>
            </w:pPr>
            <w:r w:rsidRPr="002035E3">
              <w:rPr>
                <w:rFonts w:eastAsia="Times New Roman" w:cs="Times New Roman"/>
                <w:b/>
                <w:color w:val="000000"/>
                <w:sz w:val="20"/>
                <w:szCs w:val="20"/>
                <w:lang w:val="bg-BG"/>
              </w:rPr>
              <w:t>Библиография</w:t>
            </w:r>
          </w:p>
        </w:tc>
      </w:tr>
      <w:tr w:rsidRPr="002035E3" w:rsidR="002035E3" w:rsidTr="00205FF5" w14:paraId="238B8871" w14:textId="77777777">
        <w:tc>
          <w:tcPr>
            <w:tcW w:w="562" w:type="dxa"/>
          </w:tcPr>
          <w:p w:rsidRPr="002035E3" w:rsidR="002035E3" w:rsidP="00205FF5" w:rsidRDefault="002035E3" w14:paraId="1BC9FBED" w14:textId="77777777">
            <w:pPr>
              <w:rPr>
                <w:rFonts w:eastAsia="Times New Roman" w:cs="Times New Roman"/>
                <w:sz w:val="20"/>
                <w:szCs w:val="20"/>
                <w:lang w:val="bg-BG"/>
              </w:rPr>
            </w:pPr>
          </w:p>
        </w:tc>
        <w:tc>
          <w:tcPr>
            <w:tcW w:w="8500" w:type="dxa"/>
            <w:gridSpan w:val="3"/>
          </w:tcPr>
          <w:p w:rsidRPr="005D3748" w:rsidR="005D3748" w:rsidP="00500932" w:rsidRDefault="005D3748" w14:paraId="6443D21F" w14:textId="6FCF5B69">
            <w:pPr>
              <w:numPr>
                <w:ilvl w:val="0"/>
                <w:numId w:val="1"/>
              </w:numPr>
              <w:pBdr>
                <w:top w:val="nil"/>
                <w:left w:val="nil"/>
                <w:bottom w:val="nil"/>
                <w:right w:val="nil"/>
                <w:between w:val="nil"/>
              </w:pBdr>
              <w:spacing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Lütje</w:t>
            </w:r>
            <w:proofErr w:type="spellEnd"/>
            <w:r w:rsidRPr="005D3748">
              <w:rPr>
                <w:rFonts w:eastAsia="Times New Roman" w:cs="Times New Roman"/>
                <w:color w:val="000000"/>
                <w:sz w:val="20"/>
                <w:szCs w:val="20"/>
                <w:lang w:val="bg-BG"/>
              </w:rPr>
              <w:t xml:space="preserve"> A., </w:t>
            </w:r>
            <w:proofErr w:type="spellStart"/>
            <w:r w:rsidRPr="005D3748">
              <w:rPr>
                <w:rFonts w:eastAsia="Times New Roman" w:cs="Times New Roman"/>
                <w:color w:val="000000"/>
                <w:sz w:val="20"/>
                <w:szCs w:val="20"/>
                <w:lang w:val="bg-BG"/>
              </w:rPr>
              <w:t>Willenbacher</w:t>
            </w:r>
            <w:proofErr w:type="spellEnd"/>
            <w:r w:rsidRPr="005D3748">
              <w:rPr>
                <w:rFonts w:eastAsia="Times New Roman" w:cs="Times New Roman"/>
                <w:color w:val="000000"/>
                <w:sz w:val="20"/>
                <w:szCs w:val="20"/>
                <w:lang w:val="bg-BG"/>
              </w:rPr>
              <w:t xml:space="preserve"> M., </w:t>
            </w:r>
            <w:proofErr w:type="spellStart"/>
            <w:r w:rsidRPr="005D3748">
              <w:rPr>
                <w:rFonts w:eastAsia="Times New Roman" w:cs="Times New Roman"/>
                <w:color w:val="000000"/>
                <w:sz w:val="20"/>
                <w:szCs w:val="20"/>
                <w:lang w:val="bg-BG"/>
              </w:rPr>
              <w:t>Engelmann</w:t>
            </w:r>
            <w:proofErr w:type="spellEnd"/>
            <w:r w:rsidRPr="005D3748">
              <w:rPr>
                <w:rFonts w:eastAsia="Times New Roman" w:cs="Times New Roman"/>
                <w:color w:val="000000"/>
                <w:sz w:val="20"/>
                <w:szCs w:val="20"/>
                <w:lang w:val="bg-BG"/>
              </w:rPr>
              <w:t xml:space="preserve"> M., </w:t>
            </w:r>
            <w:proofErr w:type="spellStart"/>
            <w:r w:rsidRPr="005D3748">
              <w:rPr>
                <w:rFonts w:eastAsia="Times New Roman" w:cs="Times New Roman"/>
                <w:color w:val="000000"/>
                <w:sz w:val="20"/>
                <w:szCs w:val="20"/>
                <w:lang w:val="bg-BG"/>
              </w:rPr>
              <w:t>Kunisch</w:t>
            </w:r>
            <w:proofErr w:type="spellEnd"/>
            <w:r w:rsidRPr="005D3748">
              <w:rPr>
                <w:rFonts w:eastAsia="Times New Roman" w:cs="Times New Roman"/>
                <w:color w:val="000000"/>
                <w:sz w:val="20"/>
                <w:szCs w:val="20"/>
                <w:lang w:val="bg-BG"/>
              </w:rPr>
              <w:t xml:space="preserve"> C., </w:t>
            </w:r>
            <w:proofErr w:type="spellStart"/>
            <w:r w:rsidRPr="005D3748">
              <w:rPr>
                <w:rFonts w:eastAsia="Times New Roman" w:cs="Times New Roman"/>
                <w:color w:val="000000"/>
                <w:sz w:val="20"/>
                <w:szCs w:val="20"/>
                <w:lang w:val="bg-BG"/>
              </w:rPr>
              <w:t>Wohlgemuth</w:t>
            </w:r>
            <w:proofErr w:type="spellEnd"/>
            <w:r w:rsidRPr="005D3748">
              <w:rPr>
                <w:rFonts w:eastAsia="Times New Roman" w:cs="Times New Roman"/>
                <w:color w:val="000000"/>
                <w:sz w:val="20"/>
                <w:szCs w:val="20"/>
                <w:lang w:val="bg-BG"/>
              </w:rPr>
              <w:t xml:space="preserve"> V. (2019). </w:t>
            </w:r>
            <w:proofErr w:type="spellStart"/>
            <w:r w:rsidRPr="005D3748">
              <w:rPr>
                <w:rFonts w:eastAsia="Times New Roman" w:cs="Times New Roman"/>
                <w:color w:val="000000"/>
                <w:sz w:val="20"/>
                <w:szCs w:val="20"/>
                <w:lang w:val="bg-BG"/>
              </w:rPr>
              <w:t>Exploring</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the</w:t>
            </w:r>
            <w:proofErr w:type="spellEnd"/>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System</w:t>
            </w:r>
            <w:proofErr w:type="spellEnd"/>
            <w:r w:rsidRPr="005D3748">
              <w:rPr>
                <w:rFonts w:eastAsia="Times New Roman" w:cs="Times New Roman"/>
                <w:color w:val="000000"/>
                <w:sz w:val="20"/>
                <w:szCs w:val="20"/>
                <w:lang w:val="bg-BG"/>
              </w:rPr>
              <w:t xml:space="preserve"> Dynamics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Symbiosis</w:t>
            </w:r>
            <w:proofErr w:type="spellEnd"/>
            <w:r w:rsidRPr="005D3748">
              <w:rPr>
                <w:rFonts w:eastAsia="Times New Roman" w:cs="Times New Roman"/>
                <w:color w:val="000000"/>
                <w:sz w:val="20"/>
                <w:szCs w:val="20"/>
                <w:lang w:val="bg-BG"/>
              </w:rPr>
              <w:t xml:space="preserve"> (IS) </w:t>
            </w:r>
            <w:proofErr w:type="spellStart"/>
            <w:r w:rsidRPr="005D3748">
              <w:rPr>
                <w:rFonts w:eastAsia="Times New Roman" w:cs="Times New Roman"/>
                <w:color w:val="000000"/>
                <w:sz w:val="20"/>
                <w:szCs w:val="20"/>
                <w:lang w:val="bg-BG"/>
              </w:rPr>
              <w:t>with</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Machine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Learning</w:t>
            </w:r>
            <w:proofErr w:type="spellEnd"/>
            <w:r w:rsidRPr="005D3748">
              <w:rPr>
                <w:rFonts w:eastAsia="Times New Roman" w:cs="Times New Roman"/>
                <w:color w:val="000000"/>
                <w:sz w:val="20"/>
                <w:szCs w:val="20"/>
                <w:lang w:val="bg-BG"/>
              </w:rPr>
              <w:t xml:space="preserve"> (ML) </w:t>
            </w:r>
            <w:proofErr w:type="spellStart"/>
            <w:r w:rsidRPr="005D3748">
              <w:rPr>
                <w:rFonts w:eastAsia="Times New Roman" w:cs="Times New Roman"/>
                <w:color w:val="000000"/>
                <w:sz w:val="20"/>
                <w:szCs w:val="20"/>
                <w:lang w:val="bg-BG"/>
              </w:rPr>
              <w:t>Techniques</w:t>
            </w:r>
            <w:proofErr w:type="spellEnd"/>
            <w:r w:rsidRPr="005D3748">
              <w:rPr>
                <w:rFonts w:eastAsia="Times New Roman" w:cs="Times New Roman"/>
                <w:color w:val="000000"/>
                <w:sz w:val="20"/>
                <w:szCs w:val="20"/>
                <w:lang w:val="bg-BG"/>
              </w:rPr>
              <w:t xml:space="preserve">—A Framework </w:t>
            </w:r>
            <w:proofErr w:type="spellStart"/>
            <w:r w:rsidRPr="005D3748">
              <w:rPr>
                <w:rFonts w:eastAsia="Times New Roman" w:cs="Times New Roman"/>
                <w:color w:val="000000"/>
                <w:sz w:val="20"/>
                <w:szCs w:val="20"/>
                <w:lang w:val="bg-BG"/>
              </w:rPr>
              <w:t>for</w:t>
            </w:r>
            <w:proofErr w:type="spellEnd"/>
            <w:r w:rsidRPr="005D3748">
              <w:rPr>
                <w:rFonts w:eastAsia="Times New Roman" w:cs="Times New Roman"/>
                <w:color w:val="000000"/>
                <w:sz w:val="20"/>
                <w:szCs w:val="20"/>
                <w:lang w:val="bg-BG"/>
              </w:rPr>
              <w:t xml:space="preserve"> a </w:t>
            </w:r>
            <w:proofErr w:type="spellStart"/>
            <w:r w:rsidRPr="005D3748">
              <w:rPr>
                <w:rFonts w:eastAsia="Times New Roman" w:cs="Times New Roman"/>
                <w:color w:val="000000"/>
                <w:sz w:val="20"/>
                <w:szCs w:val="20"/>
                <w:lang w:val="bg-BG"/>
              </w:rPr>
              <w:t>Hybrid-Approach</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Conference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paper</w:t>
            </w:r>
            <w:proofErr w:type="spellEnd"/>
            <w:r w:rsidRPr="005D3748">
              <w:rPr>
                <w:rFonts w:eastAsia="Times New Roman" w:cs="Times New Roman"/>
                <w:color w:val="000000"/>
                <w:sz w:val="20"/>
                <w:szCs w:val="20"/>
                <w:lang w:val="bg-BG"/>
              </w:rPr>
              <w:t>, 117–130.</w:t>
            </w:r>
          </w:p>
          <w:p w:rsidRPr="005D3748" w:rsidR="005D3748" w:rsidP="00500932" w:rsidRDefault="005D3748" w14:paraId="13C1D516" w14:textId="767F6EE7">
            <w:pPr>
              <w:numPr>
                <w:ilvl w:val="0"/>
                <w:numId w:val="1"/>
              </w:numPr>
              <w:pBdr>
                <w:top w:val="nil"/>
                <w:left w:val="nil"/>
                <w:bottom w:val="nil"/>
                <w:right w:val="nil"/>
                <w:between w:val="nil"/>
              </w:pBdr>
              <w:spacing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Davis</w:t>
            </w:r>
            <w:proofErr w:type="spellEnd"/>
            <w:r w:rsidRPr="005D3748">
              <w:rPr>
                <w:rFonts w:eastAsia="Times New Roman" w:cs="Times New Roman"/>
                <w:color w:val="000000"/>
                <w:sz w:val="20"/>
                <w:szCs w:val="20"/>
                <w:lang w:val="bg-BG"/>
              </w:rPr>
              <w:t xml:space="preserve"> C., </w:t>
            </w:r>
            <w:proofErr w:type="spellStart"/>
            <w:r w:rsidRPr="005D3748">
              <w:rPr>
                <w:rFonts w:eastAsia="Times New Roman" w:cs="Times New Roman"/>
                <w:color w:val="000000"/>
                <w:sz w:val="20"/>
                <w:szCs w:val="20"/>
                <w:lang w:val="bg-BG"/>
              </w:rPr>
              <w:t>Graham</w:t>
            </w:r>
            <w:proofErr w:type="spellEnd"/>
            <w:r w:rsidRPr="005D3748">
              <w:rPr>
                <w:rFonts w:eastAsia="Times New Roman" w:cs="Times New Roman"/>
                <w:color w:val="000000"/>
                <w:sz w:val="20"/>
                <w:szCs w:val="20"/>
                <w:lang w:val="bg-BG"/>
              </w:rPr>
              <w:t xml:space="preserve"> A. (2022). </w:t>
            </w:r>
            <w:proofErr w:type="spellStart"/>
            <w:r w:rsidRPr="005D3748">
              <w:rPr>
                <w:rFonts w:eastAsia="Times New Roman" w:cs="Times New Roman"/>
                <w:color w:val="000000"/>
                <w:sz w:val="20"/>
                <w:szCs w:val="20"/>
                <w:lang w:val="bg-BG"/>
              </w:rPr>
              <w:t>Machine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learning-assisted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symbiosis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Testing</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the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ability</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word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vectors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to</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estimate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similarity</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for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material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substitutions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Volume</w:t>
            </w:r>
            <w:proofErr w:type="spellEnd"/>
            <w:r w:rsidRPr="005D3748">
              <w:rPr>
                <w:rFonts w:eastAsia="Times New Roman" w:cs="Times New Roman"/>
                <w:color w:val="000000"/>
                <w:sz w:val="20"/>
                <w:szCs w:val="20"/>
                <w:lang w:val="bg-BG"/>
              </w:rPr>
              <w:t xml:space="preserve"> 26, Issue1, Data </w:t>
            </w:r>
            <w:proofErr w:type="spellStart"/>
            <w:r w:rsidRPr="005D3748">
              <w:rPr>
                <w:rFonts w:eastAsia="Times New Roman" w:cs="Times New Roman"/>
                <w:color w:val="000000"/>
                <w:sz w:val="20"/>
                <w:szCs w:val="20"/>
                <w:lang w:val="bg-BG"/>
              </w:rPr>
              <w:t>Innovation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Ecology</w:t>
            </w:r>
            <w:proofErr w:type="spellEnd"/>
            <w:r w:rsidRPr="005D3748">
              <w:rPr>
                <w:rFonts w:eastAsia="Times New Roman" w:cs="Times New Roman"/>
                <w:color w:val="000000"/>
                <w:sz w:val="20"/>
                <w:szCs w:val="20"/>
                <w:lang w:val="bg-BG"/>
              </w:rPr>
              <w:t>, 27-43.</w:t>
            </w:r>
          </w:p>
          <w:p w:rsidRPr="005D3748" w:rsidR="005D3748" w:rsidP="00500932" w:rsidRDefault="005D3748" w14:paraId="537161F3" w14:textId="06551D36">
            <w:pPr>
              <w:numPr>
                <w:ilvl w:val="0"/>
                <w:numId w:val="1"/>
              </w:numPr>
              <w:pBdr>
                <w:top w:val="nil"/>
                <w:left w:val="nil"/>
                <w:bottom w:val="nil"/>
                <w:right w:val="nil"/>
                <w:between w:val="nil"/>
              </w:pBdr>
              <w:spacing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Cutaia</w:t>
            </w:r>
            <w:proofErr w:type="spellEnd"/>
            <w:r w:rsidRPr="005D3748">
              <w:rPr>
                <w:rFonts w:eastAsia="Times New Roman" w:cs="Times New Roman"/>
                <w:color w:val="000000"/>
                <w:sz w:val="20"/>
                <w:szCs w:val="20"/>
                <w:lang w:val="bg-BG"/>
              </w:rPr>
              <w:t xml:space="preserve"> L., </w:t>
            </w:r>
            <w:proofErr w:type="spellStart"/>
            <w:r w:rsidRPr="005D3748">
              <w:rPr>
                <w:rFonts w:eastAsia="Times New Roman" w:cs="Times New Roman"/>
                <w:color w:val="000000"/>
                <w:sz w:val="20"/>
                <w:szCs w:val="20"/>
                <w:lang w:val="bg-BG"/>
              </w:rPr>
              <w:t>Luciano</w:t>
            </w:r>
            <w:proofErr w:type="spellEnd"/>
            <w:r w:rsidRPr="005D3748">
              <w:rPr>
                <w:rFonts w:eastAsia="Times New Roman" w:cs="Times New Roman"/>
                <w:color w:val="000000"/>
                <w:sz w:val="20"/>
                <w:szCs w:val="20"/>
                <w:lang w:val="bg-BG"/>
              </w:rPr>
              <w:t xml:space="preserve"> A., </w:t>
            </w:r>
            <w:proofErr w:type="spellStart"/>
            <w:r w:rsidRPr="005D3748">
              <w:rPr>
                <w:rFonts w:eastAsia="Times New Roman" w:cs="Times New Roman"/>
                <w:color w:val="000000"/>
                <w:sz w:val="20"/>
                <w:szCs w:val="20"/>
                <w:lang w:val="bg-BG"/>
              </w:rPr>
              <w:t>Barberio</w:t>
            </w:r>
            <w:proofErr w:type="spellEnd"/>
            <w:r w:rsidRPr="005D3748">
              <w:rPr>
                <w:rFonts w:eastAsia="Times New Roman" w:cs="Times New Roman"/>
                <w:color w:val="000000"/>
                <w:sz w:val="20"/>
                <w:szCs w:val="20"/>
                <w:lang w:val="bg-BG"/>
              </w:rPr>
              <w:t xml:space="preserve"> G., </w:t>
            </w:r>
            <w:proofErr w:type="spellStart"/>
            <w:r w:rsidRPr="005D3748">
              <w:rPr>
                <w:rFonts w:eastAsia="Times New Roman" w:cs="Times New Roman"/>
                <w:color w:val="000000"/>
                <w:sz w:val="20"/>
                <w:szCs w:val="20"/>
                <w:lang w:val="bg-BG"/>
              </w:rPr>
              <w:t>Sbaffoni</w:t>
            </w:r>
            <w:proofErr w:type="spellEnd"/>
            <w:r w:rsidRPr="005D3748">
              <w:rPr>
                <w:rFonts w:eastAsia="Times New Roman" w:cs="Times New Roman"/>
                <w:color w:val="000000"/>
                <w:sz w:val="20"/>
                <w:szCs w:val="20"/>
                <w:lang w:val="bg-BG"/>
              </w:rPr>
              <w:t xml:space="preserve"> S., </w:t>
            </w:r>
            <w:proofErr w:type="spellStart"/>
            <w:r w:rsidRPr="005D3748">
              <w:rPr>
                <w:rFonts w:eastAsia="Times New Roman" w:cs="Times New Roman"/>
                <w:color w:val="000000"/>
                <w:sz w:val="20"/>
                <w:szCs w:val="20"/>
                <w:lang w:val="bg-BG"/>
              </w:rPr>
              <w:t>Mancuso</w:t>
            </w:r>
            <w:proofErr w:type="spellEnd"/>
            <w:r w:rsidRPr="005D3748">
              <w:rPr>
                <w:rFonts w:eastAsia="Times New Roman" w:cs="Times New Roman"/>
                <w:color w:val="000000"/>
                <w:sz w:val="20"/>
                <w:szCs w:val="20"/>
                <w:lang w:val="bg-BG"/>
              </w:rPr>
              <w:t xml:space="preserve"> E., </w:t>
            </w:r>
            <w:proofErr w:type="spellStart"/>
            <w:r w:rsidRPr="005D3748">
              <w:rPr>
                <w:rFonts w:eastAsia="Times New Roman" w:cs="Times New Roman"/>
                <w:color w:val="000000"/>
                <w:sz w:val="20"/>
                <w:szCs w:val="20"/>
                <w:lang w:val="bg-BG"/>
              </w:rPr>
              <w:t>Scagliarino</w:t>
            </w:r>
            <w:proofErr w:type="spellEnd"/>
            <w:r w:rsidRPr="005D3748">
              <w:rPr>
                <w:rFonts w:eastAsia="Times New Roman" w:cs="Times New Roman"/>
                <w:color w:val="000000"/>
                <w:sz w:val="20"/>
                <w:szCs w:val="20"/>
                <w:lang w:val="bg-BG"/>
              </w:rPr>
              <w:t xml:space="preserve"> C., &amp; </w:t>
            </w:r>
            <w:proofErr w:type="spellStart"/>
            <w:r w:rsidRPr="005D3748">
              <w:rPr>
                <w:rFonts w:eastAsia="Times New Roman" w:cs="Times New Roman"/>
                <w:color w:val="000000"/>
                <w:sz w:val="20"/>
                <w:szCs w:val="20"/>
                <w:lang w:val="bg-BG"/>
              </w:rPr>
              <w:t>La</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Monica</w:t>
            </w:r>
            <w:proofErr w:type="spellEnd"/>
            <w:r w:rsidRPr="005D3748">
              <w:rPr>
                <w:rFonts w:eastAsia="Times New Roman" w:cs="Times New Roman"/>
                <w:color w:val="000000"/>
                <w:sz w:val="20"/>
                <w:szCs w:val="20"/>
                <w:lang w:val="bg-BG"/>
              </w:rPr>
              <w:t xml:space="preserve"> M.</w:t>
            </w:r>
            <w:r>
              <w:rPr>
                <w:rFonts w:eastAsia="Times New Roman" w:cs="Times New Roman"/>
                <w:color w:val="000000"/>
                <w:sz w:val="20"/>
                <w:szCs w:val="20"/>
                <w:lang w:val="bg-BG"/>
              </w:rPr>
              <w:t xml:space="preserve"> </w:t>
            </w:r>
            <w:r w:rsidRPr="005D3748">
              <w:rPr>
                <w:rFonts w:eastAsia="Times New Roman" w:cs="Times New Roman"/>
                <w:color w:val="000000"/>
                <w:sz w:val="20"/>
                <w:szCs w:val="20"/>
                <w:lang w:val="bg-BG"/>
              </w:rPr>
              <w:t xml:space="preserve">(2015). </w:t>
            </w:r>
            <w:proofErr w:type="spellStart"/>
            <w:r w:rsidRPr="005D3748">
              <w:rPr>
                <w:rFonts w:eastAsia="Times New Roman" w:cs="Times New Roman"/>
                <w:color w:val="000000"/>
                <w:sz w:val="20"/>
                <w:szCs w:val="20"/>
                <w:lang w:val="bg-BG"/>
              </w:rPr>
              <w:t>The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experience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the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first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industrial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symbiosis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platform</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Italy</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Environmental</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Engineering</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and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Management</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Journal</w:t>
            </w:r>
            <w:proofErr w:type="spellEnd"/>
            <w:r w:rsidRPr="005D3748">
              <w:rPr>
                <w:rFonts w:eastAsia="Times New Roman" w:cs="Times New Roman"/>
                <w:color w:val="000000"/>
                <w:sz w:val="20"/>
                <w:szCs w:val="20"/>
                <w:lang w:val="bg-BG"/>
              </w:rPr>
              <w:t>, 14(7), 1521-1533.</w:t>
            </w:r>
          </w:p>
          <w:p w:rsidRPr="005D3748" w:rsidR="002035E3" w:rsidP="00500932" w:rsidRDefault="005D3748" w14:paraId="2900ECDC" w14:textId="276E0EF1">
            <w:pPr>
              <w:numPr>
                <w:ilvl w:val="0"/>
                <w:numId w:val="1"/>
              </w:numPr>
              <w:pBdr>
                <w:top w:val="nil"/>
                <w:left w:val="nil"/>
                <w:bottom w:val="nil"/>
                <w:right w:val="nil"/>
                <w:between w:val="nil"/>
              </w:pBdr>
              <w:spacing w:line="240" w:lineRule="auto"/>
              <w:rPr>
                <w:rFonts w:eastAsia="Times New Roman" w:cs="Times New Roman"/>
                <w:color w:val="000000"/>
                <w:sz w:val="20"/>
                <w:szCs w:val="20"/>
                <w:lang w:val="bg-BG"/>
              </w:rPr>
            </w:pPr>
            <w:proofErr w:type="spellStart"/>
            <w:r w:rsidRPr="005D3748">
              <w:rPr>
                <w:rFonts w:eastAsia="Times New Roman" w:cs="Times New Roman"/>
                <w:color w:val="000000"/>
                <w:sz w:val="20"/>
                <w:szCs w:val="20"/>
                <w:lang w:val="bg-BG"/>
              </w:rPr>
              <w:t>Matino</w:t>
            </w:r>
            <w:proofErr w:type="spellEnd"/>
            <w:r w:rsidRPr="005D3748">
              <w:rPr>
                <w:rFonts w:eastAsia="Times New Roman" w:cs="Times New Roman"/>
                <w:color w:val="000000"/>
                <w:sz w:val="20"/>
                <w:szCs w:val="20"/>
                <w:lang w:val="bg-BG"/>
              </w:rPr>
              <w:t xml:space="preserve"> I., </w:t>
            </w:r>
            <w:proofErr w:type="spellStart"/>
            <w:r w:rsidRPr="005D3748">
              <w:rPr>
                <w:rFonts w:eastAsia="Times New Roman" w:cs="Times New Roman"/>
                <w:color w:val="000000"/>
                <w:sz w:val="20"/>
                <w:szCs w:val="20"/>
                <w:lang w:val="bg-BG"/>
              </w:rPr>
              <w:t>Dettori</w:t>
            </w:r>
            <w:proofErr w:type="spellEnd"/>
            <w:r w:rsidRPr="005D3748">
              <w:rPr>
                <w:rFonts w:eastAsia="Times New Roman" w:cs="Times New Roman"/>
                <w:color w:val="000000"/>
                <w:sz w:val="20"/>
                <w:szCs w:val="20"/>
                <w:lang w:val="bg-BG"/>
              </w:rPr>
              <w:t xml:space="preserve"> S., </w:t>
            </w:r>
            <w:proofErr w:type="spellStart"/>
            <w:r w:rsidRPr="005D3748">
              <w:rPr>
                <w:rFonts w:eastAsia="Times New Roman" w:cs="Times New Roman"/>
                <w:color w:val="000000"/>
                <w:sz w:val="20"/>
                <w:szCs w:val="20"/>
                <w:lang w:val="bg-BG"/>
              </w:rPr>
              <w:t>Castellano</w:t>
            </w:r>
            <w:proofErr w:type="spellEnd"/>
            <w:r w:rsidRPr="005D3748">
              <w:rPr>
                <w:rFonts w:eastAsia="Times New Roman" w:cs="Times New Roman"/>
                <w:color w:val="000000"/>
                <w:sz w:val="20"/>
                <w:szCs w:val="20"/>
                <w:lang w:val="bg-BG"/>
              </w:rPr>
              <w:t xml:space="preserve"> A. (2021). </w:t>
            </w:r>
            <w:proofErr w:type="spellStart"/>
            <w:r w:rsidRPr="005D3748">
              <w:rPr>
                <w:rFonts w:eastAsia="Times New Roman" w:cs="Times New Roman"/>
                <w:color w:val="000000"/>
                <w:sz w:val="20"/>
                <w:szCs w:val="20"/>
                <w:lang w:val="bg-BG"/>
              </w:rPr>
              <w:t>Machine</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learning</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based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models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for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supporting</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optimal</w:t>
            </w:r>
            <w:proofErr w:type="spellEnd"/>
            <w:r>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exploitation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process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off-gases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integrated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steelworks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Advances</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Intelligent</w:t>
            </w:r>
            <w:proofErr w:type="spellEnd"/>
            <w:r w:rsidRPr="005D3748">
              <w:rPr>
                <w:rFonts w:eastAsia="Times New Roman" w:cs="Times New Roman"/>
                <w:color w:val="000000"/>
                <w:sz w:val="20"/>
                <w:szCs w:val="20"/>
                <w:lang w:val="bg-BG"/>
              </w:rPr>
              <w:t xml:space="preserve"> Systems </w:t>
            </w:r>
            <w:proofErr w:type="spellStart"/>
            <w:r w:rsidRPr="005D3748">
              <w:rPr>
                <w:rFonts w:eastAsia="Times New Roman" w:cs="Times New Roman"/>
                <w:color w:val="000000"/>
                <w:sz w:val="20"/>
                <w:szCs w:val="20"/>
                <w:lang w:val="bg-BG"/>
              </w:rPr>
              <w:t>and</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Computing</w:t>
            </w:r>
            <w:proofErr w:type="spellEnd"/>
            <w:r w:rsidRPr="005D3748">
              <w:rPr>
                <w:rFonts w:eastAsia="Times New Roman" w:cs="Times New Roman"/>
                <w:color w:val="000000"/>
                <w:sz w:val="20"/>
                <w:szCs w:val="20"/>
                <w:lang w:val="bg-BG"/>
              </w:rPr>
              <w:t xml:space="preserve">, 1338, </w:t>
            </w:r>
            <w:proofErr w:type="spellStart"/>
            <w:r w:rsidRPr="005D3748">
              <w:rPr>
                <w:rFonts w:eastAsia="Times New Roman" w:cs="Times New Roman"/>
                <w:color w:val="000000"/>
                <w:sz w:val="20"/>
                <w:szCs w:val="20"/>
                <w:lang w:val="bg-BG"/>
              </w:rPr>
              <w:t>Springer</w:t>
            </w:r>
            <w:proofErr w:type="spellEnd"/>
            <w:r w:rsidRPr="005D3748">
              <w:rPr>
                <w:rFonts w:eastAsia="Times New Roman" w:cs="Times New Roman"/>
                <w:color w:val="000000"/>
                <w:sz w:val="20"/>
                <w:szCs w:val="20"/>
                <w:lang w:val="bg-BG"/>
              </w:rPr>
              <w:t xml:space="preserve">, </w:t>
            </w:r>
            <w:proofErr w:type="spellStart"/>
            <w:r w:rsidRPr="005D3748">
              <w:rPr>
                <w:rFonts w:eastAsia="Times New Roman" w:cs="Times New Roman"/>
                <w:color w:val="000000"/>
                <w:sz w:val="20"/>
                <w:szCs w:val="20"/>
                <w:lang w:val="bg-BG"/>
              </w:rPr>
              <w:t>Cham</w:t>
            </w:r>
            <w:proofErr w:type="spellEnd"/>
            <w:r w:rsidRPr="005D3748">
              <w:rPr>
                <w:rFonts w:eastAsia="Times New Roman" w:cs="Times New Roman"/>
                <w:color w:val="000000"/>
                <w:sz w:val="20"/>
                <w:szCs w:val="20"/>
                <w:lang w:val="bg-BG"/>
              </w:rPr>
              <w:t>, 2021.</w:t>
            </w:r>
          </w:p>
        </w:tc>
      </w:tr>
    </w:tbl>
    <w:p w:rsidRPr="002035E3" w:rsidR="002035E3" w:rsidP="002035E3" w:rsidRDefault="002035E3" w14:paraId="3AFE2CB2" w14:textId="77777777">
      <w:pPr>
        <w:rPr>
          <w:rFonts w:eastAsia="Times New Roman" w:cs="Times New Roman"/>
          <w:sz w:val="20"/>
          <w:szCs w:val="20"/>
          <w:lang w:val="bg-BG"/>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1701"/>
        <w:gridCol w:w="1139"/>
        <w:gridCol w:w="1129"/>
        <w:gridCol w:w="4531"/>
      </w:tblGrid>
      <w:tr w:rsidRPr="002035E3" w:rsidR="002035E3" w:rsidTr="00205FF5" w14:paraId="20361A04" w14:textId="77777777">
        <w:tc>
          <w:tcPr>
            <w:tcW w:w="9062" w:type="dxa"/>
            <w:gridSpan w:val="5"/>
          </w:tcPr>
          <w:p w:rsidRPr="00FF0B2A" w:rsidR="002035E3" w:rsidP="00FF0B2A" w:rsidRDefault="002035E3" w14:paraId="440573BE" w14:textId="77777777">
            <w:pPr>
              <w:rPr>
                <w:b/>
                <w:bCs/>
                <w:lang w:val="bg-BG"/>
              </w:rPr>
            </w:pPr>
            <w:r w:rsidRPr="00FF0B2A">
              <w:rPr>
                <w:b/>
                <w:bCs/>
                <w:lang w:val="bg-BG"/>
              </w:rPr>
              <w:t>Резюме на метаданните на цифровата значка</w:t>
            </w:r>
          </w:p>
        </w:tc>
      </w:tr>
      <w:tr w:rsidRPr="002035E3" w:rsidR="002035E3" w:rsidTr="00205FF5" w14:paraId="0AD6D82E" w14:textId="77777777">
        <w:tc>
          <w:tcPr>
            <w:tcW w:w="9062" w:type="dxa"/>
            <w:gridSpan w:val="5"/>
          </w:tcPr>
          <w:p w:rsidRPr="002035E3" w:rsidR="002035E3" w:rsidP="00205FF5" w:rsidRDefault="002035E3" w14:paraId="5690C4B3" w14:textId="77777777">
            <w:pPr>
              <w:rPr>
                <w:rFonts w:eastAsia="Times New Roman" w:cs="Times New Roman"/>
                <w:sz w:val="24"/>
                <w:szCs w:val="24"/>
                <w:lang w:val="bg-BG"/>
              </w:rPr>
            </w:pPr>
          </w:p>
        </w:tc>
      </w:tr>
      <w:tr w:rsidRPr="002035E3" w:rsidR="002035E3" w:rsidTr="00205FF5" w14:paraId="2C72B87E" w14:textId="77777777">
        <w:tc>
          <w:tcPr>
            <w:tcW w:w="2263" w:type="dxa"/>
            <w:gridSpan w:val="2"/>
          </w:tcPr>
          <w:p w:rsidRPr="002035E3" w:rsidR="002035E3" w:rsidP="00205FF5" w:rsidRDefault="002035E3" w14:paraId="6F300552" w14:textId="77777777">
            <w:pPr>
              <w:pBdr>
                <w:top w:val="nil"/>
                <w:left w:val="nil"/>
                <w:bottom w:val="nil"/>
                <w:right w:val="nil"/>
                <w:between w:val="nil"/>
              </w:pBdr>
              <w:rPr>
                <w:rFonts w:eastAsia="Times New Roman" w:cs="Times New Roman"/>
                <w:b/>
                <w:color w:val="000000"/>
                <w:sz w:val="24"/>
                <w:szCs w:val="24"/>
                <w:lang w:val="bg-BG"/>
              </w:rPr>
            </w:pPr>
            <w:r w:rsidRPr="002035E3">
              <w:rPr>
                <w:rFonts w:eastAsia="Times New Roman" w:cs="Times New Roman"/>
                <w:b/>
                <w:color w:val="000000"/>
                <w:sz w:val="24"/>
                <w:szCs w:val="24"/>
                <w:lang w:val="bg-BG"/>
              </w:rPr>
              <w:t xml:space="preserve">Заглавие на значката: </w:t>
            </w:r>
          </w:p>
        </w:tc>
        <w:tc>
          <w:tcPr>
            <w:tcW w:w="6799" w:type="dxa"/>
            <w:gridSpan w:val="3"/>
          </w:tcPr>
          <w:p w:rsidRPr="002035E3" w:rsidR="002035E3" w:rsidP="00205FF5" w:rsidRDefault="002035E3" w14:paraId="204905DD" w14:textId="77777777">
            <w:pPr>
              <w:rPr>
                <w:rFonts w:eastAsia="Times New Roman" w:cs="Times New Roman"/>
                <w:b/>
                <w:sz w:val="24"/>
                <w:szCs w:val="24"/>
                <w:lang w:val="bg-BG"/>
              </w:rPr>
            </w:pPr>
            <w:r w:rsidRPr="002035E3">
              <w:rPr>
                <w:rFonts w:eastAsia="Times New Roman" w:cs="Times New Roman"/>
                <w:b/>
                <w:sz w:val="24"/>
                <w:szCs w:val="24"/>
                <w:lang w:val="bg-BG"/>
              </w:rPr>
              <w:t>Асистент по анализ на данни</w:t>
            </w:r>
          </w:p>
        </w:tc>
      </w:tr>
      <w:tr w:rsidRPr="002035E3" w:rsidR="002035E3" w:rsidTr="00205FF5" w14:paraId="4ABE9C36" w14:textId="77777777">
        <w:tc>
          <w:tcPr>
            <w:tcW w:w="2263" w:type="dxa"/>
            <w:gridSpan w:val="2"/>
          </w:tcPr>
          <w:p w:rsidRPr="002035E3" w:rsidR="002035E3" w:rsidP="00205FF5" w:rsidRDefault="002035E3" w14:paraId="481C7F02" w14:textId="77777777">
            <w:pPr>
              <w:rPr>
                <w:rFonts w:eastAsia="Times New Roman" w:cs="Times New Roman"/>
                <w:b/>
                <w:sz w:val="24"/>
                <w:szCs w:val="24"/>
                <w:lang w:val="bg-BG"/>
              </w:rPr>
            </w:pPr>
            <w:r w:rsidRPr="002035E3">
              <w:rPr>
                <w:rFonts w:eastAsia="Times New Roman" w:cs="Times New Roman"/>
                <w:b/>
                <w:sz w:val="24"/>
                <w:szCs w:val="24"/>
                <w:lang w:val="bg-BG"/>
              </w:rPr>
              <w:t>Издаден от:</w:t>
            </w:r>
          </w:p>
        </w:tc>
        <w:tc>
          <w:tcPr>
            <w:tcW w:w="6799" w:type="dxa"/>
            <w:gridSpan w:val="3"/>
          </w:tcPr>
          <w:p w:rsidRPr="002035E3" w:rsidR="002035E3" w:rsidP="00205FF5" w:rsidRDefault="002035E3" w14:paraId="08414346" w14:textId="77777777">
            <w:pPr>
              <w:rPr>
                <w:rFonts w:eastAsia="Times New Roman" w:cs="Times New Roman"/>
                <w:b/>
                <w:sz w:val="24"/>
                <w:szCs w:val="24"/>
                <w:lang w:val="bg-BG"/>
              </w:rPr>
            </w:pPr>
            <w:r w:rsidRPr="002035E3">
              <w:rPr>
                <w:rFonts w:eastAsia="Times New Roman" w:cs="Times New Roman"/>
                <w:b/>
                <w:sz w:val="24"/>
                <w:szCs w:val="24"/>
                <w:lang w:val="bg-BG"/>
              </w:rPr>
              <w:t>SymbioTech Alliance</w:t>
            </w:r>
          </w:p>
        </w:tc>
      </w:tr>
      <w:tr w:rsidRPr="002035E3" w:rsidR="002035E3" w:rsidTr="00205FF5" w14:paraId="08140A16" w14:textId="77777777">
        <w:tc>
          <w:tcPr>
            <w:tcW w:w="2263" w:type="dxa"/>
            <w:gridSpan w:val="2"/>
          </w:tcPr>
          <w:p w:rsidRPr="002035E3" w:rsidR="002035E3" w:rsidP="00205FF5" w:rsidRDefault="002035E3" w14:paraId="0D7B9DE9" w14:textId="77777777">
            <w:pPr>
              <w:rPr>
                <w:rFonts w:eastAsia="Times New Roman" w:cs="Times New Roman"/>
                <w:b/>
                <w:sz w:val="24"/>
                <w:szCs w:val="24"/>
                <w:lang w:val="bg-BG"/>
              </w:rPr>
            </w:pPr>
            <w:r w:rsidRPr="002035E3">
              <w:rPr>
                <w:rFonts w:eastAsia="Times New Roman" w:cs="Times New Roman"/>
                <w:b/>
                <w:sz w:val="24"/>
                <w:szCs w:val="24"/>
                <w:lang w:val="bg-BG"/>
              </w:rPr>
              <w:t>Ниво на ЕКР:</w:t>
            </w:r>
          </w:p>
        </w:tc>
        <w:tc>
          <w:tcPr>
            <w:tcW w:w="6799" w:type="dxa"/>
            <w:gridSpan w:val="3"/>
          </w:tcPr>
          <w:p w:rsidRPr="002035E3" w:rsidR="002035E3" w:rsidP="00205FF5" w:rsidRDefault="002035E3" w14:paraId="5A65A266" w14:textId="77777777">
            <w:pPr>
              <w:rPr>
                <w:rFonts w:eastAsia="Times New Roman" w:cs="Times New Roman"/>
                <w:b/>
                <w:sz w:val="24"/>
                <w:szCs w:val="24"/>
                <w:lang w:val="bg-BG"/>
              </w:rPr>
            </w:pPr>
            <w:r w:rsidRPr="002035E3">
              <w:rPr>
                <w:rFonts w:eastAsia="Times New Roman" w:cs="Times New Roman"/>
                <w:b/>
                <w:sz w:val="24"/>
                <w:szCs w:val="24"/>
                <w:lang w:val="bg-BG"/>
              </w:rPr>
              <w:t>5</w:t>
            </w:r>
          </w:p>
        </w:tc>
      </w:tr>
      <w:tr w:rsidRPr="002035E3" w:rsidR="002035E3" w:rsidTr="00205FF5" w14:paraId="0D5A37C3" w14:textId="77777777">
        <w:tc>
          <w:tcPr>
            <w:tcW w:w="2263" w:type="dxa"/>
            <w:gridSpan w:val="2"/>
          </w:tcPr>
          <w:p w:rsidRPr="002035E3" w:rsidR="002035E3" w:rsidP="00205FF5" w:rsidRDefault="002035E3" w14:paraId="03D3981B" w14:textId="77777777">
            <w:pPr>
              <w:pBdr>
                <w:top w:val="nil"/>
                <w:left w:val="nil"/>
                <w:bottom w:val="nil"/>
                <w:right w:val="nil"/>
                <w:between w:val="nil"/>
              </w:pBdr>
              <w:rPr>
                <w:rFonts w:eastAsia="Times New Roman" w:cs="Times New Roman"/>
                <w:b/>
                <w:color w:val="000000"/>
                <w:sz w:val="24"/>
                <w:szCs w:val="24"/>
                <w:lang w:val="bg-BG"/>
              </w:rPr>
            </w:pPr>
            <w:r w:rsidRPr="002035E3">
              <w:rPr>
                <w:rFonts w:eastAsia="Times New Roman" w:cs="Times New Roman"/>
                <w:b/>
                <w:color w:val="000000"/>
                <w:sz w:val="24"/>
                <w:szCs w:val="24"/>
                <w:lang w:val="bg-BG"/>
              </w:rPr>
              <w:t xml:space="preserve">Тежест на кредитите: </w:t>
            </w:r>
          </w:p>
        </w:tc>
        <w:tc>
          <w:tcPr>
            <w:tcW w:w="6799" w:type="dxa"/>
            <w:gridSpan w:val="3"/>
          </w:tcPr>
          <w:p w:rsidRPr="002035E3" w:rsidR="002035E3" w:rsidP="00205FF5" w:rsidRDefault="002035E3" w14:paraId="677EFA6E" w14:textId="77777777">
            <w:pPr>
              <w:pBdr>
                <w:top w:val="nil"/>
                <w:left w:val="nil"/>
                <w:bottom w:val="nil"/>
                <w:right w:val="nil"/>
                <w:between w:val="nil"/>
              </w:pBdr>
              <w:rPr>
                <w:rFonts w:eastAsia="Times New Roman" w:cs="Times New Roman"/>
                <w:b/>
                <w:color w:val="000000"/>
                <w:sz w:val="24"/>
                <w:szCs w:val="24"/>
                <w:lang w:val="bg-BG"/>
              </w:rPr>
            </w:pPr>
            <w:r w:rsidRPr="002035E3">
              <w:rPr>
                <w:rFonts w:eastAsia="Times New Roman" w:cs="Times New Roman"/>
                <w:b/>
                <w:color w:val="000000"/>
                <w:sz w:val="24"/>
                <w:szCs w:val="24"/>
                <w:lang w:val="bg-BG"/>
              </w:rPr>
              <w:t>3 ECVET (≈ 75 учебни часа)</w:t>
            </w:r>
          </w:p>
        </w:tc>
      </w:tr>
      <w:tr w:rsidRPr="002035E3" w:rsidR="002035E3" w:rsidTr="00205FF5" w14:paraId="307DE5CB" w14:textId="77777777">
        <w:tc>
          <w:tcPr>
            <w:tcW w:w="2263" w:type="dxa"/>
            <w:gridSpan w:val="2"/>
            <w:vAlign w:val="center"/>
          </w:tcPr>
          <w:p w:rsidRPr="002035E3" w:rsidR="002035E3" w:rsidP="00205FF5" w:rsidRDefault="002035E3" w14:paraId="5919F999" w14:textId="77777777">
            <w:pPr>
              <w:spacing w:before="20" w:after="20"/>
              <w:rPr>
                <w:rFonts w:eastAsia="Times New Roman" w:cs="Times New Roman"/>
                <w:b/>
                <w:sz w:val="24"/>
                <w:szCs w:val="24"/>
                <w:lang w:val="bg-BG"/>
              </w:rPr>
            </w:pPr>
            <w:r w:rsidRPr="002035E3">
              <w:rPr>
                <w:rFonts w:eastAsia="Times New Roman" w:cs="Times New Roman"/>
                <w:b/>
                <w:sz w:val="24"/>
                <w:szCs w:val="24"/>
                <w:lang w:val="bg-BG"/>
              </w:rPr>
              <w:t>Режим</w:t>
            </w:r>
          </w:p>
        </w:tc>
        <w:tc>
          <w:tcPr>
            <w:tcW w:w="6799" w:type="dxa"/>
            <w:gridSpan w:val="3"/>
            <w:vAlign w:val="center"/>
          </w:tcPr>
          <w:p w:rsidRPr="002035E3" w:rsidR="002035E3" w:rsidP="00205FF5" w:rsidRDefault="002035E3" w14:paraId="5489408B" w14:textId="77777777">
            <w:pPr>
              <w:spacing w:before="20" w:after="20"/>
              <w:rPr>
                <w:rFonts w:eastAsia="Times New Roman" w:cs="Times New Roman"/>
                <w:b/>
                <w:sz w:val="24"/>
                <w:szCs w:val="24"/>
                <w:lang w:val="bg-BG"/>
              </w:rPr>
            </w:pPr>
            <w:r w:rsidRPr="002035E3">
              <w:rPr>
                <w:rFonts w:eastAsia="Times New Roman" w:cs="Times New Roman"/>
                <w:b/>
                <w:sz w:val="24"/>
                <w:szCs w:val="24"/>
                <w:lang w:val="bg-BG"/>
              </w:rPr>
              <w:t>Смесен/хибриден (лаборатории, симулации, проекти, сътрудничество между колеги)</w:t>
            </w:r>
          </w:p>
        </w:tc>
      </w:tr>
      <w:tr w:rsidRPr="002035E3" w:rsidR="002035E3" w:rsidTr="00205FF5" w14:paraId="2BBC5C2B" w14:textId="77777777">
        <w:tc>
          <w:tcPr>
            <w:tcW w:w="2263" w:type="dxa"/>
            <w:gridSpan w:val="2"/>
            <w:vAlign w:val="center"/>
          </w:tcPr>
          <w:p w:rsidRPr="002035E3" w:rsidR="002035E3" w:rsidP="00205FF5" w:rsidRDefault="002035E3" w14:paraId="68E579A8" w14:textId="77777777">
            <w:pPr>
              <w:spacing w:before="20" w:after="20"/>
              <w:rPr>
                <w:rFonts w:eastAsia="Times New Roman" w:cs="Times New Roman"/>
                <w:b/>
                <w:sz w:val="24"/>
                <w:szCs w:val="24"/>
                <w:lang w:val="bg-BG"/>
              </w:rPr>
            </w:pPr>
            <w:r w:rsidRPr="002035E3">
              <w:rPr>
                <w:rFonts w:eastAsia="Times New Roman" w:cs="Times New Roman"/>
                <w:b/>
                <w:sz w:val="24"/>
                <w:szCs w:val="24"/>
                <w:lang w:val="bg-BG"/>
              </w:rPr>
              <w:t>Умения</w:t>
            </w:r>
          </w:p>
        </w:tc>
        <w:tc>
          <w:tcPr>
            <w:tcW w:w="6799" w:type="dxa"/>
            <w:gridSpan w:val="3"/>
            <w:vAlign w:val="center"/>
          </w:tcPr>
          <w:p w:rsidRPr="002035E3" w:rsidR="002035E3" w:rsidP="00205FF5" w:rsidRDefault="002035E3" w14:paraId="467904DD" w14:textId="77777777">
            <w:pPr>
              <w:spacing w:before="20" w:after="20"/>
              <w:rPr>
                <w:rFonts w:eastAsia="Times New Roman" w:cs="Times New Roman"/>
                <w:b/>
                <w:sz w:val="24"/>
                <w:szCs w:val="24"/>
                <w:lang w:val="bg-BG"/>
              </w:rPr>
            </w:pPr>
            <w:r w:rsidRPr="002035E3">
              <w:rPr>
                <w:rFonts w:eastAsia="Times New Roman" w:cs="Times New Roman"/>
                <w:b/>
                <w:sz w:val="24"/>
                <w:szCs w:val="24"/>
                <w:lang w:val="bg-BG"/>
              </w:rPr>
              <w:t>Изкуствен интелект, машинно обучение, предсказуема аналитика, оптимизация на потока на материали, интелигентна верига на доставки</w:t>
            </w:r>
          </w:p>
        </w:tc>
      </w:tr>
      <w:tr w:rsidRPr="002035E3" w:rsidR="002035E3" w:rsidTr="00205FF5" w14:paraId="45359D09" w14:textId="77777777">
        <w:tc>
          <w:tcPr>
            <w:tcW w:w="562" w:type="dxa"/>
          </w:tcPr>
          <w:p w:rsidRPr="002035E3" w:rsidR="002035E3" w:rsidP="00205FF5" w:rsidRDefault="002035E3" w14:paraId="742894D7" w14:textId="77777777">
            <w:pPr>
              <w:rPr>
                <w:rFonts w:eastAsia="Times New Roman" w:cs="Times New Roman"/>
                <w:sz w:val="20"/>
                <w:szCs w:val="20"/>
                <w:lang w:val="bg-BG"/>
              </w:rPr>
            </w:pPr>
          </w:p>
        </w:tc>
        <w:tc>
          <w:tcPr>
            <w:tcW w:w="8500" w:type="dxa"/>
            <w:gridSpan w:val="4"/>
          </w:tcPr>
          <w:p w:rsidRPr="002035E3" w:rsidR="002035E3" w:rsidP="00205FF5" w:rsidRDefault="002035E3" w14:paraId="53E2F749" w14:textId="77777777">
            <w:pPr>
              <w:rPr>
                <w:rFonts w:eastAsia="Times New Roman" w:cs="Times New Roman"/>
                <w:sz w:val="24"/>
                <w:szCs w:val="24"/>
                <w:lang w:val="bg-BG"/>
              </w:rPr>
            </w:pPr>
          </w:p>
        </w:tc>
      </w:tr>
      <w:tr w:rsidRPr="002035E3" w:rsidR="002035E3" w:rsidTr="00205FF5" w14:paraId="1ADDE38F" w14:textId="77777777">
        <w:tc>
          <w:tcPr>
            <w:tcW w:w="9062" w:type="dxa"/>
            <w:gridSpan w:val="5"/>
          </w:tcPr>
          <w:p w:rsidRPr="002035E3" w:rsidR="002035E3" w:rsidP="00205FF5" w:rsidRDefault="002035E3" w14:paraId="34D6433A" w14:textId="77777777">
            <w:pPr>
              <w:rPr>
                <w:rFonts w:eastAsia="Times New Roman" w:cs="Times New Roman"/>
                <w:sz w:val="24"/>
                <w:szCs w:val="24"/>
                <w:lang w:val="bg-BG"/>
              </w:rPr>
            </w:pPr>
            <w:r w:rsidRPr="002035E3">
              <w:rPr>
                <w:rFonts w:eastAsia="Times New Roman" w:cs="Times New Roman"/>
                <w:b/>
                <w:sz w:val="24"/>
                <w:szCs w:val="24"/>
                <w:lang w:val="bg-BG"/>
              </w:rPr>
              <w:t>Описание на значката:</w:t>
            </w:r>
          </w:p>
        </w:tc>
      </w:tr>
      <w:tr w:rsidRPr="002035E3" w:rsidR="002035E3" w:rsidTr="00205FF5" w14:paraId="1C9A919D" w14:textId="77777777">
        <w:tc>
          <w:tcPr>
            <w:tcW w:w="562" w:type="dxa"/>
          </w:tcPr>
          <w:p w:rsidRPr="00A32568" w:rsidR="002035E3" w:rsidP="00205FF5" w:rsidRDefault="002035E3" w14:paraId="4D6FB679" w14:textId="77777777">
            <w:pPr>
              <w:pBdr>
                <w:top w:val="nil"/>
                <w:left w:val="nil"/>
                <w:bottom w:val="nil"/>
                <w:right w:val="nil"/>
                <w:between w:val="nil"/>
              </w:pBdr>
              <w:spacing w:before="20" w:after="20"/>
              <w:ind w:left="-39"/>
              <w:rPr>
                <w:rFonts w:eastAsia="Times New Roman" w:cs="Times New Roman"/>
                <w:color w:val="000000"/>
                <w:sz w:val="20"/>
                <w:szCs w:val="20"/>
                <w:lang w:val="bg-BG"/>
              </w:rPr>
            </w:pPr>
          </w:p>
        </w:tc>
        <w:tc>
          <w:tcPr>
            <w:tcW w:w="8500" w:type="dxa"/>
            <w:gridSpan w:val="4"/>
          </w:tcPr>
          <w:p w:rsidRPr="00A32568" w:rsidR="002035E3" w:rsidP="00205FF5" w:rsidRDefault="00A32568" w14:paraId="51B80B69" w14:textId="2533C66D">
            <w:pPr>
              <w:pBdr>
                <w:top w:val="nil"/>
                <w:left w:val="nil"/>
                <w:bottom w:val="nil"/>
                <w:right w:val="nil"/>
                <w:between w:val="nil"/>
              </w:pBdr>
              <w:spacing w:before="20" w:after="20"/>
              <w:ind w:left="-39"/>
              <w:rPr>
                <w:rFonts w:eastAsia="Times New Roman" w:cs="Times New Roman"/>
                <w:color w:val="000000"/>
                <w:sz w:val="24"/>
                <w:szCs w:val="24"/>
                <w:lang w:val="bg-BG"/>
              </w:rPr>
            </w:pPr>
            <w:r w:rsidRPr="00A32568">
              <w:rPr>
                <w:rFonts w:eastAsia="Times New Roman" w:cs="Times New Roman"/>
                <w:color w:val="000000"/>
                <w:sz w:val="24"/>
                <w:szCs w:val="24"/>
                <w:lang w:val="bg-BG"/>
              </w:rPr>
              <w:t>Тази значка</w:t>
            </w:r>
            <w:r w:rsidRPr="00A32568" w:rsidR="002035E3">
              <w:rPr>
                <w:rFonts w:eastAsia="Times New Roman" w:cs="Times New Roman"/>
                <w:color w:val="000000"/>
                <w:sz w:val="24"/>
                <w:szCs w:val="24"/>
                <w:lang w:val="bg-BG"/>
              </w:rPr>
              <w:t xml:space="preserve"> удостоверява, че учащият може да преобразува сурови данни от сензори във визуални прозрения с помощта на </w:t>
            </w:r>
            <w:proofErr w:type="spellStart"/>
            <w:r w:rsidRPr="00A32568" w:rsidR="002035E3">
              <w:rPr>
                <w:rFonts w:eastAsia="Times New Roman" w:cs="Times New Roman"/>
                <w:color w:val="000000"/>
                <w:sz w:val="24"/>
                <w:szCs w:val="24"/>
                <w:lang w:val="bg-BG"/>
              </w:rPr>
              <w:t>Power</w:t>
            </w:r>
            <w:proofErr w:type="spellEnd"/>
            <w:r w:rsidRPr="00A32568" w:rsidR="002035E3">
              <w:rPr>
                <w:rFonts w:eastAsia="Times New Roman" w:cs="Times New Roman"/>
                <w:color w:val="000000"/>
                <w:sz w:val="24"/>
                <w:szCs w:val="24"/>
                <w:lang w:val="bg-BG"/>
              </w:rPr>
              <w:t xml:space="preserve"> BI, да прилага основни методи за прогнозиране, за да предвиди бъдещи тенденции, и да комуникира резултатите по ясен и разбираем начин за информирано вземане на оперативни решения.</w:t>
            </w:r>
          </w:p>
        </w:tc>
      </w:tr>
      <w:tr w:rsidRPr="002035E3" w:rsidR="002035E3" w:rsidTr="00205FF5" w14:paraId="1CD4F5A8" w14:textId="77777777">
        <w:tc>
          <w:tcPr>
            <w:tcW w:w="9062" w:type="dxa"/>
            <w:gridSpan w:val="5"/>
          </w:tcPr>
          <w:p w:rsidRPr="002035E3" w:rsidR="002035E3" w:rsidP="00205FF5" w:rsidRDefault="002035E3" w14:paraId="70D0FF09" w14:textId="77777777">
            <w:pPr>
              <w:rPr>
                <w:rFonts w:eastAsia="Times New Roman" w:cs="Times New Roman"/>
                <w:sz w:val="20"/>
                <w:szCs w:val="20"/>
                <w:lang w:val="bg-BG"/>
              </w:rPr>
            </w:pPr>
            <w:r w:rsidRPr="002035E3">
              <w:rPr>
                <w:rFonts w:eastAsia="Times New Roman" w:cs="Times New Roman"/>
                <w:b/>
                <w:sz w:val="20"/>
                <w:szCs w:val="20"/>
                <w:lang w:val="bg-BG"/>
              </w:rPr>
              <w:t>Демонстрирани ключови компетенции:</w:t>
            </w:r>
          </w:p>
        </w:tc>
      </w:tr>
      <w:tr w:rsidRPr="002035E3" w:rsidR="002035E3" w:rsidTr="00205FF5" w14:paraId="0ED6C48B" w14:textId="77777777">
        <w:tc>
          <w:tcPr>
            <w:tcW w:w="562" w:type="dxa"/>
          </w:tcPr>
          <w:p w:rsidRPr="002035E3" w:rsidR="002035E3" w:rsidP="00205FF5" w:rsidRDefault="002035E3" w14:paraId="30E0EB66" w14:textId="77777777">
            <w:pPr>
              <w:rPr>
                <w:rFonts w:eastAsia="Times New Roman" w:cs="Times New Roman"/>
                <w:sz w:val="20"/>
                <w:szCs w:val="20"/>
                <w:lang w:val="bg-BG"/>
              </w:rPr>
            </w:pPr>
          </w:p>
        </w:tc>
        <w:tc>
          <w:tcPr>
            <w:tcW w:w="8500" w:type="dxa"/>
            <w:gridSpan w:val="4"/>
          </w:tcPr>
          <w:p w:rsidRPr="002035E3" w:rsidR="002035E3" w:rsidP="00500932" w:rsidRDefault="002035E3" w14:paraId="3FB378D4" w14:textId="77777777">
            <w:pPr>
              <w:numPr>
                <w:ilvl w:val="0"/>
                <w:numId w:val="9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Подготовка и почистване на данни от сензори за анализ (съгласно принципите за подреждане на данни).</w:t>
            </w:r>
          </w:p>
          <w:p w:rsidRPr="002035E3" w:rsidR="002035E3" w:rsidP="00500932" w:rsidRDefault="002035E3" w14:paraId="632F2F83" w14:textId="77777777">
            <w:pPr>
              <w:numPr>
                <w:ilvl w:val="0"/>
                <w:numId w:val="9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Създаване на интерактивни табла в </w:t>
            </w:r>
            <w:proofErr w:type="spellStart"/>
            <w:r w:rsidRPr="002035E3">
              <w:rPr>
                <w:rFonts w:eastAsia="Times New Roman" w:cs="Times New Roman"/>
                <w:color w:val="000000"/>
                <w:sz w:val="20"/>
                <w:szCs w:val="20"/>
                <w:lang w:val="bg-BG"/>
              </w:rPr>
              <w:t>Power</w:t>
            </w:r>
            <w:proofErr w:type="spellEnd"/>
            <w:r w:rsidRPr="002035E3">
              <w:rPr>
                <w:rFonts w:eastAsia="Times New Roman" w:cs="Times New Roman"/>
                <w:color w:val="000000"/>
                <w:sz w:val="20"/>
                <w:szCs w:val="20"/>
                <w:lang w:val="bg-BG"/>
              </w:rPr>
              <w:t xml:space="preserve"> BI, които отразяват реалните тенденции в производствените данни.</w:t>
            </w:r>
          </w:p>
          <w:p w:rsidRPr="002035E3" w:rsidR="002035E3" w:rsidP="00500932" w:rsidRDefault="002035E3" w14:paraId="243E8DE8" w14:textId="77777777">
            <w:pPr>
              <w:numPr>
                <w:ilvl w:val="0"/>
                <w:numId w:val="9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Използване на автоматизирани инструменти (напр. </w:t>
            </w:r>
            <w:proofErr w:type="spellStart"/>
            <w:r w:rsidRPr="002035E3">
              <w:rPr>
                <w:rFonts w:eastAsia="Times New Roman" w:cs="Times New Roman"/>
                <w:color w:val="000000"/>
                <w:sz w:val="20"/>
                <w:szCs w:val="20"/>
                <w:lang w:val="bg-BG"/>
              </w:rPr>
              <w:t>Prophet</w:t>
            </w:r>
            <w:proofErr w:type="spellEnd"/>
            <w:r w:rsidRPr="002035E3">
              <w:rPr>
                <w:rFonts w:eastAsia="Times New Roman" w:cs="Times New Roman"/>
                <w:color w:val="000000"/>
                <w:sz w:val="20"/>
                <w:szCs w:val="20"/>
                <w:lang w:val="bg-BG"/>
              </w:rPr>
              <w:t>) за прогнозиране на бъдещи резултати и оценяване на качеството на прогнозите (напр. чрез MAPE).</w:t>
            </w:r>
          </w:p>
        </w:tc>
      </w:tr>
      <w:tr w:rsidRPr="002035E3" w:rsidR="002035E3" w:rsidTr="00205FF5" w14:paraId="603FC254" w14:textId="77777777">
        <w:tc>
          <w:tcPr>
            <w:tcW w:w="9062" w:type="dxa"/>
            <w:gridSpan w:val="5"/>
          </w:tcPr>
          <w:p w:rsidRPr="002035E3" w:rsidR="002035E3" w:rsidP="00205FF5" w:rsidRDefault="002035E3" w14:paraId="603EB201" w14:textId="77777777">
            <w:pPr>
              <w:pBdr>
                <w:top w:val="nil"/>
                <w:left w:val="nil"/>
                <w:bottom w:val="nil"/>
                <w:right w:val="nil"/>
                <w:between w:val="nil"/>
              </w:pBdr>
              <w:spacing w:before="20" w:after="20"/>
              <w:rPr>
                <w:rFonts w:eastAsia="Times New Roman" w:cs="Times New Roman"/>
                <w:color w:val="000000"/>
                <w:sz w:val="20"/>
                <w:szCs w:val="20"/>
                <w:lang w:val="bg-BG"/>
              </w:rPr>
            </w:pPr>
            <w:r w:rsidRPr="002035E3">
              <w:rPr>
                <w:rFonts w:eastAsia="Times New Roman" w:cs="Times New Roman"/>
                <w:b/>
                <w:color w:val="000000"/>
                <w:sz w:val="20"/>
                <w:szCs w:val="20"/>
                <w:lang w:val="bg-BG"/>
              </w:rPr>
              <w:t>Доказателствата за оценка включват:</w:t>
            </w:r>
          </w:p>
        </w:tc>
      </w:tr>
      <w:tr w:rsidRPr="002035E3" w:rsidR="002035E3" w:rsidTr="00205FF5" w14:paraId="7972990E" w14:textId="77777777">
        <w:tc>
          <w:tcPr>
            <w:tcW w:w="562" w:type="dxa"/>
          </w:tcPr>
          <w:p w:rsidRPr="002035E3" w:rsidR="002035E3" w:rsidP="00205FF5" w:rsidRDefault="002035E3" w14:paraId="090EF4EC" w14:textId="77777777">
            <w:pPr>
              <w:rPr>
                <w:rFonts w:eastAsia="Times New Roman" w:cs="Times New Roman"/>
                <w:sz w:val="20"/>
                <w:szCs w:val="20"/>
                <w:lang w:val="bg-BG"/>
              </w:rPr>
            </w:pPr>
          </w:p>
        </w:tc>
        <w:tc>
          <w:tcPr>
            <w:tcW w:w="8500" w:type="dxa"/>
            <w:gridSpan w:val="4"/>
          </w:tcPr>
          <w:p w:rsidRPr="002035E3" w:rsidR="002035E3" w:rsidP="00500932" w:rsidRDefault="002035E3" w14:paraId="1DD6C47F" w14:textId="77777777">
            <w:pPr>
              <w:numPr>
                <w:ilvl w:val="0"/>
                <w:numId w:val="96"/>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2035E3">
              <w:rPr>
                <w:rFonts w:eastAsia="Times New Roman" w:cs="Times New Roman"/>
                <w:color w:val="000000"/>
                <w:sz w:val="20"/>
                <w:szCs w:val="20"/>
                <w:lang w:val="bg-BG"/>
              </w:rPr>
              <w:t>Power</w:t>
            </w:r>
            <w:proofErr w:type="spellEnd"/>
            <w:r w:rsidRPr="002035E3">
              <w:rPr>
                <w:rFonts w:eastAsia="Times New Roman" w:cs="Times New Roman"/>
                <w:color w:val="000000"/>
                <w:sz w:val="20"/>
                <w:szCs w:val="20"/>
                <w:lang w:val="bg-BG"/>
              </w:rPr>
              <w:t xml:space="preserve"> BI (.</w:t>
            </w:r>
            <w:proofErr w:type="spellStart"/>
            <w:r w:rsidRPr="002035E3">
              <w:rPr>
                <w:rFonts w:eastAsia="Times New Roman" w:cs="Times New Roman"/>
                <w:color w:val="000000"/>
                <w:sz w:val="20"/>
                <w:szCs w:val="20"/>
                <w:lang w:val="bg-BG"/>
              </w:rPr>
              <w:t>pbix</w:t>
            </w:r>
            <w:proofErr w:type="spellEnd"/>
            <w:r w:rsidRPr="002035E3">
              <w:rPr>
                <w:rFonts w:eastAsia="Times New Roman" w:cs="Times New Roman"/>
                <w:color w:val="000000"/>
                <w:sz w:val="20"/>
                <w:szCs w:val="20"/>
                <w:lang w:val="bg-BG"/>
              </w:rPr>
              <w:t>) файл с всички диаграми, филтри и настройки за прогнози.</w:t>
            </w:r>
          </w:p>
          <w:p w:rsidRPr="002035E3" w:rsidR="002035E3" w:rsidP="00500932" w:rsidRDefault="002035E3" w14:paraId="533D0FE8" w14:textId="77777777">
            <w:pPr>
              <w:numPr>
                <w:ilvl w:val="0"/>
                <w:numId w:val="9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Видеофайл със </w:t>
            </w:r>
            <w:proofErr w:type="spellStart"/>
            <w:r w:rsidRPr="002035E3">
              <w:rPr>
                <w:rFonts w:eastAsia="Times New Roman" w:cs="Times New Roman"/>
                <w:color w:val="000000"/>
                <w:sz w:val="20"/>
                <w:szCs w:val="20"/>
                <w:lang w:val="bg-BG"/>
              </w:rPr>
              <w:t>скринкаст</w:t>
            </w:r>
            <w:proofErr w:type="spellEnd"/>
            <w:r w:rsidRPr="002035E3">
              <w:rPr>
                <w:rFonts w:eastAsia="Times New Roman" w:cs="Times New Roman"/>
                <w:color w:val="000000"/>
                <w:sz w:val="20"/>
                <w:szCs w:val="20"/>
                <w:lang w:val="bg-BG"/>
              </w:rPr>
              <w:t xml:space="preserve"> или </w:t>
            </w:r>
            <w:proofErr w:type="spellStart"/>
            <w:r w:rsidRPr="002035E3">
              <w:rPr>
                <w:rFonts w:eastAsia="Times New Roman" w:cs="Times New Roman"/>
                <w:color w:val="000000"/>
                <w:sz w:val="20"/>
                <w:szCs w:val="20"/>
                <w:lang w:val="bg-BG"/>
              </w:rPr>
              <w:t>хостван</w:t>
            </w:r>
            <w:proofErr w:type="spellEnd"/>
            <w:r w:rsidRPr="002035E3">
              <w:rPr>
                <w:rFonts w:eastAsia="Times New Roman" w:cs="Times New Roman"/>
                <w:color w:val="000000"/>
                <w:sz w:val="20"/>
                <w:szCs w:val="20"/>
                <w:lang w:val="bg-BG"/>
              </w:rPr>
              <w:t xml:space="preserve"> линк (например </w:t>
            </w:r>
            <w:proofErr w:type="spellStart"/>
            <w:r w:rsidRPr="002035E3">
              <w:rPr>
                <w:rFonts w:eastAsia="Times New Roman" w:cs="Times New Roman"/>
                <w:color w:val="000000"/>
                <w:sz w:val="20"/>
                <w:szCs w:val="20"/>
                <w:lang w:val="bg-BG"/>
              </w:rPr>
              <w:t>YouTube</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Loom</w:t>
            </w:r>
            <w:proofErr w:type="spellEnd"/>
            <w:r w:rsidRPr="002035E3">
              <w:rPr>
                <w:rFonts w:eastAsia="Times New Roman" w:cs="Times New Roman"/>
                <w:color w:val="000000"/>
                <w:sz w:val="20"/>
                <w:szCs w:val="20"/>
                <w:lang w:val="bg-BG"/>
              </w:rPr>
              <w:t>).</w:t>
            </w:r>
          </w:p>
          <w:p w:rsidRPr="002035E3" w:rsidR="002035E3" w:rsidP="00500932" w:rsidRDefault="002035E3" w14:paraId="689813F7" w14:textId="77777777">
            <w:pPr>
              <w:numPr>
                <w:ilvl w:val="0"/>
                <w:numId w:val="9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Устна сесия с въпроси и отговори (записана).</w:t>
            </w:r>
          </w:p>
          <w:p w:rsidRPr="002035E3" w:rsidR="002035E3" w:rsidP="00500932" w:rsidRDefault="002035E3" w14:paraId="2D42DF05" w14:textId="77777777">
            <w:pPr>
              <w:numPr>
                <w:ilvl w:val="0"/>
                <w:numId w:val="9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Попълнена рубрика за оценяване с обратна връзка (PDF).</w:t>
            </w:r>
          </w:p>
        </w:tc>
      </w:tr>
      <w:tr w:rsidRPr="002035E3" w:rsidR="002035E3" w:rsidTr="00205FF5" w14:paraId="4A9DBA2E" w14:textId="77777777">
        <w:tc>
          <w:tcPr>
            <w:tcW w:w="9062" w:type="dxa"/>
            <w:gridSpan w:val="5"/>
          </w:tcPr>
          <w:p w:rsidRPr="00FF0B2A" w:rsidR="002035E3" w:rsidP="00FF0B2A" w:rsidRDefault="002035E3" w14:paraId="3C66B0E9" w14:textId="77777777">
            <w:pPr>
              <w:rPr>
                <w:b/>
                <w:bCs/>
                <w:lang w:val="bg-BG"/>
              </w:rPr>
            </w:pPr>
            <w:r w:rsidRPr="00FF0B2A">
              <w:rPr>
                <w:b/>
                <w:bCs/>
                <w:lang w:val="bg-BG"/>
              </w:rPr>
              <w:t>Съответствие с EQAVET</w:t>
            </w:r>
          </w:p>
        </w:tc>
      </w:tr>
      <w:tr w:rsidRPr="002035E3" w:rsidR="002035E3" w:rsidTr="00205FF5" w14:paraId="063995BD" w14:textId="77777777">
        <w:tc>
          <w:tcPr>
            <w:tcW w:w="562" w:type="dxa"/>
          </w:tcPr>
          <w:p w:rsidRPr="002035E3" w:rsidR="002035E3" w:rsidP="00205FF5" w:rsidRDefault="002035E3" w14:paraId="1FFC40E4" w14:textId="77777777">
            <w:pPr>
              <w:rPr>
                <w:rFonts w:eastAsia="Times New Roman" w:cs="Times New Roman"/>
                <w:sz w:val="20"/>
                <w:szCs w:val="20"/>
                <w:lang w:val="bg-BG"/>
              </w:rPr>
            </w:pPr>
          </w:p>
        </w:tc>
        <w:tc>
          <w:tcPr>
            <w:tcW w:w="8500" w:type="dxa"/>
            <w:gridSpan w:val="4"/>
          </w:tcPr>
          <w:p w:rsidRPr="002035E3" w:rsidR="002035E3" w:rsidP="00500932" w:rsidRDefault="002035E3" w14:paraId="2B523DED" w14:textId="77777777">
            <w:pPr>
              <w:numPr>
                <w:ilvl w:val="0"/>
                <w:numId w:val="9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Планиране: Резултати от обучението, свързани с дескрипторите на EQF и стандартите на ECVET.</w:t>
            </w:r>
          </w:p>
          <w:p w:rsidRPr="002035E3" w:rsidR="002035E3" w:rsidP="00500932" w:rsidRDefault="002035E3" w14:paraId="0D1E7170" w14:textId="77777777">
            <w:pPr>
              <w:numPr>
                <w:ilvl w:val="0"/>
                <w:numId w:val="9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Прилагане: Предоставя се чрез смесен модел с обучителна програма, менторство и оценка.</w:t>
            </w:r>
          </w:p>
          <w:p w:rsidRPr="002035E3" w:rsidR="002035E3" w:rsidP="00500932" w:rsidRDefault="002035E3" w14:paraId="63F27BF9" w14:textId="77777777">
            <w:pPr>
              <w:numPr>
                <w:ilvl w:val="0"/>
                <w:numId w:val="9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Оценяване: Структурирана рубрика, приложена към цифрови и устни резултати.</w:t>
            </w:r>
          </w:p>
          <w:p w:rsidRPr="002035E3" w:rsidR="002035E3" w:rsidP="00500932" w:rsidRDefault="002035E3" w14:paraId="688AF8B0" w14:textId="77777777">
            <w:pPr>
              <w:numPr>
                <w:ilvl w:val="0"/>
                <w:numId w:val="9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Преглед: Архивирани доказателства за непрекъснато усъвършенстване и осигуряване на качеството.</w:t>
            </w:r>
          </w:p>
          <w:p w:rsidRPr="002035E3" w:rsidR="002035E3" w:rsidP="00500932" w:rsidRDefault="002035E3" w14:paraId="36737418" w14:textId="77777777">
            <w:pPr>
              <w:numPr>
                <w:ilvl w:val="0"/>
                <w:numId w:val="9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Признание: Дигитален знак, присъждан при успешно изпълнение на всички задачи.</w:t>
            </w:r>
          </w:p>
        </w:tc>
      </w:tr>
      <w:tr w:rsidRPr="002035E3" w:rsidR="002035E3" w:rsidTr="00205FF5" w14:paraId="1A82722A" w14:textId="77777777">
        <w:tc>
          <w:tcPr>
            <w:tcW w:w="9062" w:type="dxa"/>
            <w:gridSpan w:val="5"/>
          </w:tcPr>
          <w:p w:rsidRPr="002035E3" w:rsidR="002035E3" w:rsidP="00205FF5" w:rsidRDefault="002035E3" w14:paraId="6A321F0B" w14:textId="77777777">
            <w:pPr>
              <w:pStyle w:val="Heading2"/>
              <w:rPr>
                <w:rFonts w:ascii="Times New Roman" w:hAnsi="Times New Roman" w:eastAsia="Times New Roman" w:cs="Times New Roman"/>
                <w:b/>
                <w:color w:val="000000"/>
                <w:lang w:val="bg-BG"/>
              </w:rPr>
            </w:pPr>
          </w:p>
          <w:p w:rsidRPr="00FF0B2A" w:rsidR="002035E3" w:rsidP="00FF0B2A" w:rsidRDefault="002035E3" w14:paraId="1FDDC95B" w14:textId="77777777">
            <w:pPr>
              <w:rPr>
                <w:b/>
                <w:bCs/>
                <w:lang w:val="bg-BG"/>
              </w:rPr>
            </w:pPr>
            <w:r w:rsidRPr="00A32568">
              <w:rPr>
                <w:b/>
                <w:bCs/>
                <w:sz w:val="28"/>
                <w:szCs w:val="28"/>
                <w:lang w:val="bg-BG"/>
              </w:rPr>
              <w:t>Модул 5: Основи на блокчейна (асистент за проследяемост)</w:t>
            </w:r>
          </w:p>
        </w:tc>
      </w:tr>
      <w:tr w:rsidRPr="002035E3" w:rsidR="002035E3" w:rsidTr="00205FF5" w14:paraId="742DAA82" w14:textId="77777777">
        <w:tc>
          <w:tcPr>
            <w:tcW w:w="3402" w:type="dxa"/>
            <w:gridSpan w:val="3"/>
          </w:tcPr>
          <w:p w:rsidRPr="002035E3" w:rsidR="002035E3" w:rsidP="00205FF5" w:rsidRDefault="002035E3" w14:paraId="19628163" w14:textId="70D47679">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Ниво на </w:t>
            </w:r>
            <w:r w:rsidR="00A32568">
              <w:rPr>
                <w:rFonts w:eastAsia="Times New Roman" w:cs="Times New Roman"/>
                <w:b/>
                <w:color w:val="000000"/>
                <w:sz w:val="20"/>
                <w:szCs w:val="20"/>
              </w:rPr>
              <w:t>EQF</w:t>
            </w:r>
            <w:r w:rsidRPr="002035E3">
              <w:rPr>
                <w:rFonts w:eastAsia="Times New Roman" w:cs="Times New Roman"/>
                <w:b/>
                <w:color w:val="000000"/>
                <w:sz w:val="20"/>
                <w:szCs w:val="20"/>
                <w:lang w:val="bg-BG"/>
              </w:rPr>
              <w:t>:</w:t>
            </w:r>
          </w:p>
        </w:tc>
        <w:tc>
          <w:tcPr>
            <w:tcW w:w="5660" w:type="dxa"/>
            <w:gridSpan w:val="2"/>
          </w:tcPr>
          <w:p w:rsidRPr="002035E3" w:rsidR="002035E3" w:rsidP="00205FF5" w:rsidRDefault="002035E3" w14:paraId="730A7B6B" w14:textId="77777777">
            <w:pPr>
              <w:rPr>
                <w:rFonts w:eastAsia="Times New Roman" w:cs="Times New Roman"/>
                <w:b/>
                <w:sz w:val="24"/>
                <w:szCs w:val="24"/>
                <w:lang w:val="bg-BG"/>
              </w:rPr>
            </w:pPr>
            <w:r w:rsidRPr="002035E3">
              <w:rPr>
                <w:rFonts w:eastAsia="Times New Roman" w:cs="Times New Roman"/>
                <w:b/>
                <w:sz w:val="24"/>
                <w:szCs w:val="24"/>
                <w:lang w:val="bg-BG"/>
              </w:rPr>
              <w:t>5</w:t>
            </w:r>
          </w:p>
        </w:tc>
      </w:tr>
      <w:tr w:rsidRPr="002035E3" w:rsidR="002035E3" w:rsidTr="00205FF5" w14:paraId="7624AAEB" w14:textId="77777777">
        <w:tc>
          <w:tcPr>
            <w:tcW w:w="3402" w:type="dxa"/>
            <w:gridSpan w:val="3"/>
          </w:tcPr>
          <w:p w:rsidRPr="002035E3" w:rsidR="002035E3" w:rsidP="00205FF5" w:rsidRDefault="002035E3" w14:paraId="16F33A23" w14:textId="77777777">
            <w:pPr>
              <w:rPr>
                <w:rFonts w:eastAsia="Times New Roman" w:cs="Times New Roman"/>
                <w:sz w:val="20"/>
                <w:szCs w:val="20"/>
                <w:lang w:val="bg-BG"/>
              </w:rPr>
            </w:pPr>
            <w:r w:rsidRPr="002035E3">
              <w:rPr>
                <w:rFonts w:eastAsia="Times New Roman" w:cs="Times New Roman"/>
                <w:b/>
                <w:sz w:val="20"/>
                <w:szCs w:val="20"/>
                <w:lang w:val="bg-BG"/>
              </w:rPr>
              <w:t>ECVET кредити:</w:t>
            </w:r>
          </w:p>
        </w:tc>
        <w:tc>
          <w:tcPr>
            <w:tcW w:w="5660" w:type="dxa"/>
            <w:gridSpan w:val="2"/>
          </w:tcPr>
          <w:p w:rsidRPr="002035E3" w:rsidR="002035E3" w:rsidP="00205FF5" w:rsidRDefault="002035E3" w14:paraId="0C09FC67" w14:textId="77777777">
            <w:pPr>
              <w:rPr>
                <w:rFonts w:eastAsia="Times New Roman" w:cs="Times New Roman"/>
                <w:b/>
                <w:sz w:val="24"/>
                <w:szCs w:val="24"/>
                <w:lang w:val="bg-BG"/>
              </w:rPr>
            </w:pPr>
            <w:r w:rsidRPr="002035E3">
              <w:rPr>
                <w:rFonts w:eastAsia="Times New Roman" w:cs="Times New Roman"/>
                <w:b/>
                <w:sz w:val="24"/>
                <w:szCs w:val="24"/>
                <w:lang w:val="bg-BG"/>
              </w:rPr>
              <w:t>3</w:t>
            </w:r>
          </w:p>
        </w:tc>
      </w:tr>
      <w:tr w:rsidRPr="002035E3" w:rsidR="002035E3" w:rsidTr="00205FF5" w14:paraId="017CD347" w14:textId="77777777">
        <w:tc>
          <w:tcPr>
            <w:tcW w:w="3402" w:type="dxa"/>
            <w:gridSpan w:val="3"/>
          </w:tcPr>
          <w:p w:rsidRPr="002035E3" w:rsidR="002035E3" w:rsidP="00205FF5" w:rsidRDefault="002035E3" w14:paraId="77BDFFB7" w14:textId="77777777">
            <w:pPr>
              <w:rPr>
                <w:rFonts w:eastAsia="Times New Roman" w:cs="Times New Roman"/>
                <w:sz w:val="20"/>
                <w:szCs w:val="20"/>
                <w:lang w:val="bg-BG"/>
              </w:rPr>
            </w:pPr>
            <w:r w:rsidRPr="002035E3">
              <w:rPr>
                <w:rFonts w:eastAsia="Times New Roman" w:cs="Times New Roman"/>
                <w:b/>
                <w:sz w:val="20"/>
                <w:szCs w:val="20"/>
                <w:lang w:val="bg-BG"/>
              </w:rPr>
              <w:t>Общо работно натоварване:</w:t>
            </w:r>
          </w:p>
        </w:tc>
        <w:tc>
          <w:tcPr>
            <w:tcW w:w="5660" w:type="dxa"/>
            <w:gridSpan w:val="2"/>
          </w:tcPr>
          <w:p w:rsidRPr="002035E3" w:rsidR="002035E3" w:rsidP="00205FF5" w:rsidRDefault="002035E3" w14:paraId="4F08038B" w14:textId="77777777">
            <w:pPr>
              <w:rPr>
                <w:rFonts w:eastAsia="Times New Roman" w:cs="Times New Roman"/>
                <w:b/>
                <w:sz w:val="24"/>
                <w:szCs w:val="24"/>
                <w:lang w:val="bg-BG"/>
              </w:rPr>
            </w:pPr>
            <w:r w:rsidRPr="002035E3">
              <w:rPr>
                <w:rFonts w:eastAsia="Times New Roman" w:cs="Times New Roman"/>
                <w:b/>
                <w:sz w:val="24"/>
                <w:szCs w:val="24"/>
                <w:lang w:val="bg-BG"/>
              </w:rPr>
              <w:t>75 часа</w:t>
            </w:r>
          </w:p>
        </w:tc>
      </w:tr>
      <w:tr w:rsidRPr="002035E3" w:rsidR="002035E3" w:rsidTr="00205FF5" w14:paraId="6B1C977E" w14:textId="77777777">
        <w:tc>
          <w:tcPr>
            <w:tcW w:w="3402" w:type="dxa"/>
            <w:gridSpan w:val="3"/>
          </w:tcPr>
          <w:p w:rsidRPr="002035E3" w:rsidR="002035E3" w:rsidP="00205FF5" w:rsidRDefault="002035E3" w14:paraId="2CC1EDDC" w14:textId="77777777">
            <w:pPr>
              <w:rPr>
                <w:rFonts w:eastAsia="Times New Roman" w:cs="Times New Roman"/>
                <w:sz w:val="20"/>
                <w:szCs w:val="20"/>
                <w:lang w:val="bg-BG"/>
              </w:rPr>
            </w:pPr>
            <w:r w:rsidRPr="002035E3">
              <w:rPr>
                <w:rFonts w:eastAsia="Times New Roman" w:cs="Times New Roman"/>
                <w:b/>
                <w:sz w:val="20"/>
                <w:szCs w:val="20"/>
                <w:lang w:val="bg-BG"/>
              </w:rPr>
              <w:t>Извършваща институция:</w:t>
            </w:r>
          </w:p>
        </w:tc>
        <w:tc>
          <w:tcPr>
            <w:tcW w:w="5660" w:type="dxa"/>
            <w:gridSpan w:val="2"/>
          </w:tcPr>
          <w:p w:rsidRPr="002035E3" w:rsidR="002035E3" w:rsidP="00205FF5" w:rsidRDefault="002035E3" w14:paraId="26CEEB10" w14:textId="77777777">
            <w:pPr>
              <w:rPr>
                <w:rFonts w:eastAsia="Times New Roman" w:cs="Times New Roman"/>
                <w:b/>
                <w:sz w:val="24"/>
                <w:szCs w:val="24"/>
                <w:lang w:val="bg-BG"/>
              </w:rPr>
            </w:pPr>
            <w:r w:rsidRPr="002035E3">
              <w:rPr>
                <w:rFonts w:eastAsia="Times New Roman" w:cs="Times New Roman"/>
                <w:b/>
                <w:sz w:val="24"/>
                <w:szCs w:val="24"/>
                <w:lang w:val="bg-BG"/>
              </w:rPr>
              <w:t>…</w:t>
            </w:r>
          </w:p>
        </w:tc>
      </w:tr>
      <w:tr w:rsidRPr="002035E3" w:rsidR="002035E3" w:rsidTr="00205FF5" w14:paraId="6660314D" w14:textId="77777777">
        <w:tc>
          <w:tcPr>
            <w:tcW w:w="3402" w:type="dxa"/>
            <w:gridSpan w:val="3"/>
          </w:tcPr>
          <w:p w:rsidRPr="002035E3" w:rsidR="002035E3" w:rsidP="00205FF5" w:rsidRDefault="002035E3" w14:paraId="42ECBAB1" w14:textId="77777777">
            <w:pPr>
              <w:rPr>
                <w:rFonts w:eastAsia="Times New Roman" w:cs="Times New Roman"/>
                <w:sz w:val="20"/>
                <w:szCs w:val="20"/>
                <w:lang w:val="bg-BG"/>
              </w:rPr>
            </w:pPr>
            <w:r w:rsidRPr="002035E3">
              <w:rPr>
                <w:rFonts w:eastAsia="Times New Roman" w:cs="Times New Roman"/>
                <w:b/>
                <w:sz w:val="20"/>
                <w:szCs w:val="20"/>
                <w:lang w:val="bg-BG"/>
              </w:rPr>
              <w:t>Орган, издаващ сертификат:</w:t>
            </w:r>
          </w:p>
        </w:tc>
        <w:tc>
          <w:tcPr>
            <w:tcW w:w="5660" w:type="dxa"/>
            <w:gridSpan w:val="2"/>
          </w:tcPr>
          <w:p w:rsidRPr="002035E3" w:rsidR="002035E3" w:rsidP="00205FF5" w:rsidRDefault="002035E3" w14:paraId="0EC2E88D" w14:textId="77777777">
            <w:pPr>
              <w:rPr>
                <w:rFonts w:eastAsia="Times New Roman" w:cs="Times New Roman"/>
                <w:b/>
                <w:sz w:val="24"/>
                <w:szCs w:val="24"/>
                <w:lang w:val="bg-BG"/>
              </w:rPr>
            </w:pPr>
            <w:r w:rsidRPr="002035E3">
              <w:rPr>
                <w:rFonts w:eastAsia="Times New Roman" w:cs="Times New Roman"/>
                <w:b/>
                <w:sz w:val="24"/>
                <w:szCs w:val="24"/>
                <w:lang w:val="bg-BG"/>
              </w:rPr>
              <w:t>SymbioTech Alliance</w:t>
            </w:r>
          </w:p>
        </w:tc>
      </w:tr>
      <w:tr w:rsidRPr="002035E3" w:rsidR="002035E3" w:rsidTr="00205FF5" w14:paraId="02FCCADC" w14:textId="77777777">
        <w:tc>
          <w:tcPr>
            <w:tcW w:w="4531" w:type="dxa"/>
            <w:gridSpan w:val="4"/>
          </w:tcPr>
          <w:p w:rsidRPr="002035E3" w:rsidR="002035E3" w:rsidP="00205FF5" w:rsidRDefault="002035E3" w14:paraId="13504D23" w14:textId="77777777">
            <w:pPr>
              <w:rPr>
                <w:rFonts w:eastAsia="Times New Roman" w:cs="Times New Roman"/>
                <w:sz w:val="20"/>
                <w:szCs w:val="20"/>
                <w:lang w:val="bg-BG"/>
              </w:rPr>
            </w:pPr>
          </w:p>
        </w:tc>
        <w:tc>
          <w:tcPr>
            <w:tcW w:w="4531" w:type="dxa"/>
          </w:tcPr>
          <w:p w:rsidRPr="002035E3" w:rsidR="002035E3" w:rsidP="00205FF5" w:rsidRDefault="002035E3" w14:paraId="0AABFC5A" w14:textId="77777777">
            <w:pPr>
              <w:rPr>
                <w:rFonts w:eastAsia="Times New Roman" w:cs="Times New Roman"/>
                <w:sz w:val="20"/>
                <w:szCs w:val="20"/>
                <w:lang w:val="bg-BG"/>
              </w:rPr>
            </w:pPr>
          </w:p>
        </w:tc>
      </w:tr>
      <w:tr w:rsidRPr="002035E3" w:rsidR="002035E3" w:rsidTr="00205FF5" w14:paraId="73EDD9FD" w14:textId="77777777">
        <w:tc>
          <w:tcPr>
            <w:tcW w:w="9062" w:type="dxa"/>
            <w:gridSpan w:val="5"/>
          </w:tcPr>
          <w:p w:rsidRPr="00FF0B2A" w:rsidR="002035E3" w:rsidP="00FF0B2A" w:rsidRDefault="002035E3" w14:paraId="36FF1C4F" w14:textId="77777777">
            <w:pPr>
              <w:rPr>
                <w:b/>
                <w:bCs/>
                <w:lang w:val="bg-BG"/>
              </w:rPr>
            </w:pPr>
            <w:r w:rsidRPr="00FF0B2A">
              <w:rPr>
                <w:b/>
                <w:bCs/>
                <w:lang w:val="bg-BG"/>
              </w:rPr>
              <w:t>Общ преглед на модула</w:t>
            </w:r>
          </w:p>
        </w:tc>
      </w:tr>
      <w:tr w:rsidRPr="002035E3" w:rsidR="002035E3" w:rsidTr="00205FF5" w14:paraId="1276FF51" w14:textId="77777777">
        <w:tc>
          <w:tcPr>
            <w:tcW w:w="9062" w:type="dxa"/>
            <w:gridSpan w:val="5"/>
          </w:tcPr>
          <w:p w:rsidRPr="002035E3" w:rsidR="002035E3" w:rsidP="00FF0B2A" w:rsidRDefault="002035E3" w14:paraId="06D0C735" w14:textId="77777777">
            <w:pPr>
              <w:rPr>
                <w:lang w:val="bg-BG"/>
              </w:rPr>
            </w:pPr>
          </w:p>
        </w:tc>
      </w:tr>
      <w:tr w:rsidRPr="002035E3" w:rsidR="002035E3" w:rsidTr="00205FF5" w14:paraId="40EEDEF5" w14:textId="77777777">
        <w:tc>
          <w:tcPr>
            <w:tcW w:w="9062" w:type="dxa"/>
            <w:gridSpan w:val="5"/>
          </w:tcPr>
          <w:p w:rsidRPr="002035E3" w:rsidR="002035E3" w:rsidP="00205FF5" w:rsidRDefault="002035E3" w14:paraId="7A2D8FB4" w14:textId="77777777">
            <w:pPr>
              <w:spacing w:before="20" w:after="20"/>
              <w:rPr>
                <w:rFonts w:eastAsia="Times New Roman" w:cs="Times New Roman"/>
                <w:sz w:val="24"/>
                <w:szCs w:val="24"/>
                <w:lang w:val="bg-BG"/>
              </w:rPr>
            </w:pPr>
            <w:r w:rsidRPr="002035E3">
              <w:rPr>
                <w:rFonts w:eastAsia="Times New Roman" w:cs="Times New Roman"/>
                <w:sz w:val="24"/>
                <w:szCs w:val="24"/>
                <w:lang w:val="bg-BG"/>
              </w:rPr>
              <w:t xml:space="preserve">Този модул предоставя на SymbioTech мениджърите практически и концептуални знания за блокчейн технологията, като се фокусира върху нейното приложение в проследяването на веригата на доставки и сигурно водене на промишлени записи. Участниците се научават да използват разрешена </w:t>
            </w:r>
            <w:proofErr w:type="spellStart"/>
            <w:r w:rsidRPr="002035E3">
              <w:rPr>
                <w:rFonts w:eastAsia="Times New Roman" w:cs="Times New Roman"/>
                <w:sz w:val="24"/>
                <w:szCs w:val="24"/>
                <w:lang w:val="bg-BG"/>
              </w:rPr>
              <w:t>блокчейн</w:t>
            </w:r>
            <w:proofErr w:type="spellEnd"/>
            <w:r w:rsidRPr="002035E3">
              <w:rPr>
                <w:rFonts w:eastAsia="Times New Roman" w:cs="Times New Roman"/>
                <w:sz w:val="24"/>
                <w:szCs w:val="24"/>
                <w:lang w:val="bg-BG"/>
              </w:rPr>
              <w:t xml:space="preserve"> среда (</w:t>
            </w:r>
            <w:proofErr w:type="spellStart"/>
            <w:r w:rsidRPr="002035E3">
              <w:rPr>
                <w:rFonts w:eastAsia="Times New Roman" w:cs="Times New Roman"/>
                <w:sz w:val="24"/>
                <w:szCs w:val="24"/>
                <w:lang w:val="bg-BG"/>
              </w:rPr>
              <w:t>Hyperledger</w:t>
            </w:r>
            <w:proofErr w:type="spellEnd"/>
            <w:r w:rsidRPr="002035E3">
              <w:rPr>
                <w:rFonts w:eastAsia="Times New Roman" w:cs="Times New Roman"/>
                <w:sz w:val="24"/>
                <w:szCs w:val="24"/>
                <w:lang w:val="bg-BG"/>
              </w:rPr>
              <w:t xml:space="preserve"> </w:t>
            </w:r>
            <w:proofErr w:type="spellStart"/>
            <w:r w:rsidRPr="002035E3">
              <w:rPr>
                <w:rFonts w:eastAsia="Times New Roman" w:cs="Times New Roman"/>
                <w:sz w:val="24"/>
                <w:szCs w:val="24"/>
                <w:lang w:val="bg-BG"/>
              </w:rPr>
              <w:t>Composer</w:t>
            </w:r>
            <w:proofErr w:type="spellEnd"/>
            <w:r w:rsidRPr="002035E3">
              <w:rPr>
                <w:rFonts w:eastAsia="Times New Roman" w:cs="Times New Roman"/>
                <w:sz w:val="24"/>
                <w:szCs w:val="24"/>
                <w:lang w:val="bg-BG"/>
              </w:rPr>
              <w:t xml:space="preserve">) за записване, извличане и проверка на данни на ниво партида по сигурен и прозрачен начин. Модулът представя основите на </w:t>
            </w:r>
            <w:proofErr w:type="spellStart"/>
            <w:r w:rsidRPr="002035E3">
              <w:rPr>
                <w:rFonts w:eastAsia="Times New Roman" w:cs="Times New Roman"/>
                <w:sz w:val="24"/>
                <w:szCs w:val="24"/>
                <w:lang w:val="bg-BG"/>
              </w:rPr>
              <w:t>блокчейн</w:t>
            </w:r>
            <w:proofErr w:type="spellEnd"/>
            <w:r w:rsidRPr="002035E3">
              <w:rPr>
                <w:rFonts w:eastAsia="Times New Roman" w:cs="Times New Roman"/>
                <w:sz w:val="24"/>
                <w:szCs w:val="24"/>
                <w:lang w:val="bg-BG"/>
              </w:rPr>
              <w:t xml:space="preserve"> архитектурата (блокове, </w:t>
            </w:r>
            <w:proofErr w:type="spellStart"/>
            <w:r w:rsidRPr="002035E3">
              <w:rPr>
                <w:rFonts w:eastAsia="Times New Roman" w:cs="Times New Roman"/>
                <w:sz w:val="24"/>
                <w:szCs w:val="24"/>
                <w:lang w:val="bg-BG"/>
              </w:rPr>
              <w:t>хешове</w:t>
            </w:r>
            <w:proofErr w:type="spellEnd"/>
            <w:r w:rsidRPr="002035E3">
              <w:rPr>
                <w:rFonts w:eastAsia="Times New Roman" w:cs="Times New Roman"/>
                <w:sz w:val="24"/>
                <w:szCs w:val="24"/>
                <w:lang w:val="bg-BG"/>
              </w:rPr>
              <w:t xml:space="preserve"> и смарт договори) и развива умения за използване на блокчейн в подкрепа на устойчивостта и проследимостта. Преподаването съчетава лабораторни упражнения с инструктор, електронно обучение и задачи на работното място, съобразени с хората, заемащи позиции в производството, логистиката или </w:t>
            </w:r>
            <w:r w:rsidRPr="00A32568">
              <w:rPr>
                <w:rFonts w:eastAsia="Times New Roman" w:cs="Times New Roman"/>
                <w:sz w:val="24"/>
                <w:szCs w:val="24"/>
                <w:lang w:val="bg-BG"/>
              </w:rPr>
              <w:t>осигуряването на качеството.</w:t>
            </w:r>
          </w:p>
        </w:tc>
      </w:tr>
      <w:tr w:rsidRPr="002035E3" w:rsidR="002035E3" w:rsidTr="00205FF5" w14:paraId="7AFBFF8E" w14:textId="77777777">
        <w:tc>
          <w:tcPr>
            <w:tcW w:w="4531" w:type="dxa"/>
            <w:gridSpan w:val="4"/>
          </w:tcPr>
          <w:p w:rsidRPr="002035E3" w:rsidR="002035E3" w:rsidP="00205FF5" w:rsidRDefault="002035E3" w14:paraId="26EC2C81" w14:textId="77777777">
            <w:pPr>
              <w:rPr>
                <w:rFonts w:eastAsia="Times New Roman" w:cs="Times New Roman"/>
                <w:sz w:val="20"/>
                <w:szCs w:val="20"/>
                <w:lang w:val="bg-BG"/>
              </w:rPr>
            </w:pPr>
          </w:p>
        </w:tc>
        <w:tc>
          <w:tcPr>
            <w:tcW w:w="4531" w:type="dxa"/>
          </w:tcPr>
          <w:p w:rsidRPr="002035E3" w:rsidR="002035E3" w:rsidP="00205FF5" w:rsidRDefault="002035E3" w14:paraId="4D741FFD" w14:textId="77777777">
            <w:pPr>
              <w:rPr>
                <w:rFonts w:eastAsia="Times New Roman" w:cs="Times New Roman"/>
                <w:sz w:val="20"/>
                <w:szCs w:val="20"/>
                <w:lang w:val="bg-BG"/>
              </w:rPr>
            </w:pPr>
          </w:p>
        </w:tc>
      </w:tr>
      <w:tr w:rsidRPr="002035E3" w:rsidR="002035E3" w:rsidTr="00205FF5" w14:paraId="6589E445" w14:textId="77777777">
        <w:tc>
          <w:tcPr>
            <w:tcW w:w="9062" w:type="dxa"/>
            <w:gridSpan w:val="5"/>
          </w:tcPr>
          <w:p w:rsidRPr="00FF0B2A" w:rsidR="002035E3" w:rsidP="00FF0B2A" w:rsidRDefault="002035E3" w14:paraId="3087D1D7" w14:textId="77777777">
            <w:pPr>
              <w:rPr>
                <w:b/>
                <w:bCs/>
                <w:lang w:val="bg-BG"/>
              </w:rPr>
            </w:pPr>
            <w:r w:rsidRPr="00FF0B2A">
              <w:rPr>
                <w:b/>
                <w:bCs/>
                <w:lang w:val="bg-BG"/>
              </w:rPr>
              <w:t>Резултати от обучението</w:t>
            </w:r>
          </w:p>
        </w:tc>
      </w:tr>
      <w:tr w:rsidRPr="002035E3" w:rsidR="002035E3" w:rsidTr="00205FF5" w14:paraId="0462BE39" w14:textId="77777777">
        <w:tc>
          <w:tcPr>
            <w:tcW w:w="4531" w:type="dxa"/>
            <w:gridSpan w:val="4"/>
          </w:tcPr>
          <w:p w:rsidRPr="002035E3" w:rsidR="002035E3" w:rsidP="00205FF5" w:rsidRDefault="002035E3" w14:paraId="7607099F" w14:textId="77777777">
            <w:pPr>
              <w:rPr>
                <w:rFonts w:eastAsia="Times New Roman" w:cs="Times New Roman"/>
                <w:sz w:val="20"/>
                <w:szCs w:val="20"/>
                <w:lang w:val="bg-BG"/>
              </w:rPr>
            </w:pPr>
          </w:p>
        </w:tc>
        <w:tc>
          <w:tcPr>
            <w:tcW w:w="4531" w:type="dxa"/>
          </w:tcPr>
          <w:p w:rsidRPr="002035E3" w:rsidR="002035E3" w:rsidP="00205FF5" w:rsidRDefault="002035E3" w14:paraId="070921CF" w14:textId="77777777">
            <w:pPr>
              <w:rPr>
                <w:rFonts w:eastAsia="Times New Roman" w:cs="Times New Roman"/>
                <w:sz w:val="20"/>
                <w:szCs w:val="20"/>
                <w:lang w:val="bg-BG"/>
              </w:rPr>
            </w:pPr>
          </w:p>
        </w:tc>
      </w:tr>
      <w:tr w:rsidRPr="002035E3" w:rsidR="002035E3" w:rsidTr="00205FF5" w14:paraId="5B9CA718" w14:textId="77777777">
        <w:tc>
          <w:tcPr>
            <w:tcW w:w="4531" w:type="dxa"/>
            <w:gridSpan w:val="4"/>
          </w:tcPr>
          <w:p w:rsidRPr="00FF0B2A" w:rsidR="002035E3" w:rsidP="00FF0B2A" w:rsidRDefault="002035E3" w14:paraId="5B2830C6" w14:textId="77777777">
            <w:pPr>
              <w:rPr>
                <w:b/>
                <w:bCs/>
                <w:i/>
                <w:lang w:val="bg-BG"/>
              </w:rPr>
            </w:pPr>
            <w:r w:rsidRPr="00FF0B2A">
              <w:rPr>
                <w:b/>
                <w:bCs/>
                <w:lang w:val="bg-BG"/>
              </w:rPr>
              <w:t>Знания</w:t>
            </w:r>
          </w:p>
        </w:tc>
        <w:tc>
          <w:tcPr>
            <w:tcW w:w="4531" w:type="dxa"/>
          </w:tcPr>
          <w:p w:rsidRPr="002035E3" w:rsidR="002035E3" w:rsidP="00205FF5" w:rsidRDefault="002035E3" w14:paraId="2FE4123E" w14:textId="77777777">
            <w:pPr>
              <w:rPr>
                <w:rFonts w:eastAsia="Times New Roman" w:cs="Times New Roman"/>
                <w:sz w:val="20"/>
                <w:szCs w:val="20"/>
                <w:lang w:val="bg-BG"/>
              </w:rPr>
            </w:pPr>
          </w:p>
        </w:tc>
      </w:tr>
      <w:tr w:rsidRPr="002035E3" w:rsidR="002035E3" w:rsidTr="00205FF5" w14:paraId="249478D5" w14:textId="77777777">
        <w:tc>
          <w:tcPr>
            <w:tcW w:w="562" w:type="dxa"/>
          </w:tcPr>
          <w:p w:rsidRPr="002035E3" w:rsidR="002035E3" w:rsidP="00205FF5" w:rsidRDefault="002035E3" w14:paraId="23C32401" w14:textId="77777777">
            <w:pPr>
              <w:rPr>
                <w:rFonts w:eastAsia="Times New Roman" w:cs="Times New Roman"/>
                <w:sz w:val="20"/>
                <w:szCs w:val="20"/>
                <w:lang w:val="bg-BG"/>
              </w:rPr>
            </w:pPr>
          </w:p>
        </w:tc>
        <w:tc>
          <w:tcPr>
            <w:tcW w:w="8500" w:type="dxa"/>
            <w:gridSpan w:val="4"/>
          </w:tcPr>
          <w:p w:rsidRPr="002035E3" w:rsidR="002035E3" w:rsidP="00500932" w:rsidRDefault="002035E3" w14:paraId="1048FD81" w14:textId="77777777">
            <w:pPr>
              <w:numPr>
                <w:ilvl w:val="0"/>
                <w:numId w:val="98"/>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Разбиране на основната структура и функция на блокчейн мрежите, включително разликите между публични и частни (разрешени) блокчейни.</w:t>
            </w:r>
          </w:p>
          <w:p w:rsidRPr="002035E3" w:rsidR="002035E3" w:rsidP="00500932" w:rsidRDefault="002035E3" w14:paraId="5B31E7BF" w14:textId="2F7852CA">
            <w:pPr>
              <w:numPr>
                <w:ilvl w:val="0"/>
                <w:numId w:val="98"/>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Разбиране на целта на разпределените регистри при записването и проверката на транзакции, особено в промишлени контексти, свързани с проследяемост, документиране и </w:t>
            </w:r>
            <w:r w:rsidR="00A32568">
              <w:rPr>
                <w:rFonts w:eastAsia="Times New Roman" w:cs="Times New Roman"/>
                <w:color w:val="000000"/>
                <w:sz w:val="20"/>
                <w:szCs w:val="20"/>
                <w:lang w:val="bg-BG"/>
              </w:rPr>
              <w:t>проследимост</w:t>
            </w:r>
            <w:r w:rsidRPr="002035E3">
              <w:rPr>
                <w:rFonts w:eastAsia="Times New Roman" w:cs="Times New Roman"/>
                <w:color w:val="000000"/>
                <w:sz w:val="20"/>
                <w:szCs w:val="20"/>
                <w:lang w:val="bg-BG"/>
              </w:rPr>
              <w:t xml:space="preserve"> на партиди.</w:t>
            </w:r>
          </w:p>
        </w:tc>
      </w:tr>
      <w:tr w:rsidRPr="002035E3" w:rsidR="002035E3" w:rsidTr="00205FF5" w14:paraId="7B3FD058" w14:textId="77777777">
        <w:tc>
          <w:tcPr>
            <w:tcW w:w="9062" w:type="dxa"/>
            <w:gridSpan w:val="5"/>
          </w:tcPr>
          <w:p w:rsidRPr="002035E3" w:rsidR="002035E3" w:rsidP="00205FF5" w:rsidRDefault="002035E3" w14:paraId="6EEC532D" w14:textId="77777777">
            <w:pPr>
              <w:rPr>
                <w:rFonts w:eastAsia="Times New Roman" w:cs="Times New Roman"/>
                <w:sz w:val="20"/>
                <w:szCs w:val="20"/>
                <w:lang w:val="bg-BG"/>
              </w:rPr>
            </w:pPr>
          </w:p>
        </w:tc>
      </w:tr>
      <w:tr w:rsidRPr="002035E3" w:rsidR="002035E3" w:rsidTr="00205FF5" w14:paraId="53A015D7" w14:textId="77777777">
        <w:tc>
          <w:tcPr>
            <w:tcW w:w="4531" w:type="dxa"/>
            <w:gridSpan w:val="4"/>
          </w:tcPr>
          <w:p w:rsidRPr="00FF0B2A" w:rsidR="002035E3" w:rsidP="00FF0B2A" w:rsidRDefault="002035E3" w14:paraId="5A28A87E" w14:textId="77777777">
            <w:pPr>
              <w:rPr>
                <w:b/>
                <w:bCs/>
                <w:i/>
                <w:lang w:val="bg-BG"/>
              </w:rPr>
            </w:pPr>
            <w:r w:rsidRPr="00FF0B2A">
              <w:rPr>
                <w:b/>
                <w:bCs/>
                <w:lang w:val="bg-BG"/>
              </w:rPr>
              <w:t>Умения</w:t>
            </w:r>
          </w:p>
        </w:tc>
        <w:tc>
          <w:tcPr>
            <w:tcW w:w="4531" w:type="dxa"/>
          </w:tcPr>
          <w:p w:rsidRPr="002035E3" w:rsidR="002035E3" w:rsidP="00205FF5" w:rsidRDefault="002035E3" w14:paraId="64D4D299" w14:textId="77777777">
            <w:pPr>
              <w:rPr>
                <w:rFonts w:eastAsia="Times New Roman" w:cs="Times New Roman"/>
                <w:sz w:val="20"/>
                <w:szCs w:val="20"/>
                <w:lang w:val="bg-BG"/>
              </w:rPr>
            </w:pPr>
          </w:p>
        </w:tc>
      </w:tr>
      <w:tr w:rsidRPr="002035E3" w:rsidR="002035E3" w:rsidTr="00205FF5" w14:paraId="4850D178" w14:textId="77777777">
        <w:tc>
          <w:tcPr>
            <w:tcW w:w="562" w:type="dxa"/>
          </w:tcPr>
          <w:p w:rsidRPr="002035E3" w:rsidR="002035E3" w:rsidP="00205FF5" w:rsidRDefault="002035E3" w14:paraId="3F72C647" w14:textId="77777777">
            <w:pPr>
              <w:rPr>
                <w:rFonts w:eastAsia="Times New Roman" w:cs="Times New Roman"/>
                <w:sz w:val="20"/>
                <w:szCs w:val="20"/>
                <w:lang w:val="bg-BG"/>
              </w:rPr>
            </w:pPr>
          </w:p>
        </w:tc>
        <w:tc>
          <w:tcPr>
            <w:tcW w:w="8500" w:type="dxa"/>
            <w:gridSpan w:val="4"/>
          </w:tcPr>
          <w:p w:rsidRPr="002035E3" w:rsidR="002035E3" w:rsidP="00500932" w:rsidRDefault="002035E3" w14:paraId="312D5E39" w14:textId="77777777">
            <w:pPr>
              <w:numPr>
                <w:ilvl w:val="0"/>
                <w:numId w:val="9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Използване на </w:t>
            </w:r>
            <w:proofErr w:type="spellStart"/>
            <w:r w:rsidRPr="002035E3">
              <w:rPr>
                <w:rFonts w:eastAsia="Times New Roman" w:cs="Times New Roman"/>
                <w:color w:val="000000"/>
                <w:sz w:val="20"/>
                <w:szCs w:val="20"/>
                <w:lang w:val="bg-BG"/>
              </w:rPr>
              <w:t>Hyperledger</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Composer</w:t>
            </w:r>
            <w:proofErr w:type="spellEnd"/>
            <w:r w:rsidRPr="002035E3">
              <w:rPr>
                <w:rFonts w:eastAsia="Times New Roman" w:cs="Times New Roman"/>
                <w:color w:val="000000"/>
                <w:sz w:val="20"/>
                <w:szCs w:val="20"/>
                <w:lang w:val="bg-BG"/>
              </w:rPr>
              <w:t xml:space="preserve"> за въвеждане на нови записи (партиди) в разрешен регистър, редактиране на полета с метаданни, прикачване на подкрепящи документи (например PDF файлове) и проверка на добавените записи.</w:t>
            </w:r>
          </w:p>
          <w:p w:rsidRPr="002035E3" w:rsidR="002035E3" w:rsidP="00500932" w:rsidRDefault="002035E3" w14:paraId="34846EAC" w14:textId="77777777">
            <w:pPr>
              <w:numPr>
                <w:ilvl w:val="0"/>
                <w:numId w:val="9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Генериране и свързване на QR кодове с записите в регистъра за улесняване извличането и демонстрирането на информация за проследяемостта.</w:t>
            </w:r>
          </w:p>
          <w:p w:rsidRPr="002035E3" w:rsidR="002035E3" w:rsidP="00500932" w:rsidRDefault="002035E3" w14:paraId="57969EA4" w14:textId="77777777">
            <w:pPr>
              <w:numPr>
                <w:ilvl w:val="0"/>
                <w:numId w:val="9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Навигация в интерфейси с командни редове или среди с ниско ниво на кодиране за разгръщане и тестване на прости блокчейн бизнес мрежи.</w:t>
            </w:r>
          </w:p>
        </w:tc>
      </w:tr>
      <w:tr w:rsidRPr="002035E3" w:rsidR="002035E3" w:rsidTr="00205FF5" w14:paraId="545DCF6B" w14:textId="77777777">
        <w:tc>
          <w:tcPr>
            <w:tcW w:w="4531" w:type="dxa"/>
            <w:gridSpan w:val="4"/>
          </w:tcPr>
          <w:p w:rsidRPr="002035E3" w:rsidR="002035E3" w:rsidP="00205FF5" w:rsidRDefault="002035E3" w14:paraId="5F80C4E7" w14:textId="77777777">
            <w:pPr>
              <w:rPr>
                <w:rFonts w:eastAsia="Times New Roman" w:cs="Times New Roman"/>
                <w:sz w:val="20"/>
                <w:szCs w:val="20"/>
                <w:lang w:val="bg-BG"/>
              </w:rPr>
            </w:pPr>
          </w:p>
        </w:tc>
        <w:tc>
          <w:tcPr>
            <w:tcW w:w="4531" w:type="dxa"/>
          </w:tcPr>
          <w:p w:rsidRPr="002035E3" w:rsidR="002035E3" w:rsidP="00205FF5" w:rsidRDefault="002035E3" w14:paraId="6A0EC9BA" w14:textId="77777777">
            <w:pPr>
              <w:rPr>
                <w:rFonts w:eastAsia="Times New Roman" w:cs="Times New Roman"/>
                <w:sz w:val="20"/>
                <w:szCs w:val="20"/>
                <w:lang w:val="bg-BG"/>
              </w:rPr>
            </w:pPr>
          </w:p>
        </w:tc>
      </w:tr>
      <w:tr w:rsidRPr="002035E3" w:rsidR="002035E3" w:rsidTr="00205FF5" w14:paraId="01FA19AF" w14:textId="77777777">
        <w:tc>
          <w:tcPr>
            <w:tcW w:w="4531" w:type="dxa"/>
            <w:gridSpan w:val="4"/>
          </w:tcPr>
          <w:p w:rsidRPr="00FF0B2A" w:rsidR="002035E3" w:rsidP="00FF0B2A" w:rsidRDefault="002035E3" w14:paraId="2DEB1676" w14:textId="77777777">
            <w:pPr>
              <w:rPr>
                <w:b/>
                <w:bCs/>
                <w:i/>
                <w:lang w:val="bg-BG"/>
              </w:rPr>
            </w:pPr>
            <w:r w:rsidRPr="00FF0B2A">
              <w:rPr>
                <w:b/>
                <w:bCs/>
                <w:lang w:val="bg-BG"/>
              </w:rPr>
              <w:t>Отговорност и автономност</w:t>
            </w:r>
          </w:p>
        </w:tc>
        <w:tc>
          <w:tcPr>
            <w:tcW w:w="4531" w:type="dxa"/>
          </w:tcPr>
          <w:p w:rsidRPr="002035E3" w:rsidR="002035E3" w:rsidP="00205FF5" w:rsidRDefault="002035E3" w14:paraId="2EC9777F" w14:textId="77777777">
            <w:pPr>
              <w:rPr>
                <w:rFonts w:eastAsia="Times New Roman" w:cs="Times New Roman"/>
                <w:sz w:val="20"/>
                <w:szCs w:val="20"/>
                <w:lang w:val="bg-BG"/>
              </w:rPr>
            </w:pPr>
          </w:p>
        </w:tc>
      </w:tr>
      <w:tr w:rsidRPr="002035E3" w:rsidR="002035E3" w:rsidTr="00205FF5" w14:paraId="57F9DD00" w14:textId="77777777">
        <w:tc>
          <w:tcPr>
            <w:tcW w:w="562" w:type="dxa"/>
          </w:tcPr>
          <w:p w:rsidRPr="002035E3" w:rsidR="002035E3" w:rsidP="00205FF5" w:rsidRDefault="002035E3" w14:paraId="72B7FA2E" w14:textId="77777777">
            <w:pPr>
              <w:rPr>
                <w:rFonts w:eastAsia="Times New Roman" w:cs="Times New Roman"/>
                <w:sz w:val="20"/>
                <w:szCs w:val="20"/>
                <w:lang w:val="bg-BG"/>
              </w:rPr>
            </w:pPr>
          </w:p>
        </w:tc>
        <w:tc>
          <w:tcPr>
            <w:tcW w:w="8500" w:type="dxa"/>
            <w:gridSpan w:val="4"/>
          </w:tcPr>
          <w:p w:rsidRPr="002035E3" w:rsidR="002035E3" w:rsidP="00500932" w:rsidRDefault="002035E3" w14:paraId="1705ABFB" w14:textId="77777777">
            <w:pPr>
              <w:numPr>
                <w:ilvl w:val="0"/>
                <w:numId w:val="10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Спазване на протоколите за управление на регистъра и управление на данните, като се гарантира качеството на данните, правилния контрол на версиите и последователността на записите.</w:t>
            </w:r>
          </w:p>
          <w:p w:rsidRPr="002035E3" w:rsidR="002035E3" w:rsidP="00500932" w:rsidRDefault="002035E3" w14:paraId="4FA36A90" w14:textId="77777777">
            <w:pPr>
              <w:numPr>
                <w:ilvl w:val="0"/>
                <w:numId w:val="10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Отговорно действане при работа с чувствителни или поверителни данни от партиди и независима проверка на записите в регистъра, преди да бъдат изпратени или споделени.</w:t>
            </w:r>
          </w:p>
          <w:p w:rsidRPr="002035E3" w:rsidR="002035E3" w:rsidP="00500932" w:rsidRDefault="002035E3" w14:paraId="4B3C00DC" w14:textId="77777777">
            <w:pPr>
              <w:numPr>
                <w:ilvl w:val="0"/>
                <w:numId w:val="10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Получаване на подходящо одобрение за промени и демонстрация на професионална </w:t>
            </w:r>
            <w:r w:rsidRPr="00A32568">
              <w:rPr>
                <w:rFonts w:eastAsia="Times New Roman" w:cs="Times New Roman"/>
                <w:color w:val="000000"/>
                <w:sz w:val="20"/>
                <w:szCs w:val="20"/>
                <w:lang w:val="bg-BG"/>
              </w:rPr>
              <w:t>почтеност при</w:t>
            </w:r>
            <w:r w:rsidRPr="002035E3">
              <w:rPr>
                <w:rFonts w:eastAsia="Times New Roman" w:cs="Times New Roman"/>
                <w:color w:val="000000"/>
                <w:sz w:val="20"/>
                <w:szCs w:val="20"/>
                <w:lang w:val="bg-BG"/>
              </w:rPr>
              <w:t xml:space="preserve"> разпределеното водене на записи.</w:t>
            </w:r>
          </w:p>
        </w:tc>
      </w:tr>
      <w:tr w:rsidRPr="002035E3" w:rsidR="002035E3" w:rsidTr="00205FF5" w14:paraId="305EAAD3" w14:textId="77777777">
        <w:tc>
          <w:tcPr>
            <w:tcW w:w="4531" w:type="dxa"/>
            <w:gridSpan w:val="4"/>
          </w:tcPr>
          <w:p w:rsidRPr="002035E3" w:rsidR="002035E3" w:rsidP="00205FF5" w:rsidRDefault="002035E3" w14:paraId="27A0241D" w14:textId="77777777">
            <w:pPr>
              <w:rPr>
                <w:rFonts w:eastAsia="Times New Roman" w:cs="Times New Roman"/>
                <w:sz w:val="20"/>
                <w:szCs w:val="20"/>
                <w:lang w:val="bg-BG"/>
              </w:rPr>
            </w:pPr>
          </w:p>
        </w:tc>
        <w:tc>
          <w:tcPr>
            <w:tcW w:w="4531" w:type="dxa"/>
          </w:tcPr>
          <w:p w:rsidRPr="002035E3" w:rsidR="002035E3" w:rsidP="00205FF5" w:rsidRDefault="002035E3" w14:paraId="45964194" w14:textId="77777777">
            <w:pPr>
              <w:rPr>
                <w:rFonts w:eastAsia="Times New Roman" w:cs="Times New Roman"/>
                <w:sz w:val="20"/>
                <w:szCs w:val="20"/>
                <w:lang w:val="bg-BG"/>
              </w:rPr>
            </w:pPr>
          </w:p>
        </w:tc>
      </w:tr>
      <w:tr w:rsidRPr="002035E3" w:rsidR="002035E3" w:rsidTr="00205FF5" w14:paraId="47238E7F" w14:textId="77777777">
        <w:tc>
          <w:tcPr>
            <w:tcW w:w="9062" w:type="dxa"/>
            <w:gridSpan w:val="5"/>
          </w:tcPr>
          <w:p w:rsidRPr="00FF0B2A" w:rsidR="002035E3" w:rsidP="00FF0B2A" w:rsidRDefault="002035E3" w14:paraId="3ACC353F" w14:textId="77777777">
            <w:pPr>
              <w:rPr>
                <w:b/>
                <w:bCs/>
                <w:lang w:val="bg-BG"/>
              </w:rPr>
            </w:pPr>
            <w:r w:rsidRPr="00FF0B2A">
              <w:rPr>
                <w:b/>
                <w:bCs/>
                <w:lang w:val="bg-BG"/>
              </w:rPr>
              <w:t>Учебни дейности и график</w:t>
            </w:r>
          </w:p>
        </w:tc>
      </w:tr>
      <w:tr w:rsidRPr="002035E3" w:rsidR="002035E3" w:rsidTr="00205FF5" w14:paraId="5B5DDDBC" w14:textId="77777777">
        <w:tc>
          <w:tcPr>
            <w:tcW w:w="4531" w:type="dxa"/>
            <w:gridSpan w:val="4"/>
          </w:tcPr>
          <w:p w:rsidRPr="002035E3" w:rsidR="002035E3" w:rsidP="00205FF5" w:rsidRDefault="002035E3" w14:paraId="3A1E8B75" w14:textId="77777777">
            <w:pPr>
              <w:rPr>
                <w:rFonts w:eastAsia="Times New Roman" w:cs="Times New Roman"/>
                <w:sz w:val="20"/>
                <w:szCs w:val="20"/>
                <w:lang w:val="bg-BG"/>
              </w:rPr>
            </w:pPr>
          </w:p>
        </w:tc>
        <w:tc>
          <w:tcPr>
            <w:tcW w:w="4531" w:type="dxa"/>
          </w:tcPr>
          <w:p w:rsidRPr="002035E3" w:rsidR="002035E3" w:rsidP="00205FF5" w:rsidRDefault="002035E3" w14:paraId="40D8E1DE" w14:textId="77777777">
            <w:pPr>
              <w:rPr>
                <w:rFonts w:eastAsia="Times New Roman" w:cs="Times New Roman"/>
                <w:sz w:val="20"/>
                <w:szCs w:val="20"/>
                <w:lang w:val="bg-BG"/>
              </w:rPr>
            </w:pPr>
          </w:p>
        </w:tc>
      </w:tr>
      <w:tr w:rsidRPr="002035E3" w:rsidR="002035E3" w:rsidTr="00205FF5" w14:paraId="7D1493BC" w14:textId="77777777">
        <w:tc>
          <w:tcPr>
            <w:tcW w:w="9062" w:type="dxa"/>
            <w:gridSpan w:val="5"/>
          </w:tcPr>
          <w:p w:rsidRPr="002035E3" w:rsidR="002035E3" w:rsidP="00205FF5" w:rsidRDefault="002035E3" w14:paraId="3B105834"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Седмица 1 – Тренировъчен лагер (присъствено):</w:t>
            </w:r>
          </w:p>
        </w:tc>
      </w:tr>
      <w:tr w:rsidRPr="002035E3" w:rsidR="002035E3" w:rsidTr="00205FF5" w14:paraId="654DA5C2" w14:textId="77777777">
        <w:tc>
          <w:tcPr>
            <w:tcW w:w="562" w:type="dxa"/>
          </w:tcPr>
          <w:p w:rsidRPr="002035E3" w:rsidR="002035E3" w:rsidP="00205FF5" w:rsidRDefault="002035E3" w14:paraId="19749321" w14:textId="77777777">
            <w:pPr>
              <w:rPr>
                <w:rFonts w:eastAsia="Times New Roman" w:cs="Times New Roman"/>
                <w:sz w:val="20"/>
                <w:szCs w:val="20"/>
                <w:lang w:val="bg-BG"/>
              </w:rPr>
            </w:pPr>
          </w:p>
        </w:tc>
        <w:tc>
          <w:tcPr>
            <w:tcW w:w="8500" w:type="dxa"/>
            <w:gridSpan w:val="4"/>
          </w:tcPr>
          <w:p w:rsidRPr="002035E3" w:rsidR="002035E3" w:rsidP="00500932" w:rsidRDefault="002035E3" w14:paraId="283D07F8" w14:textId="77777777">
            <w:pPr>
              <w:numPr>
                <w:ilvl w:val="0"/>
                <w:numId w:val="10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Петдневно интензивно обучение по основите на блокчейна, проведено чрез комбинация от кратки лекции, демонстрации и лабораторни упражнения.</w:t>
            </w:r>
          </w:p>
          <w:p w:rsidRPr="002035E3" w:rsidR="002035E3" w:rsidP="00500932" w:rsidRDefault="002035E3" w14:paraId="48678AA9" w14:textId="77777777">
            <w:pPr>
              <w:numPr>
                <w:ilvl w:val="0"/>
                <w:numId w:val="10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Участниците работят в контролирана среда (например локално разгръщане на </w:t>
            </w:r>
            <w:proofErr w:type="spellStart"/>
            <w:r w:rsidRPr="002035E3">
              <w:rPr>
                <w:rFonts w:eastAsia="Times New Roman" w:cs="Times New Roman"/>
                <w:color w:val="000000"/>
                <w:sz w:val="20"/>
                <w:szCs w:val="20"/>
                <w:lang w:val="bg-BG"/>
              </w:rPr>
              <w:t>Hyperledger</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Composer</w:t>
            </w:r>
            <w:proofErr w:type="spellEnd"/>
            <w:r w:rsidRPr="002035E3">
              <w:rPr>
                <w:rFonts w:eastAsia="Times New Roman" w:cs="Times New Roman"/>
                <w:color w:val="000000"/>
                <w:sz w:val="20"/>
                <w:szCs w:val="20"/>
                <w:lang w:val="bg-BG"/>
              </w:rPr>
              <w:t xml:space="preserve">* на </w:t>
            </w:r>
            <w:proofErr w:type="spellStart"/>
            <w:r w:rsidRPr="002035E3">
              <w:rPr>
                <w:rFonts w:eastAsia="Times New Roman" w:cs="Times New Roman"/>
                <w:color w:val="000000"/>
                <w:sz w:val="20"/>
                <w:szCs w:val="20"/>
                <w:lang w:val="bg-BG"/>
              </w:rPr>
              <w:t>Raspberry</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Pi</w:t>
            </w:r>
            <w:proofErr w:type="spellEnd"/>
            <w:r w:rsidRPr="002035E3">
              <w:rPr>
                <w:rFonts w:eastAsia="Times New Roman" w:cs="Times New Roman"/>
                <w:color w:val="000000"/>
                <w:sz w:val="20"/>
                <w:szCs w:val="20"/>
                <w:lang w:val="bg-BG"/>
              </w:rPr>
              <w:t>** клъстери или колежански сървъри).</w:t>
            </w:r>
          </w:p>
          <w:p w:rsidRPr="002035E3" w:rsidR="002035E3" w:rsidP="00500932" w:rsidRDefault="002035E3" w14:paraId="473F5FDE" w14:textId="77777777">
            <w:pPr>
              <w:numPr>
                <w:ilvl w:val="0"/>
                <w:numId w:val="10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Практическите упражнения включват: добавяне на пакетни записи към блокчейна, генериране на QR кодове, проучване на начина, по който се създават </w:t>
            </w:r>
            <w:proofErr w:type="spellStart"/>
            <w:r w:rsidRPr="002035E3">
              <w:rPr>
                <w:rFonts w:eastAsia="Times New Roman" w:cs="Times New Roman"/>
                <w:color w:val="000000"/>
                <w:sz w:val="20"/>
                <w:szCs w:val="20"/>
                <w:lang w:val="bg-BG"/>
              </w:rPr>
              <w:t>хеш</w:t>
            </w:r>
            <w:proofErr w:type="spellEnd"/>
            <w:r w:rsidRPr="002035E3">
              <w:rPr>
                <w:rFonts w:eastAsia="Times New Roman" w:cs="Times New Roman"/>
                <w:color w:val="000000"/>
                <w:sz w:val="20"/>
                <w:szCs w:val="20"/>
                <w:lang w:val="bg-BG"/>
              </w:rPr>
              <w:t xml:space="preserve"> функции на транзакциите, и разбиране на неизменността на данните.</w:t>
            </w:r>
          </w:p>
        </w:tc>
      </w:tr>
      <w:tr w:rsidRPr="002035E3" w:rsidR="002035E3" w:rsidTr="00205FF5" w14:paraId="28DFE6C0" w14:textId="77777777">
        <w:tc>
          <w:tcPr>
            <w:tcW w:w="9062" w:type="dxa"/>
            <w:gridSpan w:val="5"/>
          </w:tcPr>
          <w:p w:rsidRPr="002035E3" w:rsidR="002035E3" w:rsidP="00205FF5" w:rsidRDefault="002035E3" w14:paraId="6EDCE2B5" w14:textId="77777777">
            <w:pPr>
              <w:rPr>
                <w:rFonts w:eastAsia="Times New Roman" w:cs="Times New Roman"/>
                <w:sz w:val="20"/>
                <w:szCs w:val="20"/>
                <w:lang w:val="bg-BG"/>
              </w:rPr>
            </w:pPr>
            <w:r w:rsidRPr="002035E3">
              <w:rPr>
                <w:rFonts w:eastAsia="Times New Roman" w:cs="Times New Roman"/>
                <w:sz w:val="20"/>
                <w:szCs w:val="20"/>
                <w:lang w:val="bg-BG"/>
              </w:rPr>
              <w:t>*</w:t>
            </w:r>
            <w:proofErr w:type="spellStart"/>
            <w:r w:rsidRPr="002035E3">
              <w:rPr>
                <w:rFonts w:eastAsia="Times New Roman" w:cs="Times New Roman"/>
                <w:sz w:val="20"/>
                <w:szCs w:val="20"/>
                <w:lang w:val="bg-BG"/>
              </w:rPr>
              <w:t>Hyperledger</w:t>
            </w:r>
            <w:proofErr w:type="spellEnd"/>
            <w:r w:rsidRPr="002035E3">
              <w:rPr>
                <w:rFonts w:eastAsia="Times New Roman" w:cs="Times New Roman"/>
                <w:sz w:val="20"/>
                <w:szCs w:val="20"/>
                <w:lang w:val="bg-BG"/>
              </w:rPr>
              <w:t xml:space="preserve"> </w:t>
            </w:r>
            <w:proofErr w:type="spellStart"/>
            <w:r w:rsidRPr="002035E3">
              <w:rPr>
                <w:rFonts w:eastAsia="Times New Roman" w:cs="Times New Roman"/>
                <w:sz w:val="20"/>
                <w:szCs w:val="20"/>
                <w:lang w:val="bg-BG"/>
              </w:rPr>
              <w:t>Composer</w:t>
            </w:r>
            <w:proofErr w:type="spellEnd"/>
            <w:r w:rsidRPr="002035E3">
              <w:rPr>
                <w:rFonts w:eastAsia="Times New Roman" w:cs="Times New Roman"/>
                <w:sz w:val="20"/>
                <w:szCs w:val="20"/>
                <w:lang w:val="bg-BG"/>
              </w:rPr>
              <w:t xml:space="preserve"> е платформа за разработка с отворен код, предназначена да опрости процеса на създаване на </w:t>
            </w:r>
            <w:proofErr w:type="spellStart"/>
            <w:r w:rsidRPr="002035E3">
              <w:rPr>
                <w:rFonts w:eastAsia="Times New Roman" w:cs="Times New Roman"/>
                <w:sz w:val="20"/>
                <w:szCs w:val="20"/>
                <w:lang w:val="bg-BG"/>
              </w:rPr>
              <w:t>блокчейн</w:t>
            </w:r>
            <w:proofErr w:type="spellEnd"/>
            <w:r w:rsidRPr="002035E3">
              <w:rPr>
                <w:rFonts w:eastAsia="Times New Roman" w:cs="Times New Roman"/>
                <w:sz w:val="20"/>
                <w:szCs w:val="20"/>
                <w:lang w:val="bg-BG"/>
              </w:rPr>
              <w:t xml:space="preserve"> приложения върху </w:t>
            </w:r>
            <w:proofErr w:type="spellStart"/>
            <w:r w:rsidRPr="002035E3">
              <w:rPr>
                <w:rFonts w:eastAsia="Times New Roman" w:cs="Times New Roman"/>
                <w:sz w:val="20"/>
                <w:szCs w:val="20"/>
                <w:lang w:val="bg-BG"/>
              </w:rPr>
              <w:t>Hyperledger</w:t>
            </w:r>
            <w:proofErr w:type="spellEnd"/>
            <w:r w:rsidRPr="002035E3">
              <w:rPr>
                <w:rFonts w:eastAsia="Times New Roman" w:cs="Times New Roman"/>
                <w:sz w:val="20"/>
                <w:szCs w:val="20"/>
                <w:lang w:val="bg-BG"/>
              </w:rPr>
              <w:t xml:space="preserve"> </w:t>
            </w:r>
            <w:proofErr w:type="spellStart"/>
            <w:r w:rsidRPr="002035E3">
              <w:rPr>
                <w:rFonts w:eastAsia="Times New Roman" w:cs="Times New Roman"/>
                <w:sz w:val="20"/>
                <w:szCs w:val="20"/>
                <w:lang w:val="bg-BG"/>
              </w:rPr>
              <w:t>Fabric</w:t>
            </w:r>
            <w:proofErr w:type="spellEnd"/>
            <w:r w:rsidRPr="002035E3">
              <w:rPr>
                <w:rFonts w:eastAsia="Times New Roman" w:cs="Times New Roman"/>
                <w:sz w:val="20"/>
                <w:szCs w:val="20"/>
                <w:lang w:val="bg-BG"/>
              </w:rPr>
              <w:t>.</w:t>
            </w:r>
          </w:p>
          <w:p w:rsidRPr="002035E3" w:rsidR="002035E3" w:rsidP="00205FF5" w:rsidRDefault="002035E3" w14:paraId="2AF234CA" w14:textId="77777777">
            <w:pPr>
              <w:rPr>
                <w:rFonts w:eastAsia="Times New Roman" w:cs="Times New Roman"/>
                <w:b/>
                <w:sz w:val="20"/>
                <w:szCs w:val="20"/>
                <w:lang w:val="bg-BG"/>
              </w:rPr>
            </w:pPr>
            <w:r w:rsidRPr="002035E3">
              <w:rPr>
                <w:rFonts w:eastAsia="Times New Roman" w:cs="Times New Roman"/>
                <w:sz w:val="20"/>
                <w:szCs w:val="20"/>
                <w:lang w:val="bg-BG"/>
              </w:rPr>
              <w:t xml:space="preserve">** </w:t>
            </w:r>
            <w:proofErr w:type="spellStart"/>
            <w:r w:rsidRPr="002035E3">
              <w:rPr>
                <w:rFonts w:eastAsia="Times New Roman" w:cs="Times New Roman"/>
                <w:sz w:val="20"/>
                <w:szCs w:val="20"/>
                <w:lang w:val="bg-BG"/>
              </w:rPr>
              <w:t>Raspberry</w:t>
            </w:r>
            <w:proofErr w:type="spellEnd"/>
            <w:r w:rsidRPr="002035E3">
              <w:rPr>
                <w:rFonts w:eastAsia="Times New Roman" w:cs="Times New Roman"/>
                <w:sz w:val="20"/>
                <w:szCs w:val="20"/>
                <w:lang w:val="bg-BG"/>
              </w:rPr>
              <w:t xml:space="preserve"> </w:t>
            </w:r>
            <w:proofErr w:type="spellStart"/>
            <w:r w:rsidRPr="002035E3">
              <w:rPr>
                <w:rFonts w:eastAsia="Times New Roman" w:cs="Times New Roman"/>
                <w:sz w:val="20"/>
                <w:szCs w:val="20"/>
                <w:lang w:val="bg-BG"/>
              </w:rPr>
              <w:t>Pi</w:t>
            </w:r>
            <w:proofErr w:type="spellEnd"/>
            <w:r w:rsidRPr="002035E3">
              <w:rPr>
                <w:rFonts w:eastAsia="Times New Roman" w:cs="Times New Roman"/>
                <w:sz w:val="20"/>
                <w:szCs w:val="20"/>
                <w:lang w:val="bg-BG"/>
              </w:rPr>
              <w:t xml:space="preserve"> е серия от малки, достъпни едноплаткови компютри, предназначени за различни приложения, от образование до индустриална автоматизация.</w:t>
            </w:r>
          </w:p>
        </w:tc>
      </w:tr>
      <w:tr w:rsidRPr="002035E3" w:rsidR="002035E3" w:rsidTr="00205FF5" w14:paraId="2419FB2E" w14:textId="77777777">
        <w:tc>
          <w:tcPr>
            <w:tcW w:w="9062" w:type="dxa"/>
            <w:gridSpan w:val="5"/>
          </w:tcPr>
          <w:p w:rsidRPr="002035E3" w:rsidR="002035E3" w:rsidP="00205FF5" w:rsidRDefault="002035E3" w14:paraId="30A42486"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Седмици 2–3 – Е-обучение с ментор и задачи на работното място:</w:t>
            </w:r>
          </w:p>
        </w:tc>
      </w:tr>
      <w:tr w:rsidRPr="002035E3" w:rsidR="002035E3" w:rsidTr="00205FF5" w14:paraId="278A594E" w14:textId="77777777">
        <w:tc>
          <w:tcPr>
            <w:tcW w:w="562" w:type="dxa"/>
          </w:tcPr>
          <w:p w:rsidRPr="002035E3" w:rsidR="002035E3" w:rsidP="00205FF5" w:rsidRDefault="002035E3" w14:paraId="13C5C6AA" w14:textId="77777777">
            <w:pPr>
              <w:rPr>
                <w:rFonts w:eastAsia="Times New Roman" w:cs="Times New Roman"/>
                <w:sz w:val="20"/>
                <w:szCs w:val="20"/>
                <w:lang w:val="bg-BG"/>
              </w:rPr>
            </w:pPr>
          </w:p>
        </w:tc>
        <w:tc>
          <w:tcPr>
            <w:tcW w:w="8500" w:type="dxa"/>
            <w:gridSpan w:val="4"/>
          </w:tcPr>
          <w:p w:rsidRPr="002035E3" w:rsidR="002035E3" w:rsidP="00500932" w:rsidRDefault="002035E3" w14:paraId="25632F04" w14:textId="77777777">
            <w:pPr>
              <w:numPr>
                <w:ilvl w:val="0"/>
                <w:numId w:val="10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Онлайн модулите, предоставяни чрез </w:t>
            </w:r>
            <w:proofErr w:type="spellStart"/>
            <w:r w:rsidRPr="002035E3">
              <w:rPr>
                <w:rFonts w:eastAsia="Times New Roman" w:cs="Times New Roman"/>
                <w:color w:val="000000"/>
                <w:sz w:val="20"/>
                <w:szCs w:val="20"/>
                <w:lang w:val="bg-BG"/>
              </w:rPr>
              <w:t>Moodle</w:t>
            </w:r>
            <w:proofErr w:type="spellEnd"/>
            <w:r w:rsidRPr="002035E3">
              <w:rPr>
                <w:rFonts w:eastAsia="Times New Roman" w:cs="Times New Roman"/>
                <w:color w:val="000000"/>
                <w:sz w:val="20"/>
                <w:szCs w:val="20"/>
                <w:lang w:val="bg-BG"/>
              </w:rPr>
              <w:t>, разглеждане на реалните приложения на блокчейна в устойчивите индустрии и проследяемостта на материалите (например рециклирани пластмаси, биогорива и енергийни сертификати).</w:t>
            </w:r>
          </w:p>
          <w:p w:rsidRPr="002035E3" w:rsidR="002035E3" w:rsidP="00500932" w:rsidRDefault="002035E3" w14:paraId="690F7C53" w14:textId="77777777">
            <w:pPr>
              <w:numPr>
                <w:ilvl w:val="0"/>
                <w:numId w:val="10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Интерактивни уроци и симулации насочват учащите в записването на по-сложни записи и прикачването на документи към блокове в главната книга.</w:t>
            </w:r>
          </w:p>
          <w:p w:rsidRPr="002035E3" w:rsidR="002035E3" w:rsidP="00500932" w:rsidRDefault="002035E3" w14:paraId="12216E1F" w14:textId="77777777">
            <w:pPr>
              <w:numPr>
                <w:ilvl w:val="0"/>
                <w:numId w:val="10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Когато е приложимо, учащите прилагат тези умения на работното си място, като записват реален или симулиран партиден процес в счетоводната книга за обучение и тестват извличането на QR кодове. Седмичните менторски сесии подпомагат отстраняването на проблеми и проверката на точността.</w:t>
            </w:r>
          </w:p>
        </w:tc>
      </w:tr>
      <w:tr w:rsidRPr="002035E3" w:rsidR="002035E3" w:rsidTr="00205FF5" w14:paraId="2A593ADA" w14:textId="77777777">
        <w:tc>
          <w:tcPr>
            <w:tcW w:w="9062" w:type="dxa"/>
            <w:gridSpan w:val="5"/>
          </w:tcPr>
          <w:p w:rsidRPr="002035E3" w:rsidR="002035E3" w:rsidP="00205FF5" w:rsidRDefault="002035E3" w14:paraId="0190C81A" w14:textId="6E5E84AE">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 xml:space="preserve">Седмица 4 – </w:t>
            </w:r>
            <w:r w:rsidRPr="00A32568" w:rsidR="00A32568">
              <w:rPr>
                <w:rFonts w:eastAsia="Times New Roman" w:cs="Times New Roman"/>
                <w:b/>
                <w:color w:val="000000"/>
                <w:sz w:val="24"/>
                <w:szCs w:val="24"/>
                <w:lang w:val="bg-BG"/>
              </w:rPr>
              <w:t>Работилница за финална оценка</w:t>
            </w:r>
            <w:r w:rsidRPr="002035E3">
              <w:rPr>
                <w:rFonts w:eastAsia="Times New Roman" w:cs="Times New Roman"/>
                <w:b/>
                <w:color w:val="000000"/>
                <w:sz w:val="24"/>
                <w:szCs w:val="24"/>
                <w:lang w:val="bg-BG"/>
              </w:rPr>
              <w:t>:</w:t>
            </w:r>
          </w:p>
        </w:tc>
      </w:tr>
      <w:tr w:rsidRPr="002035E3" w:rsidR="002035E3" w:rsidTr="00205FF5" w14:paraId="64232DB1" w14:textId="77777777">
        <w:tc>
          <w:tcPr>
            <w:tcW w:w="562" w:type="dxa"/>
          </w:tcPr>
          <w:p w:rsidRPr="002035E3" w:rsidR="002035E3" w:rsidP="00205FF5" w:rsidRDefault="002035E3" w14:paraId="3C3399E2" w14:textId="77777777">
            <w:pPr>
              <w:rPr>
                <w:rFonts w:eastAsia="Times New Roman" w:cs="Times New Roman"/>
                <w:sz w:val="20"/>
                <w:szCs w:val="20"/>
                <w:lang w:val="bg-BG"/>
              </w:rPr>
            </w:pPr>
          </w:p>
        </w:tc>
        <w:tc>
          <w:tcPr>
            <w:tcW w:w="8500" w:type="dxa"/>
            <w:gridSpan w:val="4"/>
          </w:tcPr>
          <w:p w:rsidRPr="002035E3" w:rsidR="002035E3" w:rsidP="00500932" w:rsidRDefault="002035E3" w14:paraId="22A34C88" w14:textId="15C11C1B">
            <w:pPr>
              <w:numPr>
                <w:ilvl w:val="0"/>
                <w:numId w:val="10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Всеки учащ изпълнява формална задача за запис в регистъра: добавяне на нов запис за партида в блокчейн средата за обучение, включително структурирани метаданни и подкрепящ файл (например </w:t>
            </w:r>
            <w:r w:rsidR="00A32568">
              <w:rPr>
                <w:rFonts w:eastAsia="Times New Roman" w:cs="Times New Roman"/>
                <w:color w:val="000000"/>
                <w:sz w:val="20"/>
                <w:szCs w:val="20"/>
                <w:lang w:val="bg-BG"/>
              </w:rPr>
              <w:t>бележки за доставка</w:t>
            </w:r>
            <w:r w:rsidRPr="002035E3">
              <w:rPr>
                <w:rFonts w:eastAsia="Times New Roman" w:cs="Times New Roman"/>
                <w:color w:val="000000"/>
                <w:sz w:val="20"/>
                <w:szCs w:val="20"/>
                <w:lang w:val="bg-BG"/>
              </w:rPr>
              <w:t>).</w:t>
            </w:r>
          </w:p>
          <w:p w:rsidRPr="002035E3" w:rsidR="002035E3" w:rsidP="00500932" w:rsidRDefault="002035E3" w14:paraId="6DBBBBE5" w14:textId="77777777">
            <w:pPr>
              <w:numPr>
                <w:ilvl w:val="0"/>
                <w:numId w:val="10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Генериране на QR код, свързан с записа, и демонстрация на извличането му.</w:t>
            </w:r>
          </w:p>
          <w:p w:rsidRPr="002035E3" w:rsidR="002035E3" w:rsidP="00500932" w:rsidRDefault="002035E3" w14:paraId="56242CC3" w14:textId="15F4509C">
            <w:pPr>
              <w:numPr>
                <w:ilvl w:val="0"/>
                <w:numId w:val="10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Учениците представят доказателства, включително екранна снимка на вписването в регистъра (с подробности за партидата и </w:t>
            </w:r>
            <w:r w:rsidR="00A32568">
              <w:rPr>
                <w:rFonts w:eastAsia="Times New Roman" w:cs="Times New Roman"/>
                <w:color w:val="000000"/>
                <w:sz w:val="20"/>
                <w:szCs w:val="20"/>
                <w:lang w:val="bg-BG"/>
              </w:rPr>
              <w:t>времеви печат</w:t>
            </w:r>
            <w:r w:rsidRPr="002035E3">
              <w:rPr>
                <w:rFonts w:eastAsia="Times New Roman" w:cs="Times New Roman"/>
                <w:color w:val="000000"/>
                <w:sz w:val="20"/>
                <w:szCs w:val="20"/>
                <w:lang w:val="bg-BG"/>
              </w:rPr>
              <w:t xml:space="preserve">), извлечение от регистъра или </w:t>
            </w:r>
            <w:proofErr w:type="spellStart"/>
            <w:r w:rsidRPr="002035E3">
              <w:rPr>
                <w:rFonts w:eastAsia="Times New Roman" w:cs="Times New Roman"/>
                <w:color w:val="000000"/>
                <w:sz w:val="20"/>
                <w:szCs w:val="20"/>
                <w:lang w:val="bg-BG"/>
              </w:rPr>
              <w:t>хеш</w:t>
            </w:r>
            <w:proofErr w:type="spellEnd"/>
            <w:r w:rsidRPr="002035E3">
              <w:rPr>
                <w:rFonts w:eastAsia="Times New Roman" w:cs="Times New Roman"/>
                <w:color w:val="000000"/>
                <w:sz w:val="20"/>
                <w:szCs w:val="20"/>
                <w:lang w:val="bg-BG"/>
              </w:rPr>
              <w:t xml:space="preserve"> на идентификационния номер на транзакцията и функциониращия QR код.</w:t>
            </w:r>
          </w:p>
          <w:p w:rsidRPr="002035E3" w:rsidR="002035E3" w:rsidP="00500932" w:rsidRDefault="002035E3" w14:paraId="44D61652" w14:textId="77777777">
            <w:pPr>
              <w:numPr>
                <w:ilvl w:val="0"/>
                <w:numId w:val="10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Кратък устен изпит, който проверява разбирането на основите на блокчейна и изпълнения работен процес.</w:t>
            </w:r>
          </w:p>
        </w:tc>
      </w:tr>
      <w:tr w:rsidRPr="002035E3" w:rsidR="002035E3" w:rsidTr="00205FF5" w14:paraId="13D41C65" w14:textId="77777777">
        <w:tc>
          <w:tcPr>
            <w:tcW w:w="4531" w:type="dxa"/>
            <w:gridSpan w:val="4"/>
          </w:tcPr>
          <w:p w:rsidRPr="002035E3" w:rsidR="002035E3" w:rsidP="00205FF5" w:rsidRDefault="002035E3" w14:paraId="349CBA57" w14:textId="77777777">
            <w:pPr>
              <w:rPr>
                <w:rFonts w:eastAsia="Times New Roman" w:cs="Times New Roman"/>
                <w:sz w:val="20"/>
                <w:szCs w:val="20"/>
                <w:lang w:val="bg-BG"/>
              </w:rPr>
            </w:pPr>
          </w:p>
        </w:tc>
        <w:tc>
          <w:tcPr>
            <w:tcW w:w="4531" w:type="dxa"/>
          </w:tcPr>
          <w:p w:rsidRPr="002035E3" w:rsidR="002035E3" w:rsidP="00205FF5" w:rsidRDefault="002035E3" w14:paraId="7BA569AD" w14:textId="77777777">
            <w:pPr>
              <w:rPr>
                <w:rFonts w:eastAsia="Times New Roman" w:cs="Times New Roman"/>
                <w:sz w:val="20"/>
                <w:szCs w:val="20"/>
                <w:lang w:val="bg-BG"/>
              </w:rPr>
            </w:pPr>
          </w:p>
        </w:tc>
      </w:tr>
      <w:tr w:rsidRPr="002035E3" w:rsidR="002035E3" w:rsidTr="00205FF5" w14:paraId="235546DD" w14:textId="77777777">
        <w:tc>
          <w:tcPr>
            <w:tcW w:w="9062" w:type="dxa"/>
            <w:gridSpan w:val="5"/>
          </w:tcPr>
          <w:p w:rsidRPr="00FF0B2A" w:rsidR="002035E3" w:rsidP="00FF0B2A" w:rsidRDefault="002035E3" w14:paraId="4B51FC9F" w14:textId="77777777">
            <w:pPr>
              <w:rPr>
                <w:b/>
                <w:bCs/>
                <w:lang w:val="bg-BG"/>
              </w:rPr>
            </w:pPr>
            <w:r w:rsidRPr="00FF0B2A">
              <w:rPr>
                <w:b/>
                <w:bCs/>
                <w:lang w:val="bg-BG"/>
              </w:rPr>
              <w:t>Ключови инструменти и ресурси</w:t>
            </w:r>
          </w:p>
        </w:tc>
      </w:tr>
      <w:tr w:rsidRPr="002035E3" w:rsidR="002035E3" w:rsidTr="00205FF5" w14:paraId="78EFA303" w14:textId="77777777">
        <w:tc>
          <w:tcPr>
            <w:tcW w:w="562" w:type="dxa"/>
          </w:tcPr>
          <w:p w:rsidRPr="002035E3" w:rsidR="002035E3" w:rsidP="00205FF5" w:rsidRDefault="002035E3" w14:paraId="198C63BB" w14:textId="77777777">
            <w:pPr>
              <w:rPr>
                <w:rFonts w:eastAsia="Times New Roman" w:cs="Times New Roman"/>
                <w:sz w:val="20"/>
                <w:szCs w:val="20"/>
                <w:lang w:val="bg-BG"/>
              </w:rPr>
            </w:pPr>
          </w:p>
        </w:tc>
        <w:tc>
          <w:tcPr>
            <w:tcW w:w="8500" w:type="dxa"/>
            <w:gridSpan w:val="4"/>
          </w:tcPr>
          <w:p w:rsidRPr="00A32568" w:rsidR="002035E3" w:rsidP="00500932" w:rsidRDefault="002035E3" w14:paraId="39DAAF70" w14:textId="77777777">
            <w:pPr>
              <w:numPr>
                <w:ilvl w:val="0"/>
                <w:numId w:val="104"/>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A32568">
              <w:rPr>
                <w:rFonts w:eastAsia="Times New Roman" w:cs="Times New Roman"/>
                <w:b/>
                <w:color w:val="000000"/>
                <w:sz w:val="20"/>
                <w:szCs w:val="20"/>
                <w:lang w:val="bg-BG"/>
              </w:rPr>
              <w:t>Hyperledger</w:t>
            </w:r>
            <w:proofErr w:type="spellEnd"/>
            <w:r w:rsidRPr="00A32568">
              <w:rPr>
                <w:rFonts w:eastAsia="Times New Roman" w:cs="Times New Roman"/>
                <w:b/>
                <w:color w:val="000000"/>
                <w:sz w:val="20"/>
                <w:szCs w:val="20"/>
                <w:lang w:val="bg-BG"/>
              </w:rPr>
              <w:t xml:space="preserve"> </w:t>
            </w:r>
            <w:proofErr w:type="spellStart"/>
            <w:r w:rsidRPr="00A32568">
              <w:rPr>
                <w:rFonts w:eastAsia="Times New Roman" w:cs="Times New Roman"/>
                <w:b/>
                <w:color w:val="000000"/>
                <w:sz w:val="20"/>
                <w:szCs w:val="20"/>
                <w:lang w:val="bg-BG"/>
              </w:rPr>
              <w:t>Composer</w:t>
            </w:r>
            <w:proofErr w:type="spellEnd"/>
            <w:r w:rsidRPr="00A32568">
              <w:rPr>
                <w:rFonts w:eastAsia="Times New Roman" w:cs="Times New Roman"/>
                <w:b/>
                <w:color w:val="000000"/>
                <w:sz w:val="20"/>
                <w:szCs w:val="20"/>
                <w:lang w:val="bg-BG"/>
              </w:rPr>
              <w:t xml:space="preserve"> </w:t>
            </w:r>
            <w:r w:rsidRPr="00A32568">
              <w:rPr>
                <w:rFonts w:eastAsia="Times New Roman" w:cs="Times New Roman"/>
                <w:color w:val="000000"/>
                <w:sz w:val="20"/>
                <w:szCs w:val="20"/>
                <w:lang w:val="bg-BG"/>
              </w:rPr>
              <w:t xml:space="preserve">– </w:t>
            </w:r>
            <w:proofErr w:type="spellStart"/>
            <w:r w:rsidRPr="00A32568">
              <w:rPr>
                <w:rFonts w:eastAsia="Times New Roman" w:cs="Times New Roman"/>
                <w:color w:val="000000"/>
                <w:sz w:val="20"/>
                <w:szCs w:val="20"/>
                <w:lang w:val="bg-BG"/>
              </w:rPr>
              <w:t>Блокчейн</w:t>
            </w:r>
            <w:proofErr w:type="spellEnd"/>
            <w:r w:rsidRPr="00A32568">
              <w:rPr>
                <w:rFonts w:eastAsia="Times New Roman" w:cs="Times New Roman"/>
                <w:color w:val="000000"/>
                <w:sz w:val="20"/>
                <w:szCs w:val="20"/>
                <w:lang w:val="bg-BG"/>
              </w:rPr>
              <w:t xml:space="preserve"> рамка с ниско ниво на кодиране за моделиране на активи, участници и транзакции в разрешени мрежи.</w:t>
            </w:r>
          </w:p>
          <w:p w:rsidRPr="00A32568" w:rsidR="002035E3" w:rsidP="00500932" w:rsidRDefault="002035E3" w14:paraId="15891F80" w14:textId="77777777">
            <w:pPr>
              <w:numPr>
                <w:ilvl w:val="0"/>
                <w:numId w:val="104"/>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A32568">
              <w:rPr>
                <w:rFonts w:eastAsia="Times New Roman" w:cs="Times New Roman"/>
                <w:b/>
                <w:color w:val="000000"/>
                <w:sz w:val="20"/>
                <w:szCs w:val="20"/>
                <w:lang w:val="bg-BG"/>
              </w:rPr>
              <w:t>Blockchain</w:t>
            </w:r>
            <w:proofErr w:type="spellEnd"/>
            <w:r w:rsidRPr="00A32568">
              <w:rPr>
                <w:rFonts w:eastAsia="Times New Roman" w:cs="Times New Roman"/>
                <w:b/>
                <w:color w:val="000000"/>
                <w:sz w:val="20"/>
                <w:szCs w:val="20"/>
                <w:lang w:val="bg-BG"/>
              </w:rPr>
              <w:t xml:space="preserve"> CLI </w:t>
            </w:r>
            <w:proofErr w:type="spellStart"/>
            <w:r w:rsidRPr="00A32568">
              <w:rPr>
                <w:rFonts w:eastAsia="Times New Roman" w:cs="Times New Roman"/>
                <w:b/>
                <w:color w:val="000000"/>
                <w:sz w:val="20"/>
                <w:szCs w:val="20"/>
                <w:lang w:val="bg-BG"/>
              </w:rPr>
              <w:t>Cheat</w:t>
            </w:r>
            <w:proofErr w:type="spellEnd"/>
            <w:r w:rsidRPr="00A32568">
              <w:rPr>
                <w:rFonts w:eastAsia="Times New Roman" w:cs="Times New Roman"/>
                <w:b/>
                <w:color w:val="000000"/>
                <w:sz w:val="20"/>
                <w:szCs w:val="20"/>
                <w:lang w:val="bg-BG"/>
              </w:rPr>
              <w:t xml:space="preserve"> </w:t>
            </w:r>
            <w:proofErr w:type="spellStart"/>
            <w:r w:rsidRPr="00A32568">
              <w:rPr>
                <w:rFonts w:eastAsia="Times New Roman" w:cs="Times New Roman"/>
                <w:b/>
                <w:color w:val="000000"/>
                <w:sz w:val="20"/>
                <w:szCs w:val="20"/>
                <w:lang w:val="bg-BG"/>
              </w:rPr>
              <w:t>Sheet</w:t>
            </w:r>
            <w:proofErr w:type="spellEnd"/>
            <w:r w:rsidRPr="00A32568">
              <w:rPr>
                <w:rFonts w:eastAsia="Times New Roman" w:cs="Times New Roman"/>
                <w:b/>
                <w:color w:val="000000"/>
                <w:sz w:val="20"/>
                <w:szCs w:val="20"/>
                <w:lang w:val="bg-BG"/>
              </w:rPr>
              <w:t xml:space="preserve"> </w:t>
            </w:r>
            <w:r w:rsidRPr="00A32568">
              <w:rPr>
                <w:rFonts w:eastAsia="Times New Roman" w:cs="Times New Roman"/>
                <w:color w:val="000000"/>
                <w:sz w:val="20"/>
                <w:szCs w:val="20"/>
                <w:lang w:val="bg-BG"/>
              </w:rPr>
              <w:t xml:space="preserve">– справочник за изпълнение на обичайни операции с главната книга (например разгръщане на мрежи, извличане на записи) с помощта на командния интерфейс на </w:t>
            </w:r>
            <w:proofErr w:type="spellStart"/>
            <w:r w:rsidRPr="00A32568">
              <w:rPr>
                <w:rFonts w:eastAsia="Times New Roman" w:cs="Times New Roman"/>
                <w:color w:val="000000"/>
                <w:sz w:val="20"/>
                <w:szCs w:val="20"/>
                <w:lang w:val="bg-BG"/>
              </w:rPr>
              <w:t>Hyperledger</w:t>
            </w:r>
            <w:proofErr w:type="spellEnd"/>
            <w:r w:rsidRPr="00A32568">
              <w:rPr>
                <w:rFonts w:eastAsia="Times New Roman" w:cs="Times New Roman"/>
                <w:color w:val="000000"/>
                <w:sz w:val="20"/>
                <w:szCs w:val="20"/>
                <w:lang w:val="bg-BG"/>
              </w:rPr>
              <w:t xml:space="preserve"> </w:t>
            </w:r>
            <w:proofErr w:type="spellStart"/>
            <w:r w:rsidRPr="00A32568">
              <w:rPr>
                <w:rFonts w:eastAsia="Times New Roman" w:cs="Times New Roman"/>
                <w:color w:val="000000"/>
                <w:sz w:val="20"/>
                <w:szCs w:val="20"/>
                <w:lang w:val="bg-BG"/>
              </w:rPr>
              <w:t>Composer</w:t>
            </w:r>
            <w:proofErr w:type="spellEnd"/>
            <w:r w:rsidRPr="00A32568">
              <w:rPr>
                <w:rFonts w:eastAsia="Times New Roman" w:cs="Times New Roman"/>
                <w:color w:val="000000"/>
                <w:sz w:val="20"/>
                <w:szCs w:val="20"/>
                <w:lang w:val="bg-BG"/>
              </w:rPr>
              <w:t>.</w:t>
            </w:r>
          </w:p>
          <w:p w:rsidRPr="00A32568" w:rsidR="002035E3" w:rsidP="00500932" w:rsidRDefault="002035E3" w14:paraId="488A33BD" w14:textId="77777777">
            <w:pPr>
              <w:numPr>
                <w:ilvl w:val="0"/>
                <w:numId w:val="10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A32568">
              <w:rPr>
                <w:rFonts w:eastAsia="Times New Roman" w:cs="Times New Roman"/>
                <w:b/>
                <w:color w:val="000000"/>
                <w:sz w:val="20"/>
                <w:szCs w:val="20"/>
                <w:lang w:val="bg-BG"/>
              </w:rPr>
              <w:t>„</w:t>
            </w:r>
            <w:proofErr w:type="spellStart"/>
            <w:r w:rsidRPr="00A32568">
              <w:rPr>
                <w:rFonts w:eastAsia="Times New Roman" w:cs="Times New Roman"/>
                <w:b/>
                <w:color w:val="000000"/>
                <w:sz w:val="20"/>
                <w:szCs w:val="20"/>
                <w:lang w:val="bg-BG"/>
              </w:rPr>
              <w:t>Blockchain</w:t>
            </w:r>
            <w:proofErr w:type="spellEnd"/>
            <w:r w:rsidRPr="00A32568">
              <w:rPr>
                <w:rFonts w:eastAsia="Times New Roman" w:cs="Times New Roman"/>
                <w:b/>
                <w:color w:val="000000"/>
                <w:sz w:val="20"/>
                <w:szCs w:val="20"/>
                <w:lang w:val="bg-BG"/>
              </w:rPr>
              <w:t xml:space="preserve"> </w:t>
            </w:r>
            <w:proofErr w:type="spellStart"/>
            <w:r w:rsidRPr="00A32568">
              <w:rPr>
                <w:rFonts w:eastAsia="Times New Roman" w:cs="Times New Roman"/>
                <w:b/>
                <w:color w:val="000000"/>
                <w:sz w:val="20"/>
                <w:szCs w:val="20"/>
                <w:lang w:val="bg-BG"/>
              </w:rPr>
              <w:t>Basics</w:t>
            </w:r>
            <w:proofErr w:type="spellEnd"/>
            <w:r w:rsidRPr="00A32568">
              <w:rPr>
                <w:rFonts w:eastAsia="Times New Roman" w:cs="Times New Roman"/>
                <w:b/>
                <w:color w:val="000000"/>
                <w:sz w:val="20"/>
                <w:szCs w:val="20"/>
                <w:lang w:val="bg-BG"/>
              </w:rPr>
              <w:t xml:space="preserve"> </w:t>
            </w:r>
            <w:proofErr w:type="spellStart"/>
            <w:r w:rsidRPr="00A32568">
              <w:rPr>
                <w:rFonts w:eastAsia="Times New Roman" w:cs="Times New Roman"/>
                <w:b/>
                <w:color w:val="000000"/>
                <w:sz w:val="20"/>
                <w:szCs w:val="20"/>
                <w:lang w:val="bg-BG"/>
              </w:rPr>
              <w:t>with</w:t>
            </w:r>
            <w:proofErr w:type="spellEnd"/>
            <w:r w:rsidRPr="00A32568">
              <w:rPr>
                <w:rFonts w:eastAsia="Times New Roman" w:cs="Times New Roman"/>
                <w:b/>
                <w:color w:val="000000"/>
                <w:sz w:val="20"/>
                <w:szCs w:val="20"/>
                <w:lang w:val="bg-BG"/>
              </w:rPr>
              <w:t xml:space="preserve"> </w:t>
            </w:r>
            <w:proofErr w:type="spellStart"/>
            <w:r w:rsidRPr="00A32568">
              <w:rPr>
                <w:rFonts w:eastAsia="Times New Roman" w:cs="Times New Roman"/>
                <w:b/>
                <w:color w:val="000000"/>
                <w:sz w:val="20"/>
                <w:szCs w:val="20"/>
                <w:lang w:val="bg-BG"/>
              </w:rPr>
              <w:t>Hyperledger</w:t>
            </w:r>
            <w:proofErr w:type="spellEnd"/>
            <w:r w:rsidRPr="00A32568">
              <w:rPr>
                <w:rFonts w:eastAsia="Times New Roman" w:cs="Times New Roman"/>
                <w:b/>
                <w:color w:val="000000"/>
                <w:sz w:val="20"/>
                <w:szCs w:val="20"/>
                <w:lang w:val="bg-BG"/>
              </w:rPr>
              <w:t xml:space="preserve"> </w:t>
            </w:r>
            <w:proofErr w:type="spellStart"/>
            <w:r w:rsidRPr="00A32568">
              <w:rPr>
                <w:rFonts w:eastAsia="Times New Roman" w:cs="Times New Roman"/>
                <w:b/>
                <w:color w:val="000000"/>
                <w:sz w:val="20"/>
                <w:szCs w:val="20"/>
                <w:lang w:val="bg-BG"/>
              </w:rPr>
              <w:t>Composer</w:t>
            </w:r>
            <w:proofErr w:type="spellEnd"/>
            <w:r w:rsidRPr="00A32568">
              <w:rPr>
                <w:rFonts w:eastAsia="Times New Roman" w:cs="Times New Roman"/>
                <w:b/>
                <w:color w:val="000000"/>
                <w:sz w:val="20"/>
                <w:szCs w:val="20"/>
                <w:lang w:val="bg-BG"/>
              </w:rPr>
              <w:t xml:space="preserve">“ </w:t>
            </w:r>
            <w:r w:rsidRPr="00A32568">
              <w:rPr>
                <w:rFonts w:eastAsia="Times New Roman" w:cs="Times New Roman"/>
                <w:color w:val="000000"/>
                <w:sz w:val="20"/>
                <w:szCs w:val="20"/>
                <w:lang w:val="bg-BG"/>
              </w:rPr>
              <w:t>(</w:t>
            </w:r>
            <w:proofErr w:type="spellStart"/>
            <w:r w:rsidRPr="00A32568">
              <w:rPr>
                <w:rFonts w:eastAsia="Times New Roman" w:cs="Times New Roman"/>
                <w:color w:val="000000"/>
                <w:sz w:val="20"/>
                <w:szCs w:val="20"/>
                <w:lang w:val="bg-BG"/>
              </w:rPr>
              <w:t>Linux</w:t>
            </w:r>
            <w:proofErr w:type="spellEnd"/>
            <w:r w:rsidRPr="00A32568">
              <w:rPr>
                <w:rFonts w:eastAsia="Times New Roman" w:cs="Times New Roman"/>
                <w:color w:val="000000"/>
                <w:sz w:val="20"/>
                <w:szCs w:val="20"/>
                <w:lang w:val="bg-BG"/>
              </w:rPr>
              <w:t xml:space="preserve"> </w:t>
            </w:r>
            <w:proofErr w:type="spellStart"/>
            <w:r w:rsidRPr="00A32568">
              <w:rPr>
                <w:rFonts w:eastAsia="Times New Roman" w:cs="Times New Roman"/>
                <w:color w:val="000000"/>
                <w:sz w:val="20"/>
                <w:szCs w:val="20"/>
                <w:lang w:val="bg-BG"/>
              </w:rPr>
              <w:t>Foundation</w:t>
            </w:r>
            <w:proofErr w:type="spellEnd"/>
            <w:r w:rsidRPr="00A32568">
              <w:rPr>
                <w:rFonts w:eastAsia="Times New Roman" w:cs="Times New Roman"/>
                <w:color w:val="000000"/>
                <w:sz w:val="20"/>
                <w:szCs w:val="20"/>
                <w:lang w:val="bg-BG"/>
              </w:rPr>
              <w:t>, 2024) – Основен ресурс за обучение с концептуални обяснения и технически уроци, пригодени за начинаещи.</w:t>
            </w:r>
          </w:p>
        </w:tc>
      </w:tr>
      <w:tr w:rsidRPr="002035E3" w:rsidR="002035E3" w:rsidTr="00205FF5" w14:paraId="1408903C" w14:textId="77777777">
        <w:tc>
          <w:tcPr>
            <w:tcW w:w="4531" w:type="dxa"/>
            <w:gridSpan w:val="4"/>
          </w:tcPr>
          <w:p w:rsidRPr="00A32568" w:rsidR="002035E3" w:rsidP="00205FF5" w:rsidRDefault="002035E3" w14:paraId="1C4DA3A0" w14:textId="77777777">
            <w:pPr>
              <w:rPr>
                <w:rFonts w:eastAsia="Times New Roman" w:cs="Times New Roman"/>
                <w:sz w:val="20"/>
                <w:szCs w:val="20"/>
                <w:lang w:val="bg-BG"/>
              </w:rPr>
            </w:pPr>
          </w:p>
        </w:tc>
        <w:tc>
          <w:tcPr>
            <w:tcW w:w="4531" w:type="dxa"/>
          </w:tcPr>
          <w:p w:rsidRPr="00A32568" w:rsidR="002035E3" w:rsidP="00205FF5" w:rsidRDefault="002035E3" w14:paraId="698AFC93" w14:textId="77777777">
            <w:pPr>
              <w:rPr>
                <w:rFonts w:eastAsia="Times New Roman" w:cs="Times New Roman"/>
                <w:sz w:val="20"/>
                <w:szCs w:val="20"/>
                <w:lang w:val="bg-BG"/>
              </w:rPr>
            </w:pPr>
          </w:p>
        </w:tc>
      </w:tr>
      <w:tr w:rsidRPr="002035E3" w:rsidR="002035E3" w:rsidTr="00205FF5" w14:paraId="2ACE437F" w14:textId="77777777">
        <w:tc>
          <w:tcPr>
            <w:tcW w:w="9062" w:type="dxa"/>
            <w:gridSpan w:val="5"/>
          </w:tcPr>
          <w:p w:rsidRPr="00A32568" w:rsidR="002035E3" w:rsidP="00FF0B2A" w:rsidRDefault="002035E3" w14:paraId="279218CD" w14:textId="77777777">
            <w:pPr>
              <w:rPr>
                <w:b/>
                <w:bCs/>
                <w:lang w:val="bg-BG"/>
              </w:rPr>
            </w:pPr>
            <w:r w:rsidRPr="00A32568">
              <w:rPr>
                <w:b/>
                <w:bCs/>
                <w:lang w:val="bg-BG"/>
              </w:rPr>
              <w:t>Обобщаваща оценка</w:t>
            </w:r>
          </w:p>
        </w:tc>
      </w:tr>
      <w:tr w:rsidRPr="002035E3" w:rsidR="002035E3" w:rsidTr="00205FF5" w14:paraId="2A12ACB6" w14:textId="77777777">
        <w:tc>
          <w:tcPr>
            <w:tcW w:w="4531" w:type="dxa"/>
            <w:gridSpan w:val="4"/>
          </w:tcPr>
          <w:p w:rsidRPr="00A32568" w:rsidR="002035E3" w:rsidP="00205FF5" w:rsidRDefault="002035E3" w14:paraId="46001C81" w14:textId="77777777">
            <w:pPr>
              <w:rPr>
                <w:rFonts w:eastAsia="Times New Roman" w:cs="Times New Roman"/>
                <w:sz w:val="20"/>
                <w:szCs w:val="20"/>
                <w:lang w:val="bg-BG"/>
              </w:rPr>
            </w:pPr>
          </w:p>
        </w:tc>
        <w:tc>
          <w:tcPr>
            <w:tcW w:w="4531" w:type="dxa"/>
          </w:tcPr>
          <w:p w:rsidRPr="00A32568" w:rsidR="002035E3" w:rsidP="00205FF5" w:rsidRDefault="002035E3" w14:paraId="0D5251A4" w14:textId="77777777">
            <w:pPr>
              <w:rPr>
                <w:rFonts w:eastAsia="Times New Roman" w:cs="Times New Roman"/>
                <w:sz w:val="20"/>
                <w:szCs w:val="20"/>
                <w:lang w:val="bg-BG"/>
              </w:rPr>
            </w:pPr>
          </w:p>
        </w:tc>
      </w:tr>
      <w:tr w:rsidRPr="002035E3" w:rsidR="002035E3" w:rsidTr="00205FF5" w14:paraId="12EFB896" w14:textId="77777777">
        <w:tc>
          <w:tcPr>
            <w:tcW w:w="9062" w:type="dxa"/>
            <w:gridSpan w:val="5"/>
          </w:tcPr>
          <w:p w:rsidRPr="00A32568" w:rsidR="002035E3" w:rsidP="00205FF5" w:rsidRDefault="002035E3" w14:paraId="29789B6F" w14:textId="77777777">
            <w:pPr>
              <w:pBdr>
                <w:top w:val="nil"/>
                <w:left w:val="nil"/>
                <w:bottom w:val="nil"/>
                <w:right w:val="nil"/>
                <w:between w:val="nil"/>
              </w:pBdr>
              <w:rPr>
                <w:rFonts w:eastAsia="Times New Roman" w:cs="Times New Roman"/>
                <w:color w:val="000000"/>
                <w:sz w:val="24"/>
                <w:szCs w:val="24"/>
                <w:lang w:val="bg-BG"/>
              </w:rPr>
            </w:pPr>
            <w:r w:rsidRPr="00A32568">
              <w:rPr>
                <w:rFonts w:eastAsia="Times New Roman" w:cs="Times New Roman"/>
                <w:b/>
                <w:color w:val="000000"/>
                <w:sz w:val="24"/>
                <w:szCs w:val="24"/>
                <w:lang w:val="bg-BG"/>
              </w:rPr>
              <w:t>Компоненти на оценката:</w:t>
            </w:r>
          </w:p>
        </w:tc>
      </w:tr>
      <w:tr w:rsidRPr="002035E3" w:rsidR="002035E3" w:rsidTr="00205FF5" w14:paraId="2307D90B" w14:textId="77777777">
        <w:tc>
          <w:tcPr>
            <w:tcW w:w="562" w:type="dxa"/>
          </w:tcPr>
          <w:p w:rsidRPr="002035E3" w:rsidR="002035E3" w:rsidP="00500932" w:rsidRDefault="002035E3" w14:paraId="1188FC01" w14:textId="77777777">
            <w:pPr>
              <w:numPr>
                <w:ilvl w:val="0"/>
                <w:numId w:val="35"/>
              </w:numPr>
              <w:pBdr>
                <w:top w:val="nil"/>
                <w:left w:val="nil"/>
                <w:bottom w:val="nil"/>
                <w:right w:val="nil"/>
                <w:between w:val="nil"/>
              </w:pBdr>
              <w:jc w:val="both"/>
              <w:rPr>
                <w:rFonts w:eastAsia="Times New Roman" w:cs="Times New Roman"/>
                <w:color w:val="000000"/>
                <w:sz w:val="20"/>
                <w:szCs w:val="20"/>
                <w:lang w:val="bg-BG"/>
              </w:rPr>
            </w:pPr>
          </w:p>
        </w:tc>
        <w:tc>
          <w:tcPr>
            <w:tcW w:w="8500" w:type="dxa"/>
            <w:gridSpan w:val="4"/>
          </w:tcPr>
          <w:p w:rsidRPr="00A32568" w:rsidR="002035E3" w:rsidP="00205FF5" w:rsidRDefault="002035E3" w14:paraId="4F387DF7" w14:textId="2B5549EA">
            <w:pPr>
              <w:pBdr>
                <w:top w:val="nil"/>
                <w:left w:val="nil"/>
                <w:bottom w:val="nil"/>
                <w:right w:val="nil"/>
                <w:between w:val="nil"/>
              </w:pBdr>
              <w:spacing w:before="20" w:after="20"/>
              <w:rPr>
                <w:rFonts w:eastAsia="Times New Roman" w:cs="Times New Roman"/>
                <w:color w:val="000000"/>
                <w:sz w:val="20"/>
                <w:szCs w:val="20"/>
                <w:lang w:val="bg-BG"/>
              </w:rPr>
            </w:pPr>
            <w:r w:rsidRPr="00A32568">
              <w:rPr>
                <w:rFonts w:eastAsia="Times New Roman" w:cs="Times New Roman"/>
                <w:b/>
                <w:color w:val="000000"/>
                <w:sz w:val="20"/>
                <w:szCs w:val="20"/>
                <w:lang w:val="bg-BG"/>
              </w:rPr>
              <w:t xml:space="preserve">Практическа задача с главната книга: </w:t>
            </w:r>
            <w:r w:rsidRPr="00A32568">
              <w:rPr>
                <w:rFonts w:eastAsia="Times New Roman" w:cs="Times New Roman"/>
                <w:color w:val="000000"/>
                <w:sz w:val="20"/>
                <w:szCs w:val="20"/>
                <w:lang w:val="bg-BG"/>
              </w:rPr>
              <w:t xml:space="preserve">Ученикът трябва да създаде и подаде пълен запис в блокчейн </w:t>
            </w:r>
            <w:r w:rsidRPr="00A32568" w:rsidR="00A32568">
              <w:rPr>
                <w:rFonts w:eastAsia="Times New Roman" w:cs="Times New Roman"/>
                <w:color w:val="000000"/>
                <w:sz w:val="20"/>
                <w:szCs w:val="20"/>
                <w:lang w:val="bg-BG"/>
              </w:rPr>
              <w:t>регистъра</w:t>
            </w:r>
            <w:r w:rsidRPr="00A32568">
              <w:rPr>
                <w:rFonts w:eastAsia="Times New Roman" w:cs="Times New Roman"/>
                <w:color w:val="000000"/>
                <w:sz w:val="20"/>
                <w:szCs w:val="20"/>
                <w:lang w:val="bg-BG"/>
              </w:rPr>
              <w:t>, включващ:</w:t>
            </w:r>
          </w:p>
          <w:p w:rsidRPr="00A32568" w:rsidR="002035E3" w:rsidP="00500932" w:rsidRDefault="002035E3" w14:paraId="45455122" w14:textId="77777777">
            <w:pPr>
              <w:numPr>
                <w:ilvl w:val="0"/>
                <w:numId w:val="10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A32568">
              <w:rPr>
                <w:rFonts w:eastAsia="Times New Roman" w:cs="Times New Roman"/>
                <w:color w:val="000000"/>
                <w:sz w:val="20"/>
                <w:szCs w:val="20"/>
                <w:lang w:val="bg-BG"/>
              </w:rPr>
              <w:t>Полета с метаданни (например идентификационен номер на партидата, дата, местоположение).</w:t>
            </w:r>
          </w:p>
          <w:p w:rsidRPr="00A32568" w:rsidR="002035E3" w:rsidP="00500932" w:rsidRDefault="002035E3" w14:paraId="0F466E7B" w14:textId="77777777">
            <w:pPr>
              <w:numPr>
                <w:ilvl w:val="0"/>
                <w:numId w:val="10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A32568">
              <w:rPr>
                <w:rFonts w:eastAsia="Times New Roman" w:cs="Times New Roman"/>
                <w:color w:val="000000"/>
                <w:sz w:val="20"/>
                <w:szCs w:val="20"/>
                <w:lang w:val="bg-BG"/>
              </w:rPr>
              <w:t>Приложен документ (PDF или подобен).</w:t>
            </w:r>
          </w:p>
          <w:p w:rsidRPr="00A32568" w:rsidR="002035E3" w:rsidP="00500932" w:rsidRDefault="002035E3" w14:paraId="1C091218" w14:textId="77777777">
            <w:pPr>
              <w:numPr>
                <w:ilvl w:val="0"/>
                <w:numId w:val="10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A32568">
              <w:rPr>
                <w:rFonts w:eastAsia="Times New Roman" w:cs="Times New Roman"/>
                <w:color w:val="000000"/>
                <w:sz w:val="20"/>
                <w:szCs w:val="20"/>
                <w:lang w:val="bg-BG"/>
              </w:rPr>
              <w:t xml:space="preserve">Функциониращ </w:t>
            </w:r>
            <w:r w:rsidRPr="00A32568">
              <w:rPr>
                <w:rFonts w:eastAsia="Times New Roman" w:cs="Times New Roman"/>
                <w:b/>
                <w:color w:val="000000"/>
                <w:sz w:val="20"/>
                <w:szCs w:val="20"/>
                <w:lang w:val="bg-BG"/>
              </w:rPr>
              <w:t xml:space="preserve">QR код, </w:t>
            </w:r>
            <w:r w:rsidRPr="00A32568">
              <w:rPr>
                <w:rFonts w:eastAsia="Times New Roman" w:cs="Times New Roman"/>
                <w:color w:val="000000"/>
                <w:sz w:val="20"/>
                <w:szCs w:val="20"/>
                <w:lang w:val="bg-BG"/>
              </w:rPr>
              <w:t>който препраща към записите в главната книга.</w:t>
            </w:r>
          </w:p>
        </w:tc>
      </w:tr>
      <w:tr w:rsidRPr="002035E3" w:rsidR="002035E3" w:rsidTr="00205FF5" w14:paraId="5DFA6946" w14:textId="77777777">
        <w:tc>
          <w:tcPr>
            <w:tcW w:w="562" w:type="dxa"/>
          </w:tcPr>
          <w:p w:rsidRPr="002035E3" w:rsidR="002035E3" w:rsidP="00500932" w:rsidRDefault="002035E3" w14:paraId="7F1E48EB" w14:textId="77777777">
            <w:pPr>
              <w:numPr>
                <w:ilvl w:val="0"/>
                <w:numId w:val="35"/>
              </w:numPr>
              <w:pBdr>
                <w:top w:val="nil"/>
                <w:left w:val="nil"/>
                <w:bottom w:val="nil"/>
                <w:right w:val="nil"/>
                <w:between w:val="nil"/>
              </w:pBdr>
              <w:jc w:val="both"/>
              <w:rPr>
                <w:rFonts w:eastAsia="Times New Roman" w:cs="Times New Roman"/>
                <w:color w:val="000000"/>
                <w:sz w:val="20"/>
                <w:szCs w:val="20"/>
                <w:lang w:val="bg-BG"/>
              </w:rPr>
            </w:pPr>
          </w:p>
        </w:tc>
        <w:tc>
          <w:tcPr>
            <w:tcW w:w="8500" w:type="dxa"/>
            <w:gridSpan w:val="4"/>
          </w:tcPr>
          <w:p w:rsidRPr="00A32568" w:rsidR="002035E3" w:rsidP="00205FF5" w:rsidRDefault="002035E3" w14:paraId="47E05BFA" w14:textId="77777777">
            <w:pPr>
              <w:pBdr>
                <w:top w:val="nil"/>
                <w:left w:val="nil"/>
                <w:bottom w:val="nil"/>
                <w:right w:val="nil"/>
                <w:between w:val="nil"/>
              </w:pBdr>
              <w:spacing w:before="20" w:after="20"/>
              <w:rPr>
                <w:rFonts w:eastAsia="Times New Roman" w:cs="Times New Roman"/>
                <w:color w:val="000000"/>
                <w:sz w:val="20"/>
                <w:szCs w:val="20"/>
                <w:lang w:val="bg-BG"/>
              </w:rPr>
            </w:pPr>
            <w:r w:rsidRPr="00A32568">
              <w:rPr>
                <w:rFonts w:eastAsia="Times New Roman" w:cs="Times New Roman"/>
                <w:b/>
                <w:color w:val="000000"/>
                <w:sz w:val="20"/>
                <w:szCs w:val="20"/>
                <w:lang w:val="bg-BG"/>
              </w:rPr>
              <w:t>Представяне на доказателства:</w:t>
            </w:r>
          </w:p>
          <w:p w:rsidRPr="00A32568" w:rsidR="002035E3" w:rsidP="00500932" w:rsidRDefault="002035E3" w14:paraId="0535625C" w14:textId="5C57EDE0">
            <w:pPr>
              <w:numPr>
                <w:ilvl w:val="0"/>
                <w:numId w:val="10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A32568">
              <w:rPr>
                <w:rFonts w:eastAsia="Times New Roman" w:cs="Times New Roman"/>
                <w:color w:val="000000"/>
                <w:sz w:val="20"/>
                <w:szCs w:val="20"/>
                <w:lang w:val="bg-BG"/>
              </w:rPr>
              <w:t>Снимка на екрана на интерфейса на счетоводната книга с видими метаданни и времев</w:t>
            </w:r>
            <w:r w:rsidRPr="00A32568" w:rsidR="00A32568">
              <w:rPr>
                <w:rFonts w:eastAsia="Times New Roman" w:cs="Times New Roman"/>
                <w:color w:val="000000"/>
                <w:sz w:val="20"/>
                <w:szCs w:val="20"/>
                <w:lang w:val="bg-BG"/>
              </w:rPr>
              <w:t>и</w:t>
            </w:r>
            <w:r w:rsidRPr="00A32568">
              <w:rPr>
                <w:rFonts w:eastAsia="Times New Roman" w:cs="Times New Roman"/>
                <w:color w:val="000000"/>
                <w:sz w:val="20"/>
                <w:szCs w:val="20"/>
                <w:lang w:val="bg-BG"/>
              </w:rPr>
              <w:t xml:space="preserve"> </w:t>
            </w:r>
            <w:r w:rsidRPr="00A32568" w:rsidR="00A32568">
              <w:rPr>
                <w:rFonts w:eastAsia="Times New Roman" w:cs="Times New Roman"/>
                <w:color w:val="000000"/>
                <w:sz w:val="20"/>
                <w:szCs w:val="20"/>
                <w:lang w:val="bg-BG"/>
              </w:rPr>
              <w:t>печат</w:t>
            </w:r>
            <w:r w:rsidRPr="00A32568">
              <w:rPr>
                <w:rFonts w:eastAsia="Times New Roman" w:cs="Times New Roman"/>
                <w:color w:val="000000"/>
                <w:sz w:val="20"/>
                <w:szCs w:val="20"/>
                <w:lang w:val="bg-BG"/>
              </w:rPr>
              <w:t>.</w:t>
            </w:r>
          </w:p>
          <w:p w:rsidRPr="00A32568" w:rsidR="002035E3" w:rsidP="00500932" w:rsidRDefault="002035E3" w14:paraId="6C0B2369" w14:textId="77777777">
            <w:pPr>
              <w:numPr>
                <w:ilvl w:val="0"/>
                <w:numId w:val="10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A32568">
              <w:rPr>
                <w:rFonts w:eastAsia="Times New Roman" w:cs="Times New Roman"/>
                <w:color w:val="000000"/>
                <w:sz w:val="20"/>
                <w:szCs w:val="20"/>
                <w:lang w:val="bg-BG"/>
              </w:rPr>
              <w:t xml:space="preserve">Извлечение от регистъра на транзакциите или уникален </w:t>
            </w:r>
            <w:proofErr w:type="spellStart"/>
            <w:r w:rsidRPr="00A32568">
              <w:rPr>
                <w:rFonts w:eastAsia="Times New Roman" w:cs="Times New Roman"/>
                <w:color w:val="000000"/>
                <w:sz w:val="20"/>
                <w:szCs w:val="20"/>
                <w:lang w:val="bg-BG"/>
              </w:rPr>
              <w:t>хеш</w:t>
            </w:r>
            <w:proofErr w:type="spellEnd"/>
            <w:r w:rsidRPr="00A32568">
              <w:rPr>
                <w:rFonts w:eastAsia="Times New Roman" w:cs="Times New Roman"/>
                <w:color w:val="000000"/>
                <w:sz w:val="20"/>
                <w:szCs w:val="20"/>
                <w:lang w:val="bg-BG"/>
              </w:rPr>
              <w:t xml:space="preserve"> идентификатор.</w:t>
            </w:r>
          </w:p>
          <w:p w:rsidRPr="00A32568" w:rsidR="002035E3" w:rsidP="00500932" w:rsidRDefault="002035E3" w14:paraId="025A51A2" w14:textId="77777777">
            <w:pPr>
              <w:numPr>
                <w:ilvl w:val="0"/>
                <w:numId w:val="10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A32568">
              <w:rPr>
                <w:rFonts w:eastAsia="Times New Roman" w:cs="Times New Roman"/>
                <w:color w:val="000000"/>
                <w:sz w:val="20"/>
                <w:szCs w:val="20"/>
                <w:lang w:val="bg-BG"/>
              </w:rPr>
              <w:t>Работещ QR код и кратко обяснение за неговото използване.</w:t>
            </w:r>
          </w:p>
        </w:tc>
      </w:tr>
      <w:tr w:rsidRPr="002035E3" w:rsidR="002035E3" w:rsidTr="00205FF5" w14:paraId="789C5260" w14:textId="77777777">
        <w:tc>
          <w:tcPr>
            <w:tcW w:w="562" w:type="dxa"/>
          </w:tcPr>
          <w:p w:rsidRPr="002035E3" w:rsidR="002035E3" w:rsidP="00500932" w:rsidRDefault="002035E3" w14:paraId="6AA58FD3" w14:textId="77777777">
            <w:pPr>
              <w:numPr>
                <w:ilvl w:val="0"/>
                <w:numId w:val="35"/>
              </w:numPr>
              <w:pBdr>
                <w:top w:val="nil"/>
                <w:left w:val="nil"/>
                <w:bottom w:val="nil"/>
                <w:right w:val="nil"/>
                <w:between w:val="nil"/>
              </w:pBdr>
              <w:jc w:val="both"/>
              <w:rPr>
                <w:rFonts w:eastAsia="Times New Roman" w:cs="Times New Roman"/>
                <w:color w:val="000000"/>
                <w:sz w:val="20"/>
                <w:szCs w:val="20"/>
                <w:lang w:val="bg-BG"/>
              </w:rPr>
            </w:pPr>
          </w:p>
        </w:tc>
        <w:tc>
          <w:tcPr>
            <w:tcW w:w="8500" w:type="dxa"/>
            <w:gridSpan w:val="4"/>
          </w:tcPr>
          <w:p w:rsidRPr="002035E3" w:rsidR="002035E3" w:rsidP="00205FF5" w:rsidRDefault="002035E3" w14:paraId="6C8B89FC" w14:textId="77777777">
            <w:pPr>
              <w:pBdr>
                <w:top w:val="nil"/>
                <w:left w:val="nil"/>
                <w:bottom w:val="nil"/>
                <w:right w:val="nil"/>
                <w:between w:val="nil"/>
              </w:pBdr>
              <w:spacing w:before="20" w:after="20"/>
              <w:rPr>
                <w:rFonts w:eastAsia="Times New Roman" w:cs="Times New Roman"/>
                <w:color w:val="000000"/>
                <w:sz w:val="20"/>
                <w:szCs w:val="20"/>
                <w:lang w:val="bg-BG"/>
              </w:rPr>
            </w:pPr>
            <w:r w:rsidRPr="002035E3">
              <w:rPr>
                <w:rFonts w:eastAsia="Times New Roman" w:cs="Times New Roman"/>
                <w:b/>
                <w:color w:val="000000"/>
                <w:sz w:val="20"/>
                <w:szCs w:val="20"/>
                <w:lang w:val="bg-BG"/>
              </w:rPr>
              <w:t>Устен изпит:</w:t>
            </w:r>
          </w:p>
          <w:p w:rsidRPr="002035E3" w:rsidR="002035E3" w:rsidP="00500932" w:rsidRDefault="002035E3" w14:paraId="40397DCF" w14:textId="77777777">
            <w:pPr>
              <w:numPr>
                <w:ilvl w:val="0"/>
                <w:numId w:val="10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Учениците обясняват процеса, който са следвали, обосновават въвеждането на данните си и отговарят на целенасочени въпроси относно архитектурата на блокчейна, разрешените мрежи и практическото значение на проследимостта.</w:t>
            </w:r>
          </w:p>
        </w:tc>
      </w:tr>
      <w:tr w:rsidRPr="002035E3" w:rsidR="002035E3" w:rsidTr="00205FF5" w14:paraId="68E3AFC6" w14:textId="77777777">
        <w:tc>
          <w:tcPr>
            <w:tcW w:w="4531" w:type="dxa"/>
            <w:gridSpan w:val="4"/>
          </w:tcPr>
          <w:p w:rsidRPr="002035E3" w:rsidR="002035E3" w:rsidP="00205FF5" w:rsidRDefault="002035E3" w14:paraId="20112776" w14:textId="77777777">
            <w:pPr>
              <w:rPr>
                <w:rFonts w:eastAsia="Times New Roman" w:cs="Times New Roman"/>
                <w:sz w:val="20"/>
                <w:szCs w:val="20"/>
                <w:lang w:val="bg-BG"/>
              </w:rPr>
            </w:pPr>
          </w:p>
        </w:tc>
        <w:tc>
          <w:tcPr>
            <w:tcW w:w="4531" w:type="dxa"/>
          </w:tcPr>
          <w:p w:rsidRPr="002035E3" w:rsidR="002035E3" w:rsidP="00205FF5" w:rsidRDefault="002035E3" w14:paraId="4D2393A3" w14:textId="77777777">
            <w:pPr>
              <w:pBdr>
                <w:top w:val="nil"/>
                <w:left w:val="nil"/>
                <w:bottom w:val="nil"/>
                <w:right w:val="nil"/>
                <w:between w:val="nil"/>
              </w:pBdr>
              <w:rPr>
                <w:rFonts w:eastAsia="Times New Roman" w:cs="Times New Roman"/>
                <w:color w:val="000000"/>
                <w:sz w:val="24"/>
                <w:szCs w:val="24"/>
                <w:lang w:val="bg-BG"/>
              </w:rPr>
            </w:pPr>
          </w:p>
        </w:tc>
      </w:tr>
      <w:tr w:rsidRPr="002035E3" w:rsidR="002035E3" w:rsidTr="00205FF5" w14:paraId="2BFFC68B" w14:textId="77777777">
        <w:tc>
          <w:tcPr>
            <w:tcW w:w="4531" w:type="dxa"/>
            <w:gridSpan w:val="4"/>
          </w:tcPr>
          <w:p w:rsidRPr="002035E3" w:rsidR="002035E3" w:rsidP="00205FF5" w:rsidRDefault="002035E3" w14:paraId="01DB3DCA"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Методология за оценяване:</w:t>
            </w:r>
          </w:p>
        </w:tc>
        <w:tc>
          <w:tcPr>
            <w:tcW w:w="4531" w:type="dxa"/>
          </w:tcPr>
          <w:p w:rsidRPr="002035E3" w:rsidR="002035E3" w:rsidP="00205FF5" w:rsidRDefault="002035E3" w14:paraId="52DE0F5A" w14:textId="77777777">
            <w:pPr>
              <w:pBdr>
                <w:top w:val="nil"/>
                <w:left w:val="nil"/>
                <w:bottom w:val="nil"/>
                <w:right w:val="nil"/>
                <w:between w:val="nil"/>
              </w:pBdr>
              <w:rPr>
                <w:rFonts w:eastAsia="Times New Roman" w:cs="Times New Roman"/>
                <w:b/>
                <w:color w:val="000000"/>
                <w:sz w:val="24"/>
                <w:szCs w:val="24"/>
                <w:lang w:val="bg-BG"/>
              </w:rPr>
            </w:pPr>
          </w:p>
        </w:tc>
      </w:tr>
      <w:tr w:rsidRPr="002035E3" w:rsidR="002035E3" w:rsidTr="00205FF5" w14:paraId="2F407E09" w14:textId="77777777">
        <w:tc>
          <w:tcPr>
            <w:tcW w:w="562" w:type="dxa"/>
          </w:tcPr>
          <w:p w:rsidRPr="002035E3" w:rsidR="002035E3" w:rsidP="00205FF5" w:rsidRDefault="002035E3" w14:paraId="0E707A9F" w14:textId="77777777">
            <w:pPr>
              <w:rPr>
                <w:rFonts w:eastAsia="Times New Roman" w:cs="Times New Roman"/>
                <w:sz w:val="20"/>
                <w:szCs w:val="20"/>
                <w:lang w:val="bg-BG"/>
              </w:rPr>
            </w:pPr>
          </w:p>
        </w:tc>
        <w:tc>
          <w:tcPr>
            <w:tcW w:w="8500" w:type="dxa"/>
            <w:gridSpan w:val="4"/>
          </w:tcPr>
          <w:p w:rsidRPr="002035E3" w:rsidR="002035E3" w:rsidP="00500932" w:rsidRDefault="002035E3" w14:paraId="0C1CDB1D" w14:textId="77777777">
            <w:pPr>
              <w:numPr>
                <w:ilvl w:val="0"/>
                <w:numId w:val="108"/>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За оценяване на задачата се използва 20-точкова рубрика, която обхваща техническата точност, пълнотата на записите, функционалността на QR кода и концептуалното разбиране по време на устната част.</w:t>
            </w:r>
          </w:p>
          <w:p w:rsidRPr="002035E3" w:rsidR="002035E3" w:rsidP="00500932" w:rsidRDefault="002035E3" w14:paraId="4A0EA799" w14:textId="77777777">
            <w:pPr>
              <w:numPr>
                <w:ilvl w:val="0"/>
                <w:numId w:val="108"/>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Учениците трябва да достигнат минимални прагове във всяка област, за да получат значката и пълния брой точки.</w:t>
            </w:r>
          </w:p>
        </w:tc>
      </w:tr>
      <w:tr w:rsidRPr="002035E3" w:rsidR="002035E3" w:rsidTr="00205FF5" w14:paraId="7A0C6723" w14:textId="77777777">
        <w:tc>
          <w:tcPr>
            <w:tcW w:w="4531" w:type="dxa"/>
            <w:gridSpan w:val="4"/>
          </w:tcPr>
          <w:p w:rsidRPr="002035E3" w:rsidR="002035E3" w:rsidP="00205FF5" w:rsidRDefault="002035E3" w14:paraId="582FF6DC" w14:textId="77777777">
            <w:pPr>
              <w:rPr>
                <w:rFonts w:eastAsia="Times New Roman" w:cs="Times New Roman"/>
                <w:sz w:val="20"/>
                <w:szCs w:val="20"/>
                <w:lang w:val="bg-BG"/>
              </w:rPr>
            </w:pPr>
          </w:p>
        </w:tc>
        <w:tc>
          <w:tcPr>
            <w:tcW w:w="4531" w:type="dxa"/>
          </w:tcPr>
          <w:p w:rsidRPr="002035E3" w:rsidR="002035E3" w:rsidP="00205FF5" w:rsidRDefault="002035E3" w14:paraId="431E3CB9" w14:textId="77777777">
            <w:pPr>
              <w:rPr>
                <w:rFonts w:eastAsia="Times New Roman" w:cs="Times New Roman"/>
                <w:sz w:val="20"/>
                <w:szCs w:val="20"/>
                <w:lang w:val="bg-BG"/>
              </w:rPr>
            </w:pPr>
          </w:p>
        </w:tc>
      </w:tr>
      <w:tr w:rsidRPr="002035E3" w:rsidR="002035E3" w:rsidTr="00205FF5" w14:paraId="775FB5A2" w14:textId="77777777">
        <w:tc>
          <w:tcPr>
            <w:tcW w:w="9062" w:type="dxa"/>
            <w:gridSpan w:val="5"/>
          </w:tcPr>
          <w:p w:rsidRPr="002035E3" w:rsidR="002035E3" w:rsidP="00205FF5" w:rsidRDefault="002035E3" w14:paraId="48DD9310"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4"/>
                <w:szCs w:val="24"/>
                <w:lang w:val="bg-BG"/>
              </w:rPr>
              <w:t>Доказателствата за оценка включват:</w:t>
            </w:r>
          </w:p>
        </w:tc>
      </w:tr>
      <w:tr w:rsidRPr="002035E3" w:rsidR="002035E3" w:rsidTr="00205FF5" w14:paraId="776060AF" w14:textId="77777777">
        <w:tc>
          <w:tcPr>
            <w:tcW w:w="562" w:type="dxa"/>
          </w:tcPr>
          <w:p w:rsidRPr="002035E3" w:rsidR="002035E3" w:rsidP="00205FF5" w:rsidRDefault="002035E3" w14:paraId="2DC80C7A" w14:textId="77777777">
            <w:pPr>
              <w:rPr>
                <w:rFonts w:eastAsia="Times New Roman" w:cs="Times New Roman"/>
                <w:sz w:val="20"/>
                <w:szCs w:val="20"/>
                <w:lang w:val="bg-BG"/>
              </w:rPr>
            </w:pPr>
          </w:p>
        </w:tc>
        <w:tc>
          <w:tcPr>
            <w:tcW w:w="8500" w:type="dxa"/>
            <w:gridSpan w:val="4"/>
          </w:tcPr>
          <w:p w:rsidRPr="002035E3" w:rsidR="002035E3" w:rsidP="00500932" w:rsidRDefault="002035E3" w14:paraId="6E936B46" w14:textId="77777777">
            <w:pPr>
              <w:numPr>
                <w:ilvl w:val="0"/>
                <w:numId w:val="10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Снимка на метаданните от вписването в главната книга.</w:t>
            </w:r>
          </w:p>
          <w:p w:rsidRPr="002035E3" w:rsidR="002035E3" w:rsidP="00500932" w:rsidRDefault="002035E3" w14:paraId="28875D29" w14:textId="77777777">
            <w:pPr>
              <w:numPr>
                <w:ilvl w:val="0"/>
                <w:numId w:val="10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Извлечение от регистъра или </w:t>
            </w:r>
            <w:proofErr w:type="spellStart"/>
            <w:r w:rsidRPr="002035E3">
              <w:rPr>
                <w:rFonts w:eastAsia="Times New Roman" w:cs="Times New Roman"/>
                <w:color w:val="000000"/>
                <w:sz w:val="20"/>
                <w:szCs w:val="20"/>
                <w:lang w:val="bg-BG"/>
              </w:rPr>
              <w:t>хеш</w:t>
            </w:r>
            <w:proofErr w:type="spellEnd"/>
            <w:r w:rsidRPr="002035E3">
              <w:rPr>
                <w:rFonts w:eastAsia="Times New Roman" w:cs="Times New Roman"/>
                <w:color w:val="000000"/>
                <w:sz w:val="20"/>
                <w:szCs w:val="20"/>
                <w:lang w:val="bg-BG"/>
              </w:rPr>
              <w:t xml:space="preserve"> низ (например 0x3f9</w:t>
            </w:r>
            <w:r w:rsidRPr="002035E3">
              <w:rPr>
                <w:rFonts w:eastAsia="Times New Roman" w:cs="Times New Roman"/>
                <w:color w:val="000000"/>
                <w:sz w:val="24"/>
                <w:szCs w:val="24"/>
                <w:lang w:val="bg-BG"/>
              </w:rPr>
              <w:t>...</w:t>
            </w:r>
            <w:r w:rsidRPr="002035E3">
              <w:rPr>
                <w:rFonts w:eastAsia="Times New Roman" w:cs="Times New Roman"/>
                <w:color w:val="000000"/>
                <w:sz w:val="20"/>
                <w:szCs w:val="20"/>
                <w:lang w:val="bg-BG"/>
              </w:rPr>
              <w:t>).</w:t>
            </w:r>
          </w:p>
          <w:p w:rsidRPr="002035E3" w:rsidR="002035E3" w:rsidP="00500932" w:rsidRDefault="002035E3" w14:paraId="6C0DA3C4" w14:textId="77777777">
            <w:pPr>
              <w:numPr>
                <w:ilvl w:val="0"/>
                <w:numId w:val="10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Изображение или линк на QR код.</w:t>
            </w:r>
          </w:p>
          <w:p w:rsidRPr="002035E3" w:rsidR="002035E3" w:rsidP="00500932" w:rsidRDefault="002035E3" w14:paraId="6250870B" w14:textId="77777777">
            <w:pPr>
              <w:numPr>
                <w:ilvl w:val="0"/>
                <w:numId w:val="10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Запис на устни въпроси и отговори.</w:t>
            </w:r>
          </w:p>
          <w:p w:rsidRPr="002035E3" w:rsidR="002035E3" w:rsidP="00500932" w:rsidRDefault="002035E3" w14:paraId="4659A01D" w14:textId="77777777">
            <w:pPr>
              <w:numPr>
                <w:ilvl w:val="0"/>
                <w:numId w:val="10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Рубрика за оценяване с обратна връзка от оценителя (PDF).</w:t>
            </w:r>
          </w:p>
        </w:tc>
      </w:tr>
      <w:tr w:rsidRPr="002035E3" w:rsidR="002035E3" w:rsidTr="00205FF5" w14:paraId="467C8E13" w14:textId="77777777">
        <w:tc>
          <w:tcPr>
            <w:tcW w:w="562" w:type="dxa"/>
          </w:tcPr>
          <w:p w:rsidRPr="002035E3" w:rsidR="002035E3" w:rsidP="00205FF5" w:rsidRDefault="002035E3" w14:paraId="476A05D8" w14:textId="77777777">
            <w:pPr>
              <w:rPr>
                <w:rFonts w:eastAsia="Times New Roman" w:cs="Times New Roman"/>
                <w:sz w:val="20"/>
                <w:szCs w:val="20"/>
                <w:lang w:val="bg-BG"/>
              </w:rPr>
            </w:pPr>
          </w:p>
        </w:tc>
        <w:tc>
          <w:tcPr>
            <w:tcW w:w="8500" w:type="dxa"/>
            <w:gridSpan w:val="4"/>
          </w:tcPr>
          <w:p w:rsidRPr="002035E3" w:rsidR="002035E3" w:rsidP="00205FF5" w:rsidRDefault="002035E3" w14:paraId="496F1B71" w14:textId="77777777">
            <w:pPr>
              <w:pBdr>
                <w:top w:val="nil"/>
                <w:left w:val="nil"/>
                <w:bottom w:val="nil"/>
                <w:right w:val="nil"/>
                <w:between w:val="nil"/>
              </w:pBdr>
              <w:spacing w:before="20" w:after="20"/>
              <w:ind w:left="-39"/>
              <w:rPr>
                <w:rFonts w:eastAsia="Times New Roman" w:cs="Times New Roman"/>
                <w:color w:val="000000"/>
                <w:sz w:val="24"/>
                <w:szCs w:val="24"/>
                <w:lang w:val="bg-BG"/>
              </w:rPr>
            </w:pPr>
          </w:p>
        </w:tc>
      </w:tr>
      <w:tr w:rsidRPr="002035E3" w:rsidR="002035E3" w:rsidTr="00205FF5" w14:paraId="02DEF337" w14:textId="77777777">
        <w:tc>
          <w:tcPr>
            <w:tcW w:w="9062" w:type="dxa"/>
            <w:gridSpan w:val="5"/>
          </w:tcPr>
          <w:p w:rsidRPr="002035E3" w:rsidR="002035E3" w:rsidP="00205FF5" w:rsidRDefault="002035E3" w14:paraId="33634871" w14:textId="77777777">
            <w:pPr>
              <w:pBdr>
                <w:top w:val="nil"/>
                <w:left w:val="nil"/>
                <w:bottom w:val="nil"/>
                <w:right w:val="nil"/>
                <w:between w:val="nil"/>
              </w:pBdr>
              <w:spacing w:before="20" w:after="20"/>
              <w:ind w:left="-39"/>
              <w:rPr>
                <w:rFonts w:eastAsia="Times New Roman" w:cs="Times New Roman"/>
                <w:b/>
                <w:color w:val="000000"/>
                <w:sz w:val="24"/>
                <w:szCs w:val="24"/>
                <w:lang w:val="bg-BG"/>
              </w:rPr>
            </w:pPr>
            <w:r w:rsidRPr="002035E3">
              <w:rPr>
                <w:rFonts w:eastAsia="Times New Roman" w:cs="Times New Roman"/>
                <w:b/>
                <w:color w:val="000000"/>
                <w:sz w:val="24"/>
                <w:szCs w:val="24"/>
                <w:lang w:val="bg-BG"/>
              </w:rPr>
              <w:t>Библиография</w:t>
            </w:r>
          </w:p>
        </w:tc>
      </w:tr>
      <w:tr w:rsidRPr="002035E3" w:rsidR="002035E3" w:rsidTr="00205FF5" w14:paraId="49CD418C" w14:textId="77777777">
        <w:tc>
          <w:tcPr>
            <w:tcW w:w="562" w:type="dxa"/>
          </w:tcPr>
          <w:p w:rsidRPr="002035E3" w:rsidR="002035E3" w:rsidP="00205FF5" w:rsidRDefault="002035E3" w14:paraId="3E25487E" w14:textId="77777777">
            <w:pPr>
              <w:rPr>
                <w:rFonts w:eastAsia="Times New Roman" w:cs="Times New Roman"/>
                <w:sz w:val="20"/>
                <w:szCs w:val="20"/>
                <w:lang w:val="bg-BG"/>
              </w:rPr>
            </w:pPr>
          </w:p>
        </w:tc>
        <w:tc>
          <w:tcPr>
            <w:tcW w:w="8500" w:type="dxa"/>
            <w:gridSpan w:val="4"/>
          </w:tcPr>
          <w:p w:rsidRPr="0027293F" w:rsidR="0027293F" w:rsidP="00500932" w:rsidRDefault="0027293F" w14:paraId="5F531DFB" w14:textId="141422BE">
            <w:pPr>
              <w:numPr>
                <w:ilvl w:val="0"/>
                <w:numId w:val="1"/>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27293F">
              <w:rPr>
                <w:rFonts w:eastAsia="Times New Roman" w:cs="Times New Roman"/>
                <w:color w:val="000000"/>
                <w:sz w:val="20"/>
                <w:szCs w:val="20"/>
                <w:lang w:val="bg-BG"/>
              </w:rPr>
              <w:t>Bahga</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Arshdeep</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and</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Vijay</w:t>
            </w:r>
            <w:proofErr w:type="spellEnd"/>
            <w:r w:rsidRPr="0027293F">
              <w:rPr>
                <w:rFonts w:eastAsia="Times New Roman" w:cs="Times New Roman"/>
                <w:color w:val="000000"/>
                <w:sz w:val="20"/>
                <w:szCs w:val="20"/>
                <w:lang w:val="bg-BG"/>
              </w:rPr>
              <w:t xml:space="preserve"> K. </w:t>
            </w:r>
            <w:proofErr w:type="spellStart"/>
            <w:r w:rsidRPr="0027293F">
              <w:rPr>
                <w:rFonts w:eastAsia="Times New Roman" w:cs="Times New Roman"/>
                <w:color w:val="000000"/>
                <w:sz w:val="20"/>
                <w:szCs w:val="20"/>
                <w:lang w:val="bg-BG"/>
              </w:rPr>
              <w:t>Madisetti</w:t>
            </w:r>
            <w:proofErr w:type="spellEnd"/>
            <w:r w:rsidRPr="0027293F">
              <w:rPr>
                <w:rFonts w:eastAsia="Times New Roman" w:cs="Times New Roman"/>
                <w:color w:val="000000"/>
                <w:sz w:val="20"/>
                <w:szCs w:val="20"/>
                <w:lang w:val="bg-BG"/>
              </w:rPr>
              <w:t xml:space="preserve">. (2016). </w:t>
            </w:r>
            <w:proofErr w:type="spellStart"/>
            <w:r w:rsidRPr="0027293F">
              <w:rPr>
                <w:rFonts w:eastAsia="Times New Roman" w:cs="Times New Roman"/>
                <w:color w:val="000000"/>
                <w:sz w:val="20"/>
                <w:szCs w:val="20"/>
                <w:lang w:val="bg-BG"/>
              </w:rPr>
              <w:t>Blockchain</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platform</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for</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industrial</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internet</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of</w:t>
            </w:r>
            <w:proofErr w:type="spellEnd"/>
            <w:r>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things</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Journal</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of</w:t>
            </w:r>
            <w:proofErr w:type="spellEnd"/>
            <w:r w:rsidRPr="0027293F">
              <w:rPr>
                <w:rFonts w:eastAsia="Times New Roman" w:cs="Times New Roman"/>
                <w:color w:val="000000"/>
                <w:sz w:val="20"/>
                <w:szCs w:val="20"/>
                <w:lang w:val="bg-BG"/>
              </w:rPr>
              <w:t xml:space="preserve"> Software </w:t>
            </w:r>
            <w:proofErr w:type="spellStart"/>
            <w:r w:rsidRPr="0027293F">
              <w:rPr>
                <w:rFonts w:eastAsia="Times New Roman" w:cs="Times New Roman"/>
                <w:color w:val="000000"/>
                <w:sz w:val="20"/>
                <w:szCs w:val="20"/>
                <w:lang w:val="bg-BG"/>
              </w:rPr>
              <w:t>Engineering</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and</w:t>
            </w:r>
            <w:proofErr w:type="spellEnd"/>
            <w:r w:rsidRPr="0027293F">
              <w:rPr>
                <w:rFonts w:eastAsia="Times New Roman" w:cs="Times New Roman"/>
                <w:color w:val="000000"/>
                <w:sz w:val="20"/>
                <w:szCs w:val="20"/>
                <w:lang w:val="bg-BG"/>
              </w:rPr>
              <w:t xml:space="preserve"> Applications 9.10, 533–546.</w:t>
            </w:r>
          </w:p>
          <w:p w:rsidRPr="0027293F" w:rsidR="0027293F" w:rsidP="00500932" w:rsidRDefault="0027293F" w14:paraId="22CE615B" w14:textId="6EDEFF14">
            <w:pPr>
              <w:numPr>
                <w:ilvl w:val="0"/>
                <w:numId w:val="1"/>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27293F">
              <w:rPr>
                <w:rFonts w:eastAsia="Times New Roman" w:cs="Times New Roman"/>
                <w:color w:val="000000"/>
                <w:sz w:val="20"/>
                <w:szCs w:val="20"/>
                <w:lang w:val="bg-BG"/>
              </w:rPr>
              <w:t>Silvestri</w:t>
            </w:r>
            <w:proofErr w:type="spellEnd"/>
            <w:r w:rsidRPr="0027293F">
              <w:rPr>
                <w:rFonts w:eastAsia="Times New Roman" w:cs="Times New Roman"/>
                <w:color w:val="000000"/>
                <w:sz w:val="20"/>
                <w:szCs w:val="20"/>
                <w:lang w:val="bg-BG"/>
              </w:rPr>
              <w:t xml:space="preserve"> L., </w:t>
            </w:r>
            <w:proofErr w:type="spellStart"/>
            <w:r w:rsidRPr="0027293F">
              <w:rPr>
                <w:rFonts w:eastAsia="Times New Roman" w:cs="Times New Roman"/>
                <w:color w:val="000000"/>
                <w:sz w:val="20"/>
                <w:szCs w:val="20"/>
                <w:lang w:val="bg-BG"/>
              </w:rPr>
              <w:t>Forcina</w:t>
            </w:r>
            <w:proofErr w:type="spellEnd"/>
            <w:r w:rsidRPr="0027293F">
              <w:rPr>
                <w:rFonts w:eastAsia="Times New Roman" w:cs="Times New Roman"/>
                <w:color w:val="000000"/>
                <w:sz w:val="20"/>
                <w:szCs w:val="20"/>
                <w:lang w:val="bg-BG"/>
              </w:rPr>
              <w:t xml:space="preserve"> A., </w:t>
            </w:r>
            <w:proofErr w:type="spellStart"/>
            <w:r w:rsidRPr="0027293F">
              <w:rPr>
                <w:rFonts w:eastAsia="Times New Roman" w:cs="Times New Roman"/>
                <w:color w:val="000000"/>
                <w:sz w:val="20"/>
                <w:szCs w:val="20"/>
                <w:lang w:val="bg-BG"/>
              </w:rPr>
              <w:t>Introna</w:t>
            </w:r>
            <w:proofErr w:type="spellEnd"/>
            <w:r w:rsidRPr="0027293F">
              <w:rPr>
                <w:rFonts w:eastAsia="Times New Roman" w:cs="Times New Roman"/>
                <w:color w:val="000000"/>
                <w:sz w:val="20"/>
                <w:szCs w:val="20"/>
                <w:lang w:val="bg-BG"/>
              </w:rPr>
              <w:t xml:space="preserve"> V., </w:t>
            </w:r>
            <w:proofErr w:type="spellStart"/>
            <w:r w:rsidRPr="0027293F">
              <w:rPr>
                <w:rFonts w:eastAsia="Times New Roman" w:cs="Times New Roman"/>
                <w:color w:val="000000"/>
                <w:sz w:val="20"/>
                <w:szCs w:val="20"/>
                <w:lang w:val="bg-BG"/>
              </w:rPr>
              <w:t>Santolamazza</w:t>
            </w:r>
            <w:proofErr w:type="spellEnd"/>
            <w:r w:rsidRPr="0027293F">
              <w:rPr>
                <w:rFonts w:eastAsia="Times New Roman" w:cs="Times New Roman"/>
                <w:color w:val="000000"/>
                <w:sz w:val="20"/>
                <w:szCs w:val="20"/>
                <w:lang w:val="bg-BG"/>
              </w:rPr>
              <w:t xml:space="preserve"> A., </w:t>
            </w:r>
            <w:proofErr w:type="spellStart"/>
            <w:r w:rsidRPr="0027293F">
              <w:rPr>
                <w:rFonts w:eastAsia="Times New Roman" w:cs="Times New Roman"/>
                <w:color w:val="000000"/>
                <w:sz w:val="20"/>
                <w:szCs w:val="20"/>
                <w:lang w:val="bg-BG"/>
              </w:rPr>
              <w:t>Cesarotti</w:t>
            </w:r>
            <w:proofErr w:type="spellEnd"/>
            <w:r w:rsidRPr="0027293F">
              <w:rPr>
                <w:rFonts w:eastAsia="Times New Roman" w:cs="Times New Roman"/>
                <w:color w:val="000000"/>
                <w:sz w:val="20"/>
                <w:szCs w:val="20"/>
                <w:lang w:val="bg-BG"/>
              </w:rPr>
              <w:t xml:space="preserve">, V. (2020). </w:t>
            </w:r>
            <w:proofErr w:type="spellStart"/>
            <w:r w:rsidRPr="0027293F">
              <w:rPr>
                <w:rFonts w:eastAsia="Times New Roman" w:cs="Times New Roman"/>
                <w:color w:val="000000"/>
                <w:sz w:val="20"/>
                <w:szCs w:val="20"/>
                <w:lang w:val="bg-BG"/>
              </w:rPr>
              <w:t>Maintenance</w:t>
            </w:r>
            <w:proofErr w:type="spellEnd"/>
            <w:r>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transformation</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through</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Industry</w:t>
            </w:r>
            <w:proofErr w:type="spellEnd"/>
            <w:r w:rsidRPr="0027293F">
              <w:rPr>
                <w:rFonts w:eastAsia="Times New Roman" w:cs="Times New Roman"/>
                <w:color w:val="000000"/>
                <w:sz w:val="20"/>
                <w:szCs w:val="20"/>
                <w:lang w:val="bg-BG"/>
              </w:rPr>
              <w:t xml:space="preserve"> 4.0 </w:t>
            </w:r>
            <w:proofErr w:type="spellStart"/>
            <w:r w:rsidRPr="0027293F">
              <w:rPr>
                <w:rFonts w:eastAsia="Times New Roman" w:cs="Times New Roman"/>
                <w:color w:val="000000"/>
                <w:sz w:val="20"/>
                <w:szCs w:val="20"/>
                <w:lang w:val="bg-BG"/>
              </w:rPr>
              <w:t>technologies</w:t>
            </w:r>
            <w:proofErr w:type="spellEnd"/>
            <w:r w:rsidRPr="0027293F">
              <w:rPr>
                <w:rFonts w:eastAsia="Times New Roman" w:cs="Times New Roman"/>
                <w:color w:val="000000"/>
                <w:sz w:val="20"/>
                <w:szCs w:val="20"/>
                <w:lang w:val="bg-BG"/>
              </w:rPr>
              <w:t xml:space="preserve">: A </w:t>
            </w:r>
            <w:proofErr w:type="spellStart"/>
            <w:r w:rsidRPr="0027293F">
              <w:rPr>
                <w:rFonts w:eastAsia="Times New Roman" w:cs="Times New Roman"/>
                <w:color w:val="000000"/>
                <w:sz w:val="20"/>
                <w:szCs w:val="20"/>
                <w:lang w:val="bg-BG"/>
              </w:rPr>
              <w:t>systematic</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literature</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review</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Computers</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industry</w:t>
            </w:r>
            <w:proofErr w:type="spellEnd"/>
            <w:r w:rsidRPr="0027293F">
              <w:rPr>
                <w:rFonts w:eastAsia="Times New Roman" w:cs="Times New Roman"/>
                <w:color w:val="000000"/>
                <w:sz w:val="20"/>
                <w:szCs w:val="20"/>
                <w:lang w:val="bg-BG"/>
              </w:rPr>
              <w:t>, 123, 103335. 109</w:t>
            </w:r>
          </w:p>
          <w:p w:rsidRPr="0027293F" w:rsidR="0027293F" w:rsidP="00500932" w:rsidRDefault="0027293F" w14:paraId="79971AFB" w14:textId="5396D16C">
            <w:pPr>
              <w:numPr>
                <w:ilvl w:val="0"/>
                <w:numId w:val="1"/>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27293F">
              <w:rPr>
                <w:rFonts w:eastAsia="Times New Roman" w:cs="Times New Roman"/>
                <w:color w:val="000000"/>
                <w:sz w:val="20"/>
                <w:szCs w:val="20"/>
                <w:lang w:val="bg-BG"/>
              </w:rPr>
              <w:t>Ventura</w:t>
            </w:r>
            <w:proofErr w:type="spellEnd"/>
            <w:r w:rsidRPr="0027293F">
              <w:rPr>
                <w:rFonts w:eastAsia="Times New Roman" w:cs="Times New Roman"/>
                <w:color w:val="000000"/>
                <w:sz w:val="20"/>
                <w:szCs w:val="20"/>
                <w:lang w:val="bg-BG"/>
              </w:rPr>
              <w:t xml:space="preserve"> V., </w:t>
            </w:r>
            <w:proofErr w:type="spellStart"/>
            <w:r w:rsidRPr="0027293F">
              <w:rPr>
                <w:rFonts w:eastAsia="Times New Roman" w:cs="Times New Roman"/>
                <w:color w:val="000000"/>
                <w:sz w:val="20"/>
                <w:szCs w:val="20"/>
                <w:lang w:val="bg-BG"/>
              </w:rPr>
              <w:t>La</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Monica</w:t>
            </w:r>
            <w:proofErr w:type="spellEnd"/>
            <w:r w:rsidRPr="0027293F">
              <w:rPr>
                <w:rFonts w:eastAsia="Times New Roman" w:cs="Times New Roman"/>
                <w:color w:val="000000"/>
                <w:sz w:val="20"/>
                <w:szCs w:val="20"/>
                <w:lang w:val="bg-BG"/>
              </w:rPr>
              <w:t xml:space="preserve"> M., </w:t>
            </w:r>
            <w:proofErr w:type="spellStart"/>
            <w:r w:rsidRPr="0027293F">
              <w:rPr>
                <w:rFonts w:eastAsia="Times New Roman" w:cs="Times New Roman"/>
                <w:color w:val="000000"/>
                <w:sz w:val="20"/>
                <w:szCs w:val="20"/>
                <w:lang w:val="bg-BG"/>
              </w:rPr>
              <w:t>Bortolini</w:t>
            </w:r>
            <w:proofErr w:type="spellEnd"/>
            <w:r w:rsidRPr="0027293F">
              <w:rPr>
                <w:rFonts w:eastAsia="Times New Roman" w:cs="Times New Roman"/>
                <w:color w:val="000000"/>
                <w:sz w:val="20"/>
                <w:szCs w:val="20"/>
                <w:lang w:val="bg-BG"/>
              </w:rPr>
              <w:t xml:space="preserve"> M., </w:t>
            </w:r>
            <w:proofErr w:type="spellStart"/>
            <w:r w:rsidRPr="0027293F">
              <w:rPr>
                <w:rFonts w:eastAsia="Times New Roman" w:cs="Times New Roman"/>
                <w:color w:val="000000"/>
                <w:sz w:val="20"/>
                <w:szCs w:val="20"/>
                <w:lang w:val="bg-BG"/>
              </w:rPr>
              <w:t>Cutaia</w:t>
            </w:r>
            <w:proofErr w:type="spellEnd"/>
            <w:r w:rsidRPr="0027293F">
              <w:rPr>
                <w:rFonts w:eastAsia="Times New Roman" w:cs="Times New Roman"/>
                <w:color w:val="000000"/>
                <w:sz w:val="20"/>
                <w:szCs w:val="20"/>
                <w:lang w:val="bg-BG"/>
              </w:rPr>
              <w:t xml:space="preserve"> L. &amp; </w:t>
            </w:r>
            <w:proofErr w:type="spellStart"/>
            <w:r w:rsidRPr="0027293F">
              <w:rPr>
                <w:rFonts w:eastAsia="Times New Roman" w:cs="Times New Roman"/>
                <w:color w:val="000000"/>
                <w:sz w:val="20"/>
                <w:szCs w:val="20"/>
                <w:lang w:val="bg-BG"/>
              </w:rPr>
              <w:t>Mora</w:t>
            </w:r>
            <w:proofErr w:type="spellEnd"/>
            <w:r w:rsidRPr="0027293F">
              <w:rPr>
                <w:rFonts w:eastAsia="Times New Roman" w:cs="Times New Roman"/>
                <w:color w:val="000000"/>
                <w:sz w:val="20"/>
                <w:szCs w:val="20"/>
                <w:lang w:val="bg-BG"/>
              </w:rPr>
              <w:t xml:space="preserve"> C. (2024). </w:t>
            </w:r>
            <w:proofErr w:type="spellStart"/>
            <w:r w:rsidRPr="0027293F">
              <w:rPr>
                <w:rFonts w:eastAsia="Times New Roman" w:cs="Times New Roman"/>
                <w:color w:val="000000"/>
                <w:sz w:val="20"/>
                <w:szCs w:val="20"/>
                <w:lang w:val="bg-BG"/>
              </w:rPr>
              <w:t>Blockchain</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and</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industrial</w:t>
            </w:r>
            <w:proofErr w:type="spellEnd"/>
            <w:r>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symbiosis</w:t>
            </w:r>
            <w:proofErr w:type="spellEnd"/>
            <w:r w:rsidRPr="0027293F">
              <w:rPr>
                <w:rFonts w:eastAsia="Times New Roman" w:cs="Times New Roman"/>
                <w:color w:val="000000"/>
                <w:sz w:val="20"/>
                <w:szCs w:val="20"/>
                <w:lang w:val="bg-BG"/>
              </w:rPr>
              <w:t xml:space="preserve">: a </w:t>
            </w:r>
            <w:proofErr w:type="spellStart"/>
            <w:r w:rsidRPr="0027293F">
              <w:rPr>
                <w:rFonts w:eastAsia="Times New Roman" w:cs="Times New Roman"/>
                <w:color w:val="000000"/>
                <w:sz w:val="20"/>
                <w:szCs w:val="20"/>
                <w:lang w:val="bg-BG"/>
              </w:rPr>
              <w:t>preliminary</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two-step</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framework</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to</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green</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circular</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supply</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chains</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Volume</w:t>
            </w:r>
            <w:proofErr w:type="spellEnd"/>
            <w:r w:rsidRPr="0027293F">
              <w:rPr>
                <w:rFonts w:eastAsia="Times New Roman" w:cs="Times New Roman"/>
                <w:color w:val="000000"/>
                <w:sz w:val="20"/>
                <w:szCs w:val="20"/>
                <w:lang w:val="bg-BG"/>
              </w:rPr>
              <w:t xml:space="preserve"> 22, </w:t>
            </w:r>
            <w:proofErr w:type="spellStart"/>
            <w:r w:rsidRPr="0027293F">
              <w:rPr>
                <w:rFonts w:eastAsia="Times New Roman" w:cs="Times New Roman"/>
                <w:color w:val="000000"/>
                <w:sz w:val="20"/>
                <w:szCs w:val="20"/>
                <w:lang w:val="bg-BG"/>
              </w:rPr>
              <w:t>pages</w:t>
            </w:r>
            <w:proofErr w:type="spellEnd"/>
            <w:r w:rsidRPr="0027293F">
              <w:rPr>
                <w:rFonts w:eastAsia="Times New Roman" w:cs="Times New Roman"/>
                <w:color w:val="000000"/>
                <w:sz w:val="20"/>
                <w:szCs w:val="20"/>
                <w:lang w:val="bg-BG"/>
              </w:rPr>
              <w:t xml:space="preserve"> 17–30.</w:t>
            </w:r>
          </w:p>
          <w:p w:rsidRPr="0027293F" w:rsidR="002035E3" w:rsidP="00500932" w:rsidRDefault="0027293F" w14:paraId="60737E9D" w14:textId="7DFE1FEA">
            <w:pPr>
              <w:numPr>
                <w:ilvl w:val="0"/>
                <w:numId w:val="1"/>
              </w:numPr>
              <w:pBdr>
                <w:top w:val="nil"/>
                <w:left w:val="nil"/>
                <w:bottom w:val="nil"/>
                <w:right w:val="nil"/>
                <w:between w:val="nil"/>
              </w:pBdr>
              <w:spacing w:before="20" w:after="20" w:line="240" w:lineRule="auto"/>
              <w:rPr>
                <w:rFonts w:eastAsia="Times New Roman" w:cs="Times New Roman"/>
                <w:color w:val="000000"/>
                <w:sz w:val="20"/>
                <w:szCs w:val="20"/>
                <w:lang w:val="bg-BG"/>
              </w:rPr>
            </w:pPr>
            <w:proofErr w:type="spellStart"/>
            <w:r w:rsidRPr="0027293F">
              <w:rPr>
                <w:rFonts w:eastAsia="Times New Roman" w:cs="Times New Roman"/>
                <w:color w:val="000000"/>
                <w:sz w:val="20"/>
                <w:szCs w:val="20"/>
                <w:lang w:val="bg-BG"/>
              </w:rPr>
              <w:t>Wang</w:t>
            </w:r>
            <w:proofErr w:type="spellEnd"/>
            <w:r w:rsidRPr="0027293F">
              <w:rPr>
                <w:rFonts w:eastAsia="Times New Roman" w:cs="Times New Roman"/>
                <w:color w:val="000000"/>
                <w:sz w:val="20"/>
                <w:szCs w:val="20"/>
                <w:lang w:val="bg-BG"/>
              </w:rPr>
              <w:t xml:space="preserve"> Q., </w:t>
            </w:r>
            <w:proofErr w:type="spellStart"/>
            <w:r w:rsidRPr="0027293F">
              <w:rPr>
                <w:rFonts w:eastAsia="Times New Roman" w:cs="Times New Roman"/>
                <w:color w:val="000000"/>
                <w:sz w:val="20"/>
                <w:szCs w:val="20"/>
                <w:lang w:val="bg-BG"/>
              </w:rPr>
              <w:t>Zhu</w:t>
            </w:r>
            <w:proofErr w:type="spellEnd"/>
            <w:r w:rsidRPr="0027293F">
              <w:rPr>
                <w:rFonts w:eastAsia="Times New Roman" w:cs="Times New Roman"/>
                <w:color w:val="000000"/>
                <w:sz w:val="20"/>
                <w:szCs w:val="20"/>
                <w:lang w:val="bg-BG"/>
              </w:rPr>
              <w:t xml:space="preserve"> X., </w:t>
            </w:r>
            <w:proofErr w:type="spellStart"/>
            <w:r w:rsidRPr="0027293F">
              <w:rPr>
                <w:rFonts w:eastAsia="Times New Roman" w:cs="Times New Roman"/>
                <w:color w:val="000000"/>
                <w:sz w:val="20"/>
                <w:szCs w:val="20"/>
                <w:lang w:val="bg-BG"/>
              </w:rPr>
              <w:t>Ni</w:t>
            </w:r>
            <w:proofErr w:type="spellEnd"/>
            <w:r w:rsidRPr="0027293F">
              <w:rPr>
                <w:rFonts w:eastAsia="Times New Roman" w:cs="Times New Roman"/>
                <w:color w:val="000000"/>
                <w:sz w:val="20"/>
                <w:szCs w:val="20"/>
                <w:lang w:val="bg-BG"/>
              </w:rPr>
              <w:t xml:space="preserve"> Y., </w:t>
            </w:r>
            <w:proofErr w:type="spellStart"/>
            <w:r w:rsidRPr="0027293F">
              <w:rPr>
                <w:rFonts w:eastAsia="Times New Roman" w:cs="Times New Roman"/>
                <w:color w:val="000000"/>
                <w:sz w:val="20"/>
                <w:szCs w:val="20"/>
                <w:lang w:val="bg-BG"/>
              </w:rPr>
              <w:t>Gu</w:t>
            </w:r>
            <w:proofErr w:type="spellEnd"/>
            <w:r w:rsidRPr="0027293F">
              <w:rPr>
                <w:rFonts w:eastAsia="Times New Roman" w:cs="Times New Roman"/>
                <w:color w:val="000000"/>
                <w:sz w:val="20"/>
                <w:szCs w:val="20"/>
                <w:lang w:val="bg-BG"/>
              </w:rPr>
              <w:t xml:space="preserve"> L., </w:t>
            </w:r>
            <w:proofErr w:type="spellStart"/>
            <w:r w:rsidRPr="0027293F">
              <w:rPr>
                <w:rFonts w:eastAsia="Times New Roman" w:cs="Times New Roman"/>
                <w:color w:val="000000"/>
                <w:sz w:val="20"/>
                <w:szCs w:val="20"/>
                <w:lang w:val="bg-BG"/>
              </w:rPr>
              <w:t>Zhu</w:t>
            </w:r>
            <w:proofErr w:type="spellEnd"/>
            <w:r w:rsidRPr="0027293F">
              <w:rPr>
                <w:rFonts w:eastAsia="Times New Roman" w:cs="Times New Roman"/>
                <w:color w:val="000000"/>
                <w:sz w:val="20"/>
                <w:szCs w:val="20"/>
                <w:lang w:val="bg-BG"/>
              </w:rPr>
              <w:t xml:space="preserve"> H. (2020).</w:t>
            </w:r>
            <w:r>
              <w:t xml:space="preserve"> </w:t>
            </w:r>
            <w:proofErr w:type="spellStart"/>
            <w:r w:rsidRPr="0027293F">
              <w:rPr>
                <w:rFonts w:eastAsia="Times New Roman" w:cs="Times New Roman"/>
                <w:color w:val="000000"/>
                <w:sz w:val="20"/>
                <w:szCs w:val="20"/>
                <w:lang w:val="bg-BG"/>
              </w:rPr>
              <w:t>Blockchain</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for</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the</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IoT</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and</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industrial</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IoT</w:t>
            </w:r>
            <w:proofErr w:type="spellEnd"/>
            <w:r w:rsidRPr="0027293F">
              <w:rPr>
                <w:rFonts w:eastAsia="Times New Roman" w:cs="Times New Roman"/>
                <w:color w:val="000000"/>
                <w:sz w:val="20"/>
                <w:szCs w:val="20"/>
                <w:lang w:val="bg-BG"/>
              </w:rPr>
              <w:t>: A</w:t>
            </w:r>
            <w:r>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review</w:t>
            </w:r>
            <w:proofErr w:type="spellEnd"/>
            <w:r w:rsidRPr="0027293F">
              <w:rPr>
                <w:rFonts w:eastAsia="Times New Roman" w:cs="Times New Roman"/>
                <w:color w:val="000000"/>
                <w:sz w:val="20"/>
                <w:szCs w:val="20"/>
                <w:lang w:val="bg-BG"/>
              </w:rPr>
              <w:t xml:space="preserve">. Internet </w:t>
            </w:r>
            <w:proofErr w:type="spellStart"/>
            <w:r w:rsidRPr="0027293F">
              <w:rPr>
                <w:rFonts w:eastAsia="Times New Roman" w:cs="Times New Roman"/>
                <w:color w:val="000000"/>
                <w:sz w:val="20"/>
                <w:szCs w:val="20"/>
                <w:lang w:val="bg-BG"/>
              </w:rPr>
              <w:t>of</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Things</w:t>
            </w:r>
            <w:proofErr w:type="spellEnd"/>
            <w:r w:rsidRPr="0027293F">
              <w:rPr>
                <w:rFonts w:eastAsia="Times New Roman" w:cs="Times New Roman"/>
                <w:color w:val="000000"/>
                <w:sz w:val="20"/>
                <w:szCs w:val="20"/>
                <w:lang w:val="bg-BG"/>
              </w:rPr>
              <w:t xml:space="preserve"> 10, 100081.</w:t>
            </w:r>
          </w:p>
        </w:tc>
      </w:tr>
    </w:tbl>
    <w:p w:rsidRPr="002035E3" w:rsidR="002035E3" w:rsidP="002035E3" w:rsidRDefault="002035E3" w14:paraId="62588301" w14:textId="77777777">
      <w:pPr>
        <w:rPr>
          <w:rFonts w:eastAsia="Times New Roman" w:cs="Times New Roman"/>
          <w:lang w:val="bg-BG"/>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1701"/>
        <w:gridCol w:w="6799"/>
      </w:tblGrid>
      <w:tr w:rsidRPr="002035E3" w:rsidR="002035E3" w:rsidTr="00205FF5" w14:paraId="2E4D8629" w14:textId="77777777">
        <w:tc>
          <w:tcPr>
            <w:tcW w:w="9062" w:type="dxa"/>
            <w:gridSpan w:val="3"/>
          </w:tcPr>
          <w:p w:rsidRPr="00FF0B2A" w:rsidR="002035E3" w:rsidP="00FF0B2A" w:rsidRDefault="002035E3" w14:paraId="78A6B3D2" w14:textId="77777777">
            <w:pPr>
              <w:rPr>
                <w:b/>
                <w:bCs/>
                <w:lang w:val="bg-BG"/>
              </w:rPr>
            </w:pPr>
            <w:r w:rsidRPr="00FF0B2A">
              <w:rPr>
                <w:b/>
                <w:bCs/>
                <w:lang w:val="bg-BG"/>
              </w:rPr>
              <w:t>Резюме на метаданните на цифровото знаме</w:t>
            </w:r>
          </w:p>
        </w:tc>
      </w:tr>
      <w:tr w:rsidRPr="002035E3" w:rsidR="002035E3" w:rsidTr="00205FF5" w14:paraId="534A7D12" w14:textId="77777777">
        <w:tc>
          <w:tcPr>
            <w:tcW w:w="9062" w:type="dxa"/>
            <w:gridSpan w:val="3"/>
          </w:tcPr>
          <w:p w:rsidRPr="002035E3" w:rsidR="002035E3" w:rsidP="00205FF5" w:rsidRDefault="002035E3" w14:paraId="6F20AAEF" w14:textId="77777777">
            <w:pPr>
              <w:rPr>
                <w:rFonts w:eastAsia="Times New Roman" w:cs="Times New Roman"/>
                <w:lang w:val="bg-BG"/>
              </w:rPr>
            </w:pPr>
          </w:p>
        </w:tc>
      </w:tr>
      <w:tr w:rsidRPr="002035E3" w:rsidR="002035E3" w:rsidTr="00205FF5" w14:paraId="52799B42" w14:textId="77777777">
        <w:tc>
          <w:tcPr>
            <w:tcW w:w="2263" w:type="dxa"/>
            <w:gridSpan w:val="2"/>
          </w:tcPr>
          <w:p w:rsidRPr="002035E3" w:rsidR="002035E3" w:rsidP="00205FF5" w:rsidRDefault="002035E3" w14:paraId="6BAD0B41" w14:textId="77777777">
            <w:pPr>
              <w:pBdr>
                <w:top w:val="nil"/>
                <w:left w:val="nil"/>
                <w:bottom w:val="nil"/>
                <w:right w:val="nil"/>
                <w:between w:val="nil"/>
              </w:pBdr>
              <w:rPr>
                <w:rFonts w:eastAsia="Times New Roman" w:cs="Times New Roman"/>
                <w:b/>
                <w:color w:val="000000"/>
                <w:sz w:val="20"/>
                <w:szCs w:val="20"/>
                <w:lang w:val="bg-BG"/>
              </w:rPr>
            </w:pPr>
            <w:r w:rsidRPr="002035E3">
              <w:rPr>
                <w:rFonts w:eastAsia="Times New Roman" w:cs="Times New Roman"/>
                <w:b/>
                <w:color w:val="000000"/>
                <w:sz w:val="20"/>
                <w:szCs w:val="20"/>
                <w:lang w:val="bg-BG"/>
              </w:rPr>
              <w:t xml:space="preserve">Заглавие на значката: </w:t>
            </w:r>
          </w:p>
        </w:tc>
        <w:tc>
          <w:tcPr>
            <w:tcW w:w="6799" w:type="dxa"/>
          </w:tcPr>
          <w:p w:rsidRPr="002035E3" w:rsidR="002035E3" w:rsidP="00205FF5" w:rsidRDefault="002035E3" w14:paraId="6895B625" w14:textId="77777777">
            <w:pPr>
              <w:rPr>
                <w:rFonts w:eastAsia="Times New Roman" w:cs="Times New Roman"/>
                <w:b/>
                <w:sz w:val="24"/>
                <w:szCs w:val="24"/>
                <w:lang w:val="bg-BG"/>
              </w:rPr>
            </w:pPr>
            <w:r w:rsidRPr="002035E3">
              <w:rPr>
                <w:rFonts w:eastAsia="Times New Roman" w:cs="Times New Roman"/>
                <w:b/>
                <w:sz w:val="24"/>
                <w:szCs w:val="24"/>
                <w:lang w:val="bg-BG"/>
              </w:rPr>
              <w:t>Асистент по проследяемост</w:t>
            </w:r>
          </w:p>
        </w:tc>
      </w:tr>
      <w:tr w:rsidRPr="002035E3" w:rsidR="002035E3" w:rsidTr="00205FF5" w14:paraId="14D94CE5" w14:textId="77777777">
        <w:tc>
          <w:tcPr>
            <w:tcW w:w="2263" w:type="dxa"/>
            <w:gridSpan w:val="2"/>
          </w:tcPr>
          <w:p w:rsidRPr="002035E3" w:rsidR="002035E3" w:rsidP="00205FF5" w:rsidRDefault="002035E3" w14:paraId="1E460972" w14:textId="77777777">
            <w:pPr>
              <w:rPr>
                <w:rFonts w:eastAsia="Times New Roman" w:cs="Times New Roman"/>
                <w:b/>
                <w:sz w:val="20"/>
                <w:szCs w:val="20"/>
                <w:lang w:val="bg-BG"/>
              </w:rPr>
            </w:pPr>
            <w:r w:rsidRPr="002035E3">
              <w:rPr>
                <w:rFonts w:eastAsia="Times New Roman" w:cs="Times New Roman"/>
                <w:b/>
                <w:sz w:val="20"/>
                <w:szCs w:val="20"/>
                <w:lang w:val="bg-BG"/>
              </w:rPr>
              <w:t>Издаден от:</w:t>
            </w:r>
          </w:p>
        </w:tc>
        <w:tc>
          <w:tcPr>
            <w:tcW w:w="6799" w:type="dxa"/>
          </w:tcPr>
          <w:p w:rsidRPr="002035E3" w:rsidR="002035E3" w:rsidP="00205FF5" w:rsidRDefault="002035E3" w14:paraId="7FE5256A" w14:textId="77777777">
            <w:pPr>
              <w:rPr>
                <w:rFonts w:eastAsia="Times New Roman" w:cs="Times New Roman"/>
                <w:b/>
                <w:sz w:val="24"/>
                <w:szCs w:val="24"/>
                <w:lang w:val="bg-BG"/>
              </w:rPr>
            </w:pPr>
            <w:r w:rsidRPr="002035E3">
              <w:rPr>
                <w:rFonts w:eastAsia="Times New Roman" w:cs="Times New Roman"/>
                <w:b/>
                <w:sz w:val="24"/>
                <w:szCs w:val="24"/>
                <w:lang w:val="bg-BG"/>
              </w:rPr>
              <w:t>SymbioTech Alliance</w:t>
            </w:r>
          </w:p>
        </w:tc>
      </w:tr>
      <w:tr w:rsidRPr="002035E3" w:rsidR="002035E3" w:rsidTr="00205FF5" w14:paraId="62B38BDA" w14:textId="77777777">
        <w:tc>
          <w:tcPr>
            <w:tcW w:w="2263" w:type="dxa"/>
            <w:gridSpan w:val="2"/>
          </w:tcPr>
          <w:p w:rsidRPr="002035E3" w:rsidR="002035E3" w:rsidP="00205FF5" w:rsidRDefault="002035E3" w14:paraId="6F67AA8E" w14:textId="77777777">
            <w:pPr>
              <w:rPr>
                <w:rFonts w:eastAsia="Times New Roman" w:cs="Times New Roman"/>
                <w:b/>
                <w:sz w:val="20"/>
                <w:szCs w:val="20"/>
                <w:lang w:val="bg-BG"/>
              </w:rPr>
            </w:pPr>
            <w:r w:rsidRPr="002035E3">
              <w:rPr>
                <w:rFonts w:eastAsia="Times New Roman" w:cs="Times New Roman"/>
                <w:b/>
                <w:sz w:val="20"/>
                <w:szCs w:val="20"/>
                <w:lang w:val="bg-BG"/>
              </w:rPr>
              <w:t>Ниво на ЕКР:</w:t>
            </w:r>
          </w:p>
        </w:tc>
        <w:tc>
          <w:tcPr>
            <w:tcW w:w="6799" w:type="dxa"/>
          </w:tcPr>
          <w:p w:rsidRPr="002035E3" w:rsidR="002035E3" w:rsidP="00205FF5" w:rsidRDefault="002035E3" w14:paraId="770700B8" w14:textId="77777777">
            <w:pPr>
              <w:rPr>
                <w:rFonts w:eastAsia="Times New Roman" w:cs="Times New Roman"/>
                <w:b/>
                <w:sz w:val="24"/>
                <w:szCs w:val="24"/>
                <w:lang w:val="bg-BG"/>
              </w:rPr>
            </w:pPr>
            <w:r w:rsidRPr="002035E3">
              <w:rPr>
                <w:rFonts w:eastAsia="Times New Roman" w:cs="Times New Roman"/>
                <w:b/>
                <w:sz w:val="24"/>
                <w:szCs w:val="24"/>
                <w:lang w:val="bg-BG"/>
              </w:rPr>
              <w:t>5</w:t>
            </w:r>
          </w:p>
        </w:tc>
      </w:tr>
      <w:tr w:rsidRPr="002035E3" w:rsidR="002035E3" w:rsidTr="00205FF5" w14:paraId="031CD143" w14:textId="77777777">
        <w:tc>
          <w:tcPr>
            <w:tcW w:w="2263" w:type="dxa"/>
            <w:gridSpan w:val="2"/>
          </w:tcPr>
          <w:p w:rsidRPr="002035E3" w:rsidR="002035E3" w:rsidP="00205FF5" w:rsidRDefault="002035E3" w14:paraId="1D091186" w14:textId="77777777">
            <w:pPr>
              <w:pBdr>
                <w:top w:val="nil"/>
                <w:left w:val="nil"/>
                <w:bottom w:val="nil"/>
                <w:right w:val="nil"/>
                <w:between w:val="nil"/>
              </w:pBdr>
              <w:rPr>
                <w:rFonts w:eastAsia="Times New Roman" w:cs="Times New Roman"/>
                <w:b/>
                <w:color w:val="000000"/>
                <w:sz w:val="20"/>
                <w:szCs w:val="20"/>
                <w:lang w:val="bg-BG"/>
              </w:rPr>
            </w:pPr>
            <w:r w:rsidRPr="002035E3">
              <w:rPr>
                <w:rFonts w:eastAsia="Times New Roman" w:cs="Times New Roman"/>
                <w:b/>
                <w:color w:val="000000"/>
                <w:sz w:val="20"/>
                <w:szCs w:val="20"/>
                <w:lang w:val="bg-BG"/>
              </w:rPr>
              <w:t xml:space="preserve">Тежест на кредитите: </w:t>
            </w:r>
          </w:p>
        </w:tc>
        <w:tc>
          <w:tcPr>
            <w:tcW w:w="6799" w:type="dxa"/>
          </w:tcPr>
          <w:p w:rsidRPr="002035E3" w:rsidR="002035E3" w:rsidP="00205FF5" w:rsidRDefault="002035E3" w14:paraId="7FF207A9" w14:textId="77777777">
            <w:pPr>
              <w:pBdr>
                <w:top w:val="nil"/>
                <w:left w:val="nil"/>
                <w:bottom w:val="nil"/>
                <w:right w:val="nil"/>
                <w:between w:val="nil"/>
              </w:pBdr>
              <w:rPr>
                <w:rFonts w:eastAsia="Times New Roman" w:cs="Times New Roman"/>
                <w:b/>
                <w:color w:val="000000"/>
                <w:sz w:val="24"/>
                <w:szCs w:val="24"/>
                <w:lang w:val="bg-BG"/>
              </w:rPr>
            </w:pPr>
            <w:r w:rsidRPr="002035E3">
              <w:rPr>
                <w:rFonts w:eastAsia="Times New Roman" w:cs="Times New Roman"/>
                <w:b/>
                <w:color w:val="000000"/>
                <w:sz w:val="24"/>
                <w:szCs w:val="24"/>
                <w:lang w:val="bg-BG"/>
              </w:rPr>
              <w:t>3 ECVET (≈ 75 учебни часа)</w:t>
            </w:r>
          </w:p>
        </w:tc>
      </w:tr>
      <w:tr w:rsidRPr="002035E3" w:rsidR="002035E3" w:rsidTr="00205FF5" w14:paraId="3AF6D962" w14:textId="77777777">
        <w:tc>
          <w:tcPr>
            <w:tcW w:w="2263" w:type="dxa"/>
            <w:gridSpan w:val="2"/>
            <w:vAlign w:val="center"/>
          </w:tcPr>
          <w:p w:rsidRPr="002035E3" w:rsidR="002035E3" w:rsidP="00205FF5" w:rsidRDefault="002035E3" w14:paraId="0394BC5A"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Режим</w:t>
            </w:r>
          </w:p>
        </w:tc>
        <w:tc>
          <w:tcPr>
            <w:tcW w:w="6799" w:type="dxa"/>
            <w:vAlign w:val="center"/>
          </w:tcPr>
          <w:p w:rsidRPr="002035E3" w:rsidR="002035E3" w:rsidP="00205FF5" w:rsidRDefault="002035E3" w14:paraId="7C0A8756" w14:textId="77777777">
            <w:pPr>
              <w:rPr>
                <w:rFonts w:eastAsia="Times New Roman" w:cs="Times New Roman"/>
                <w:b/>
                <w:sz w:val="24"/>
                <w:szCs w:val="24"/>
                <w:lang w:val="bg-BG"/>
              </w:rPr>
            </w:pPr>
            <w:r w:rsidRPr="002035E3">
              <w:rPr>
                <w:rFonts w:eastAsia="Times New Roman" w:cs="Times New Roman"/>
                <w:b/>
                <w:sz w:val="24"/>
                <w:szCs w:val="24"/>
                <w:lang w:val="bg-BG"/>
              </w:rPr>
              <w:t>Смесен / хибриден</w:t>
            </w:r>
          </w:p>
        </w:tc>
      </w:tr>
      <w:tr w:rsidRPr="002035E3" w:rsidR="002035E3" w:rsidTr="00205FF5" w14:paraId="0B43CCE6" w14:textId="77777777">
        <w:tc>
          <w:tcPr>
            <w:tcW w:w="2263" w:type="dxa"/>
            <w:gridSpan w:val="2"/>
            <w:vAlign w:val="center"/>
          </w:tcPr>
          <w:p w:rsidRPr="002035E3" w:rsidR="002035E3" w:rsidP="00205FF5" w:rsidRDefault="002035E3" w14:paraId="2AFE4591"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Умения</w:t>
            </w:r>
          </w:p>
        </w:tc>
        <w:tc>
          <w:tcPr>
            <w:tcW w:w="6799" w:type="dxa"/>
            <w:vAlign w:val="center"/>
          </w:tcPr>
          <w:p w:rsidRPr="002035E3" w:rsidR="002035E3" w:rsidP="00205FF5" w:rsidRDefault="002035E3" w14:paraId="77BF91A8" w14:textId="77777777">
            <w:pPr>
              <w:rPr>
                <w:rFonts w:eastAsia="Times New Roman" w:cs="Times New Roman"/>
                <w:b/>
                <w:sz w:val="24"/>
                <w:szCs w:val="24"/>
                <w:lang w:val="bg-BG"/>
              </w:rPr>
            </w:pPr>
            <w:r w:rsidRPr="002035E3">
              <w:rPr>
                <w:rFonts w:eastAsia="Times New Roman" w:cs="Times New Roman"/>
                <w:b/>
                <w:sz w:val="24"/>
                <w:szCs w:val="24"/>
                <w:lang w:val="bg-BG"/>
              </w:rPr>
              <w:t xml:space="preserve">проследимост, смарт договори, цифрови паспорти на продукти                                                                                                                                                                                    </w:t>
            </w:r>
          </w:p>
        </w:tc>
      </w:tr>
      <w:tr w:rsidRPr="002035E3" w:rsidR="002035E3" w:rsidTr="00205FF5" w14:paraId="63AA0492" w14:textId="77777777">
        <w:tc>
          <w:tcPr>
            <w:tcW w:w="562" w:type="dxa"/>
          </w:tcPr>
          <w:p w:rsidRPr="002035E3" w:rsidR="002035E3" w:rsidP="00205FF5" w:rsidRDefault="002035E3" w14:paraId="43185890" w14:textId="77777777">
            <w:pPr>
              <w:rPr>
                <w:rFonts w:eastAsia="Times New Roman" w:cs="Times New Roman"/>
                <w:lang w:val="bg-BG"/>
              </w:rPr>
            </w:pPr>
          </w:p>
        </w:tc>
        <w:tc>
          <w:tcPr>
            <w:tcW w:w="8500" w:type="dxa"/>
            <w:gridSpan w:val="2"/>
          </w:tcPr>
          <w:p w:rsidRPr="002035E3" w:rsidR="002035E3" w:rsidP="00205FF5" w:rsidRDefault="002035E3" w14:paraId="180A7152" w14:textId="77777777">
            <w:pPr>
              <w:rPr>
                <w:rFonts w:eastAsia="Times New Roman" w:cs="Times New Roman"/>
                <w:lang w:val="bg-BG"/>
              </w:rPr>
            </w:pPr>
          </w:p>
        </w:tc>
      </w:tr>
      <w:tr w:rsidRPr="002035E3" w:rsidR="002035E3" w:rsidTr="00205FF5" w14:paraId="5FBF6093" w14:textId="77777777">
        <w:tc>
          <w:tcPr>
            <w:tcW w:w="9062" w:type="dxa"/>
            <w:gridSpan w:val="3"/>
          </w:tcPr>
          <w:p w:rsidRPr="002035E3" w:rsidR="002035E3" w:rsidP="00205FF5" w:rsidRDefault="002035E3" w14:paraId="0C7E2E35" w14:textId="77777777">
            <w:pPr>
              <w:rPr>
                <w:rFonts w:eastAsia="Times New Roman" w:cs="Times New Roman"/>
                <w:sz w:val="24"/>
                <w:szCs w:val="24"/>
                <w:lang w:val="bg-BG"/>
              </w:rPr>
            </w:pPr>
            <w:r w:rsidRPr="002035E3">
              <w:rPr>
                <w:rFonts w:eastAsia="Times New Roman" w:cs="Times New Roman"/>
                <w:b/>
                <w:sz w:val="24"/>
                <w:szCs w:val="24"/>
                <w:lang w:val="bg-BG"/>
              </w:rPr>
              <w:t>Описание на значката:</w:t>
            </w:r>
          </w:p>
        </w:tc>
      </w:tr>
      <w:tr w:rsidRPr="002035E3" w:rsidR="002035E3" w:rsidTr="00205FF5" w14:paraId="412D8912" w14:textId="77777777">
        <w:tc>
          <w:tcPr>
            <w:tcW w:w="562" w:type="dxa"/>
          </w:tcPr>
          <w:p w:rsidRPr="002035E3" w:rsidR="002035E3" w:rsidP="00205FF5" w:rsidRDefault="002035E3" w14:paraId="4BE8BF85" w14:textId="77777777">
            <w:pPr>
              <w:pBdr>
                <w:top w:val="nil"/>
                <w:left w:val="nil"/>
                <w:bottom w:val="nil"/>
                <w:right w:val="nil"/>
                <w:between w:val="nil"/>
              </w:pBdr>
              <w:spacing w:before="20" w:after="20"/>
              <w:ind w:left="-39"/>
              <w:rPr>
                <w:rFonts w:eastAsia="Times New Roman" w:cs="Times New Roman"/>
                <w:color w:val="000000"/>
                <w:sz w:val="20"/>
                <w:szCs w:val="20"/>
                <w:lang w:val="bg-BG"/>
              </w:rPr>
            </w:pPr>
          </w:p>
        </w:tc>
        <w:tc>
          <w:tcPr>
            <w:tcW w:w="8500" w:type="dxa"/>
            <w:gridSpan w:val="2"/>
          </w:tcPr>
          <w:p w:rsidRPr="002035E3" w:rsidR="002035E3" w:rsidP="00205FF5" w:rsidRDefault="002035E3" w14:paraId="3B081C2C" w14:textId="4A79AA32">
            <w:pPr>
              <w:pBdr>
                <w:top w:val="nil"/>
                <w:left w:val="nil"/>
                <w:bottom w:val="nil"/>
                <w:right w:val="nil"/>
                <w:between w:val="nil"/>
              </w:pBdr>
              <w:spacing w:before="20" w:after="20"/>
              <w:ind w:left="-39"/>
              <w:rPr>
                <w:rFonts w:eastAsia="Times New Roman" w:cs="Times New Roman"/>
                <w:color w:val="000000"/>
                <w:sz w:val="20"/>
                <w:szCs w:val="20"/>
                <w:lang w:val="bg-BG"/>
              </w:rPr>
            </w:pPr>
            <w:r w:rsidRPr="00A32568">
              <w:rPr>
                <w:rFonts w:eastAsia="Times New Roman" w:cs="Times New Roman"/>
                <w:color w:val="000000"/>
                <w:sz w:val="20"/>
                <w:szCs w:val="20"/>
                <w:lang w:val="bg-BG"/>
              </w:rPr>
              <w:t>Т</w:t>
            </w:r>
            <w:r w:rsidRPr="00A32568" w:rsidR="00A32568">
              <w:rPr>
                <w:rFonts w:eastAsia="Times New Roman" w:cs="Times New Roman"/>
                <w:color w:val="000000"/>
                <w:sz w:val="20"/>
                <w:szCs w:val="20"/>
                <w:lang w:val="bg-BG"/>
              </w:rPr>
              <w:t>ази значка</w:t>
            </w:r>
            <w:r w:rsidRPr="00A32568">
              <w:rPr>
                <w:rFonts w:eastAsia="Times New Roman" w:cs="Times New Roman"/>
                <w:color w:val="000000"/>
                <w:sz w:val="20"/>
                <w:szCs w:val="20"/>
                <w:lang w:val="bg-BG"/>
              </w:rPr>
              <w:t xml:space="preserve"> потвърждава, че учащият може да създава и управлява записи за проследимост, използвайки блокчейн технология в</w:t>
            </w:r>
            <w:r w:rsidRPr="002035E3">
              <w:rPr>
                <w:rFonts w:eastAsia="Times New Roman" w:cs="Times New Roman"/>
                <w:color w:val="000000"/>
                <w:sz w:val="20"/>
                <w:szCs w:val="20"/>
                <w:lang w:val="bg-BG"/>
              </w:rPr>
              <w:t xml:space="preserve"> разрешена среда. Той разбира как да въвежда пакетни данни, да прикачва съответните документи, да генерира и използва QR кодове за проверка и да поддържа целостта на главната книга.</w:t>
            </w:r>
          </w:p>
        </w:tc>
      </w:tr>
      <w:tr w:rsidRPr="002035E3" w:rsidR="002035E3" w:rsidTr="00205FF5" w14:paraId="3D66AAD4" w14:textId="77777777">
        <w:tc>
          <w:tcPr>
            <w:tcW w:w="9062" w:type="dxa"/>
            <w:gridSpan w:val="3"/>
          </w:tcPr>
          <w:p w:rsidRPr="002035E3" w:rsidR="002035E3" w:rsidP="00205FF5" w:rsidRDefault="002035E3" w14:paraId="0AF03D27" w14:textId="77777777">
            <w:pPr>
              <w:rPr>
                <w:rFonts w:eastAsia="Times New Roman" w:cs="Times New Roman"/>
                <w:sz w:val="24"/>
                <w:szCs w:val="24"/>
                <w:lang w:val="bg-BG"/>
              </w:rPr>
            </w:pPr>
            <w:r w:rsidRPr="002035E3">
              <w:rPr>
                <w:rFonts w:eastAsia="Times New Roman" w:cs="Times New Roman"/>
                <w:b/>
                <w:sz w:val="24"/>
                <w:szCs w:val="24"/>
                <w:lang w:val="bg-BG"/>
              </w:rPr>
              <w:t>Демонстрирани ключови компетенции:</w:t>
            </w:r>
          </w:p>
        </w:tc>
      </w:tr>
      <w:tr w:rsidRPr="002035E3" w:rsidR="002035E3" w:rsidTr="00205FF5" w14:paraId="42EF00E3" w14:textId="77777777">
        <w:tc>
          <w:tcPr>
            <w:tcW w:w="562" w:type="dxa"/>
          </w:tcPr>
          <w:p w:rsidRPr="002035E3" w:rsidR="002035E3" w:rsidP="00205FF5" w:rsidRDefault="002035E3" w14:paraId="26B4608F" w14:textId="77777777">
            <w:pPr>
              <w:rPr>
                <w:rFonts w:eastAsia="Times New Roman" w:cs="Times New Roman"/>
                <w:lang w:val="bg-BG"/>
              </w:rPr>
            </w:pPr>
          </w:p>
        </w:tc>
        <w:tc>
          <w:tcPr>
            <w:tcW w:w="8500" w:type="dxa"/>
            <w:gridSpan w:val="2"/>
          </w:tcPr>
          <w:p w:rsidRPr="002035E3" w:rsidR="002035E3" w:rsidP="00500932" w:rsidRDefault="002035E3" w14:paraId="70E903BF" w14:textId="77777777">
            <w:pPr>
              <w:numPr>
                <w:ilvl w:val="0"/>
                <w:numId w:val="11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Обяснение на разликата между публични и частни блокчейн архитектури.</w:t>
            </w:r>
          </w:p>
          <w:p w:rsidRPr="002035E3" w:rsidR="002035E3" w:rsidP="00500932" w:rsidRDefault="002035E3" w14:paraId="3641A043" w14:textId="77777777">
            <w:pPr>
              <w:numPr>
                <w:ilvl w:val="0"/>
                <w:numId w:val="11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Записване и актуализиране на проследими записи в споделен регистър с помощта на </w:t>
            </w:r>
            <w:proofErr w:type="spellStart"/>
            <w:r w:rsidRPr="002035E3">
              <w:rPr>
                <w:rFonts w:eastAsia="Times New Roman" w:cs="Times New Roman"/>
                <w:color w:val="000000"/>
                <w:sz w:val="20"/>
                <w:szCs w:val="20"/>
                <w:lang w:val="bg-BG"/>
              </w:rPr>
              <w:t>Hyperledger</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Composer</w:t>
            </w:r>
            <w:proofErr w:type="spellEnd"/>
            <w:r w:rsidRPr="002035E3">
              <w:rPr>
                <w:rFonts w:eastAsia="Times New Roman" w:cs="Times New Roman"/>
                <w:color w:val="000000"/>
                <w:sz w:val="20"/>
                <w:szCs w:val="20"/>
                <w:lang w:val="bg-BG"/>
              </w:rPr>
              <w:t>.</w:t>
            </w:r>
          </w:p>
          <w:p w:rsidRPr="002035E3" w:rsidR="002035E3" w:rsidP="00500932" w:rsidRDefault="002035E3" w14:paraId="0EADF725" w14:textId="77777777">
            <w:pPr>
              <w:numPr>
                <w:ilvl w:val="0"/>
                <w:numId w:val="11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Създаване на QR кодове, които се свързват с проверими записи в главната книга, и демонстриране на способност за извличане на документи.</w:t>
            </w:r>
          </w:p>
        </w:tc>
      </w:tr>
      <w:tr w:rsidRPr="002035E3" w:rsidR="002035E3" w:rsidTr="00205FF5" w14:paraId="6EE2BD37" w14:textId="77777777">
        <w:tc>
          <w:tcPr>
            <w:tcW w:w="9062" w:type="dxa"/>
            <w:gridSpan w:val="3"/>
          </w:tcPr>
          <w:p w:rsidRPr="002035E3" w:rsidR="002035E3" w:rsidP="00205FF5" w:rsidRDefault="002035E3" w14:paraId="6601D203" w14:textId="77777777">
            <w:pPr>
              <w:pBdr>
                <w:top w:val="nil"/>
                <w:left w:val="nil"/>
                <w:bottom w:val="nil"/>
                <w:right w:val="nil"/>
                <w:between w:val="nil"/>
              </w:pBdr>
              <w:spacing w:before="20" w:after="20"/>
              <w:rPr>
                <w:rFonts w:eastAsia="Times New Roman" w:cs="Times New Roman"/>
                <w:color w:val="000000"/>
                <w:sz w:val="20"/>
                <w:szCs w:val="20"/>
                <w:lang w:val="bg-BG"/>
              </w:rPr>
            </w:pPr>
            <w:r w:rsidRPr="002035E3">
              <w:rPr>
                <w:rFonts w:eastAsia="Times New Roman" w:cs="Times New Roman"/>
                <w:b/>
                <w:color w:val="000000"/>
                <w:sz w:val="24"/>
                <w:szCs w:val="24"/>
                <w:lang w:val="bg-BG"/>
              </w:rPr>
              <w:t>Доказателствата за оценка включват:</w:t>
            </w:r>
          </w:p>
        </w:tc>
      </w:tr>
      <w:tr w:rsidRPr="002035E3" w:rsidR="002035E3" w:rsidTr="00205FF5" w14:paraId="10CA6F9F" w14:textId="77777777">
        <w:tc>
          <w:tcPr>
            <w:tcW w:w="562" w:type="dxa"/>
          </w:tcPr>
          <w:p w:rsidRPr="002035E3" w:rsidR="002035E3" w:rsidP="00205FF5" w:rsidRDefault="002035E3" w14:paraId="0B81D80D" w14:textId="77777777">
            <w:pPr>
              <w:rPr>
                <w:rFonts w:eastAsia="Times New Roman" w:cs="Times New Roman"/>
                <w:lang w:val="bg-BG"/>
              </w:rPr>
            </w:pPr>
          </w:p>
        </w:tc>
        <w:tc>
          <w:tcPr>
            <w:tcW w:w="8500" w:type="dxa"/>
            <w:gridSpan w:val="2"/>
          </w:tcPr>
          <w:p w:rsidRPr="002035E3" w:rsidR="002035E3" w:rsidP="00500932" w:rsidRDefault="002035E3" w14:paraId="0F4A21F3" w14:textId="77777777">
            <w:pPr>
              <w:numPr>
                <w:ilvl w:val="0"/>
                <w:numId w:val="11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Снимка на метаданните на записите в регистъра.</w:t>
            </w:r>
          </w:p>
          <w:p w:rsidRPr="002035E3" w:rsidR="002035E3" w:rsidP="00500932" w:rsidRDefault="002035E3" w14:paraId="2A0515BC" w14:textId="77777777">
            <w:pPr>
              <w:numPr>
                <w:ilvl w:val="0"/>
                <w:numId w:val="11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Извлечение от регистъра или </w:t>
            </w:r>
            <w:proofErr w:type="spellStart"/>
            <w:r w:rsidRPr="002035E3">
              <w:rPr>
                <w:rFonts w:eastAsia="Times New Roman" w:cs="Times New Roman"/>
                <w:color w:val="000000"/>
                <w:sz w:val="20"/>
                <w:szCs w:val="20"/>
                <w:lang w:val="bg-BG"/>
              </w:rPr>
              <w:t>хеш</w:t>
            </w:r>
            <w:proofErr w:type="spellEnd"/>
            <w:r w:rsidRPr="002035E3">
              <w:rPr>
                <w:rFonts w:eastAsia="Times New Roman" w:cs="Times New Roman"/>
                <w:color w:val="000000"/>
                <w:sz w:val="20"/>
                <w:szCs w:val="20"/>
                <w:lang w:val="bg-BG"/>
              </w:rPr>
              <w:t xml:space="preserve"> низ (например 0x3f9...).</w:t>
            </w:r>
          </w:p>
          <w:p w:rsidRPr="002035E3" w:rsidR="002035E3" w:rsidP="00500932" w:rsidRDefault="002035E3" w14:paraId="201F9874" w14:textId="77777777">
            <w:pPr>
              <w:numPr>
                <w:ilvl w:val="0"/>
                <w:numId w:val="11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Изображение или линк към QR код.</w:t>
            </w:r>
          </w:p>
          <w:p w:rsidRPr="002035E3" w:rsidR="002035E3" w:rsidP="00500932" w:rsidRDefault="002035E3" w14:paraId="772854BB" w14:textId="77777777">
            <w:pPr>
              <w:numPr>
                <w:ilvl w:val="0"/>
                <w:numId w:val="11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Запис на устни въпроси и отговори.</w:t>
            </w:r>
          </w:p>
          <w:p w:rsidRPr="002035E3" w:rsidR="002035E3" w:rsidP="00500932" w:rsidRDefault="002035E3" w14:paraId="61478BC8" w14:textId="77777777">
            <w:pPr>
              <w:numPr>
                <w:ilvl w:val="0"/>
                <w:numId w:val="111"/>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Рубрика за оценяване с обратна връзка от оценителя (PDF).</w:t>
            </w:r>
          </w:p>
        </w:tc>
      </w:tr>
      <w:tr w:rsidRPr="002035E3" w:rsidR="002035E3" w:rsidTr="00205FF5" w14:paraId="562C94A2" w14:textId="77777777">
        <w:tc>
          <w:tcPr>
            <w:tcW w:w="9062" w:type="dxa"/>
            <w:gridSpan w:val="3"/>
          </w:tcPr>
          <w:p w:rsidRPr="00FF0B2A" w:rsidR="002035E3" w:rsidP="00FF0B2A" w:rsidRDefault="002035E3" w14:paraId="4128D2D2" w14:textId="77777777">
            <w:pPr>
              <w:rPr>
                <w:b/>
                <w:bCs/>
                <w:lang w:val="bg-BG"/>
              </w:rPr>
            </w:pPr>
            <w:r w:rsidRPr="00FF0B2A">
              <w:rPr>
                <w:b/>
                <w:bCs/>
                <w:lang w:val="bg-BG"/>
              </w:rPr>
              <w:t>Съответствие с EQAVET</w:t>
            </w:r>
          </w:p>
        </w:tc>
      </w:tr>
      <w:tr w:rsidRPr="002035E3" w:rsidR="002035E3" w:rsidTr="00205FF5" w14:paraId="37279ECE" w14:textId="77777777">
        <w:tc>
          <w:tcPr>
            <w:tcW w:w="562" w:type="dxa"/>
          </w:tcPr>
          <w:p w:rsidRPr="002035E3" w:rsidR="002035E3" w:rsidP="00205FF5" w:rsidRDefault="002035E3" w14:paraId="074EFC99" w14:textId="77777777">
            <w:pPr>
              <w:rPr>
                <w:rFonts w:eastAsia="Times New Roman" w:cs="Times New Roman"/>
                <w:lang w:val="bg-BG"/>
              </w:rPr>
            </w:pPr>
          </w:p>
        </w:tc>
        <w:tc>
          <w:tcPr>
            <w:tcW w:w="8500" w:type="dxa"/>
            <w:gridSpan w:val="2"/>
          </w:tcPr>
          <w:p w:rsidRPr="002035E3" w:rsidR="002035E3" w:rsidP="00500932" w:rsidRDefault="002035E3" w14:paraId="7C3D22B7" w14:textId="77777777">
            <w:pPr>
              <w:numPr>
                <w:ilvl w:val="0"/>
                <w:numId w:val="11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Планиране: Съгласувано с резултатите от обучението по EQF и ECVET.</w:t>
            </w:r>
          </w:p>
          <w:p w:rsidRPr="002035E3" w:rsidR="002035E3" w:rsidP="00500932" w:rsidRDefault="002035E3" w14:paraId="5069BBF8" w14:textId="573AE861">
            <w:pPr>
              <w:numPr>
                <w:ilvl w:val="0"/>
                <w:numId w:val="11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Прилагане: Предоставя се чрез смесено обучение (</w:t>
            </w:r>
            <w:r w:rsidR="00FF0B2A">
              <w:rPr>
                <w:rFonts w:eastAsia="Times New Roman" w:cs="Times New Roman"/>
                <w:color w:val="000000"/>
                <w:sz w:val="20"/>
                <w:szCs w:val="20"/>
                <w:lang w:val="bg-BG"/>
              </w:rPr>
              <w:t>тренировъчен лагер</w:t>
            </w:r>
            <w:r w:rsidRPr="002035E3">
              <w:rPr>
                <w:rFonts w:eastAsia="Times New Roman" w:cs="Times New Roman"/>
                <w:color w:val="000000"/>
                <w:sz w:val="20"/>
                <w:szCs w:val="20"/>
                <w:lang w:val="bg-BG"/>
              </w:rPr>
              <w:t xml:space="preserve"> + менторство).</w:t>
            </w:r>
          </w:p>
          <w:p w:rsidRPr="002035E3" w:rsidR="002035E3" w:rsidP="00500932" w:rsidRDefault="002035E3" w14:paraId="035CEBBE" w14:textId="77777777">
            <w:pPr>
              <w:numPr>
                <w:ilvl w:val="0"/>
                <w:numId w:val="11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Оценяване: Оценяване на базата на рубрика на цифрови и устни доказателства.</w:t>
            </w:r>
          </w:p>
          <w:p w:rsidRPr="002035E3" w:rsidR="002035E3" w:rsidP="00500932" w:rsidRDefault="002035E3" w14:paraId="1ECC98EA" w14:textId="77777777">
            <w:pPr>
              <w:numPr>
                <w:ilvl w:val="0"/>
                <w:numId w:val="11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Преглед: Архивираните доказателства подкрепят непрекъснатото осигуряване на качеството.</w:t>
            </w:r>
          </w:p>
          <w:p w:rsidRPr="002035E3" w:rsidR="002035E3" w:rsidP="00500932" w:rsidRDefault="002035E3" w14:paraId="2A130806" w14:textId="77777777">
            <w:pPr>
              <w:numPr>
                <w:ilvl w:val="0"/>
                <w:numId w:val="112"/>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Признаване: При успешно завършване се присъжда цифров знак.</w:t>
            </w:r>
          </w:p>
        </w:tc>
      </w:tr>
    </w:tbl>
    <w:p w:rsidRPr="002035E3" w:rsidR="002035E3" w:rsidP="002035E3" w:rsidRDefault="002035E3" w14:paraId="06040966" w14:textId="77777777">
      <w:pPr>
        <w:rPr>
          <w:rFonts w:eastAsia="Times New Roman" w:cs="Times New Roman"/>
          <w:sz w:val="28"/>
          <w:szCs w:val="28"/>
          <w:lang w:val="bg-BG"/>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2840"/>
        <w:gridCol w:w="1129"/>
        <w:gridCol w:w="4531"/>
      </w:tblGrid>
      <w:tr w:rsidRPr="002035E3" w:rsidR="002035E3" w:rsidTr="00205FF5" w14:paraId="07ABE2C3" w14:textId="77777777">
        <w:tc>
          <w:tcPr>
            <w:tcW w:w="9062" w:type="dxa"/>
            <w:gridSpan w:val="4"/>
          </w:tcPr>
          <w:p w:rsidRPr="00FF0B2A" w:rsidR="002035E3" w:rsidP="00FF0B2A" w:rsidRDefault="002035E3" w14:paraId="63E9493F" w14:textId="687F26D7">
            <w:pPr>
              <w:rPr>
                <w:b/>
                <w:bCs/>
                <w:lang w:val="bg-BG"/>
              </w:rPr>
            </w:pPr>
            <w:r w:rsidRPr="00FF0B2A">
              <w:rPr>
                <w:b/>
                <w:bCs/>
                <w:lang w:val="bg-BG"/>
              </w:rPr>
              <w:t>Модул 6: Операции по енергийна ефективност (</w:t>
            </w:r>
            <w:r w:rsidRPr="00A32568" w:rsidR="00A32568">
              <w:rPr>
                <w:b/>
                <w:bCs/>
                <w:lang w:val="bg-BG"/>
              </w:rPr>
              <w:t>Дизайнер на енергийни цикли</w:t>
            </w:r>
            <w:r w:rsidRPr="00FF0B2A">
              <w:rPr>
                <w:b/>
                <w:bCs/>
                <w:lang w:val="bg-BG"/>
              </w:rPr>
              <w:t>)</w:t>
            </w:r>
          </w:p>
        </w:tc>
      </w:tr>
      <w:tr w:rsidRPr="002035E3" w:rsidR="002035E3" w:rsidTr="00205FF5" w14:paraId="6AD72DBC" w14:textId="77777777">
        <w:tc>
          <w:tcPr>
            <w:tcW w:w="3402" w:type="dxa"/>
            <w:gridSpan w:val="2"/>
          </w:tcPr>
          <w:p w:rsidRPr="002035E3" w:rsidR="002035E3" w:rsidP="00205FF5" w:rsidRDefault="002035E3" w14:paraId="68270364"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0"/>
                <w:szCs w:val="20"/>
                <w:lang w:val="bg-BG"/>
              </w:rPr>
              <w:t>Ниво на ЕКР:</w:t>
            </w:r>
          </w:p>
        </w:tc>
        <w:tc>
          <w:tcPr>
            <w:tcW w:w="5660" w:type="dxa"/>
            <w:gridSpan w:val="2"/>
          </w:tcPr>
          <w:p w:rsidRPr="002035E3" w:rsidR="002035E3" w:rsidP="00205FF5" w:rsidRDefault="002035E3" w14:paraId="3BBA0824" w14:textId="77777777">
            <w:pPr>
              <w:rPr>
                <w:rFonts w:eastAsia="Times New Roman" w:cs="Times New Roman"/>
                <w:b/>
                <w:sz w:val="24"/>
                <w:szCs w:val="24"/>
                <w:lang w:val="bg-BG"/>
              </w:rPr>
            </w:pPr>
            <w:r w:rsidRPr="002035E3">
              <w:rPr>
                <w:rFonts w:eastAsia="Times New Roman" w:cs="Times New Roman"/>
                <w:b/>
                <w:sz w:val="24"/>
                <w:szCs w:val="24"/>
                <w:lang w:val="bg-BG"/>
              </w:rPr>
              <w:t>5</w:t>
            </w:r>
          </w:p>
        </w:tc>
      </w:tr>
      <w:tr w:rsidRPr="002035E3" w:rsidR="002035E3" w:rsidTr="00205FF5" w14:paraId="469CF883" w14:textId="77777777">
        <w:tc>
          <w:tcPr>
            <w:tcW w:w="3402" w:type="dxa"/>
            <w:gridSpan w:val="2"/>
          </w:tcPr>
          <w:p w:rsidRPr="002035E3" w:rsidR="002035E3" w:rsidP="00205FF5" w:rsidRDefault="002035E3" w14:paraId="5C026B46" w14:textId="77777777">
            <w:pPr>
              <w:rPr>
                <w:rFonts w:eastAsia="Times New Roman" w:cs="Times New Roman"/>
                <w:sz w:val="20"/>
                <w:szCs w:val="20"/>
                <w:lang w:val="bg-BG"/>
              </w:rPr>
            </w:pPr>
            <w:r w:rsidRPr="002035E3">
              <w:rPr>
                <w:rFonts w:eastAsia="Times New Roman" w:cs="Times New Roman"/>
                <w:b/>
                <w:sz w:val="20"/>
                <w:szCs w:val="20"/>
                <w:lang w:val="bg-BG"/>
              </w:rPr>
              <w:t>ECVET кредити:</w:t>
            </w:r>
          </w:p>
        </w:tc>
        <w:tc>
          <w:tcPr>
            <w:tcW w:w="5660" w:type="dxa"/>
            <w:gridSpan w:val="2"/>
          </w:tcPr>
          <w:p w:rsidRPr="002035E3" w:rsidR="002035E3" w:rsidP="00205FF5" w:rsidRDefault="002035E3" w14:paraId="63DA3E82" w14:textId="77777777">
            <w:pPr>
              <w:rPr>
                <w:rFonts w:eastAsia="Times New Roman" w:cs="Times New Roman"/>
                <w:b/>
                <w:sz w:val="24"/>
                <w:szCs w:val="24"/>
                <w:lang w:val="bg-BG"/>
              </w:rPr>
            </w:pPr>
            <w:r w:rsidRPr="002035E3">
              <w:rPr>
                <w:rFonts w:eastAsia="Times New Roman" w:cs="Times New Roman"/>
                <w:b/>
                <w:sz w:val="24"/>
                <w:szCs w:val="24"/>
                <w:lang w:val="bg-BG"/>
              </w:rPr>
              <w:t>3</w:t>
            </w:r>
          </w:p>
        </w:tc>
      </w:tr>
      <w:tr w:rsidRPr="002035E3" w:rsidR="002035E3" w:rsidTr="00205FF5" w14:paraId="2D8CEA9F" w14:textId="77777777">
        <w:tc>
          <w:tcPr>
            <w:tcW w:w="3402" w:type="dxa"/>
            <w:gridSpan w:val="2"/>
          </w:tcPr>
          <w:p w:rsidRPr="002035E3" w:rsidR="002035E3" w:rsidP="00205FF5" w:rsidRDefault="002035E3" w14:paraId="0EF69A07" w14:textId="77777777">
            <w:pPr>
              <w:rPr>
                <w:rFonts w:eastAsia="Times New Roman" w:cs="Times New Roman"/>
                <w:sz w:val="20"/>
                <w:szCs w:val="20"/>
                <w:lang w:val="bg-BG"/>
              </w:rPr>
            </w:pPr>
            <w:r w:rsidRPr="002035E3">
              <w:rPr>
                <w:rFonts w:eastAsia="Times New Roman" w:cs="Times New Roman"/>
                <w:b/>
                <w:sz w:val="20"/>
                <w:szCs w:val="20"/>
                <w:lang w:val="bg-BG"/>
              </w:rPr>
              <w:t>Общо работно натоварване:</w:t>
            </w:r>
          </w:p>
        </w:tc>
        <w:tc>
          <w:tcPr>
            <w:tcW w:w="5660" w:type="dxa"/>
            <w:gridSpan w:val="2"/>
          </w:tcPr>
          <w:p w:rsidRPr="002035E3" w:rsidR="002035E3" w:rsidP="00205FF5" w:rsidRDefault="002035E3" w14:paraId="257FA941" w14:textId="77777777">
            <w:pPr>
              <w:rPr>
                <w:rFonts w:eastAsia="Times New Roman" w:cs="Times New Roman"/>
                <w:b/>
                <w:sz w:val="24"/>
                <w:szCs w:val="24"/>
                <w:lang w:val="bg-BG"/>
              </w:rPr>
            </w:pPr>
            <w:r w:rsidRPr="002035E3">
              <w:rPr>
                <w:rFonts w:eastAsia="Times New Roman" w:cs="Times New Roman"/>
                <w:b/>
                <w:sz w:val="24"/>
                <w:szCs w:val="24"/>
                <w:lang w:val="bg-BG"/>
              </w:rPr>
              <w:t>75 часа</w:t>
            </w:r>
          </w:p>
        </w:tc>
      </w:tr>
      <w:tr w:rsidRPr="002035E3" w:rsidR="002035E3" w:rsidTr="00205FF5" w14:paraId="51D2399B" w14:textId="77777777">
        <w:tc>
          <w:tcPr>
            <w:tcW w:w="3402" w:type="dxa"/>
            <w:gridSpan w:val="2"/>
          </w:tcPr>
          <w:p w:rsidRPr="002035E3" w:rsidR="002035E3" w:rsidP="00205FF5" w:rsidRDefault="002035E3" w14:paraId="12119E98" w14:textId="77777777">
            <w:pPr>
              <w:rPr>
                <w:rFonts w:eastAsia="Times New Roman" w:cs="Times New Roman"/>
                <w:sz w:val="20"/>
                <w:szCs w:val="20"/>
                <w:lang w:val="bg-BG"/>
              </w:rPr>
            </w:pPr>
            <w:r w:rsidRPr="002035E3">
              <w:rPr>
                <w:rFonts w:eastAsia="Times New Roman" w:cs="Times New Roman"/>
                <w:b/>
                <w:sz w:val="20"/>
                <w:szCs w:val="20"/>
                <w:lang w:val="bg-BG"/>
              </w:rPr>
              <w:t>Извършваща институция:</w:t>
            </w:r>
          </w:p>
        </w:tc>
        <w:tc>
          <w:tcPr>
            <w:tcW w:w="5660" w:type="dxa"/>
            <w:gridSpan w:val="2"/>
          </w:tcPr>
          <w:p w:rsidRPr="002035E3" w:rsidR="002035E3" w:rsidP="00205FF5" w:rsidRDefault="002035E3" w14:paraId="48FDF5F9" w14:textId="77777777">
            <w:pPr>
              <w:rPr>
                <w:rFonts w:eastAsia="Times New Roman" w:cs="Times New Roman"/>
                <w:b/>
                <w:sz w:val="24"/>
                <w:szCs w:val="24"/>
                <w:lang w:val="bg-BG"/>
              </w:rPr>
            </w:pPr>
            <w:r w:rsidRPr="002035E3">
              <w:rPr>
                <w:rFonts w:eastAsia="Times New Roman" w:cs="Times New Roman"/>
                <w:b/>
                <w:sz w:val="24"/>
                <w:szCs w:val="24"/>
                <w:lang w:val="bg-BG"/>
              </w:rPr>
              <w:t>…</w:t>
            </w:r>
          </w:p>
        </w:tc>
      </w:tr>
      <w:tr w:rsidRPr="002035E3" w:rsidR="002035E3" w:rsidTr="00205FF5" w14:paraId="56AF4AD0" w14:textId="77777777">
        <w:tc>
          <w:tcPr>
            <w:tcW w:w="3402" w:type="dxa"/>
            <w:gridSpan w:val="2"/>
          </w:tcPr>
          <w:p w:rsidRPr="002035E3" w:rsidR="002035E3" w:rsidP="00205FF5" w:rsidRDefault="002035E3" w14:paraId="08F8DB95" w14:textId="77777777">
            <w:pPr>
              <w:rPr>
                <w:rFonts w:eastAsia="Times New Roman" w:cs="Times New Roman"/>
                <w:sz w:val="20"/>
                <w:szCs w:val="20"/>
                <w:lang w:val="bg-BG"/>
              </w:rPr>
            </w:pPr>
            <w:r w:rsidRPr="002035E3">
              <w:rPr>
                <w:rFonts w:eastAsia="Times New Roman" w:cs="Times New Roman"/>
                <w:b/>
                <w:sz w:val="20"/>
                <w:szCs w:val="20"/>
                <w:lang w:val="bg-BG"/>
              </w:rPr>
              <w:t>Орган, издаващ сертификат:</w:t>
            </w:r>
          </w:p>
        </w:tc>
        <w:tc>
          <w:tcPr>
            <w:tcW w:w="5660" w:type="dxa"/>
            <w:gridSpan w:val="2"/>
          </w:tcPr>
          <w:p w:rsidRPr="002035E3" w:rsidR="002035E3" w:rsidP="00205FF5" w:rsidRDefault="002035E3" w14:paraId="4E0CA8A9" w14:textId="77777777">
            <w:pPr>
              <w:rPr>
                <w:rFonts w:eastAsia="Times New Roman" w:cs="Times New Roman"/>
                <w:b/>
                <w:sz w:val="24"/>
                <w:szCs w:val="24"/>
                <w:lang w:val="bg-BG"/>
              </w:rPr>
            </w:pPr>
            <w:r w:rsidRPr="002035E3">
              <w:rPr>
                <w:rFonts w:eastAsia="Times New Roman" w:cs="Times New Roman"/>
                <w:b/>
                <w:sz w:val="24"/>
                <w:szCs w:val="24"/>
                <w:lang w:val="bg-BG"/>
              </w:rPr>
              <w:t>SymbioTech Alliance</w:t>
            </w:r>
          </w:p>
        </w:tc>
      </w:tr>
      <w:tr w:rsidRPr="002035E3" w:rsidR="002035E3" w:rsidTr="00205FF5" w14:paraId="4F7E602B" w14:textId="77777777">
        <w:tc>
          <w:tcPr>
            <w:tcW w:w="4531" w:type="dxa"/>
            <w:gridSpan w:val="3"/>
          </w:tcPr>
          <w:p w:rsidRPr="002035E3" w:rsidR="002035E3" w:rsidP="00205FF5" w:rsidRDefault="002035E3" w14:paraId="1DD5EB3A" w14:textId="77777777">
            <w:pPr>
              <w:rPr>
                <w:rFonts w:eastAsia="Times New Roman" w:cs="Times New Roman"/>
                <w:sz w:val="20"/>
                <w:szCs w:val="20"/>
                <w:lang w:val="bg-BG"/>
              </w:rPr>
            </w:pPr>
          </w:p>
        </w:tc>
        <w:tc>
          <w:tcPr>
            <w:tcW w:w="4531" w:type="dxa"/>
          </w:tcPr>
          <w:p w:rsidRPr="002035E3" w:rsidR="002035E3" w:rsidP="00205FF5" w:rsidRDefault="002035E3" w14:paraId="32ADC57F" w14:textId="77777777">
            <w:pPr>
              <w:rPr>
                <w:rFonts w:eastAsia="Times New Roman" w:cs="Times New Roman"/>
                <w:sz w:val="20"/>
                <w:szCs w:val="20"/>
                <w:lang w:val="bg-BG"/>
              </w:rPr>
            </w:pPr>
          </w:p>
        </w:tc>
      </w:tr>
      <w:tr w:rsidRPr="002035E3" w:rsidR="002035E3" w:rsidTr="00205FF5" w14:paraId="267B929C" w14:textId="77777777">
        <w:tc>
          <w:tcPr>
            <w:tcW w:w="9062" w:type="dxa"/>
            <w:gridSpan w:val="4"/>
          </w:tcPr>
          <w:p w:rsidRPr="00FF0B2A" w:rsidR="002035E3" w:rsidP="00FF0B2A" w:rsidRDefault="002035E3" w14:paraId="3E3C32F4" w14:textId="77777777">
            <w:pPr>
              <w:rPr>
                <w:b/>
                <w:bCs/>
                <w:lang w:val="bg-BG"/>
              </w:rPr>
            </w:pPr>
            <w:r w:rsidRPr="00FF0B2A">
              <w:rPr>
                <w:b/>
                <w:bCs/>
                <w:lang w:val="bg-BG"/>
              </w:rPr>
              <w:t>Общ преглед на модула</w:t>
            </w:r>
          </w:p>
        </w:tc>
      </w:tr>
      <w:tr w:rsidRPr="002035E3" w:rsidR="002035E3" w:rsidTr="00205FF5" w14:paraId="335F992F" w14:textId="77777777">
        <w:tc>
          <w:tcPr>
            <w:tcW w:w="9062" w:type="dxa"/>
            <w:gridSpan w:val="4"/>
          </w:tcPr>
          <w:p w:rsidRPr="002035E3" w:rsidR="002035E3" w:rsidP="00FF0B2A" w:rsidRDefault="002035E3" w14:paraId="6DB42796" w14:textId="77777777">
            <w:pPr>
              <w:rPr>
                <w:lang w:val="bg-BG"/>
              </w:rPr>
            </w:pPr>
          </w:p>
        </w:tc>
      </w:tr>
      <w:tr w:rsidRPr="002035E3" w:rsidR="002035E3" w:rsidTr="00205FF5" w14:paraId="7320FBE3" w14:textId="77777777">
        <w:tc>
          <w:tcPr>
            <w:tcW w:w="9062" w:type="dxa"/>
            <w:gridSpan w:val="4"/>
          </w:tcPr>
          <w:p w:rsidRPr="002035E3" w:rsidR="002035E3" w:rsidP="00205FF5" w:rsidRDefault="002035E3" w14:paraId="758464EE" w14:textId="73321377">
            <w:pPr>
              <w:spacing w:before="20" w:after="20"/>
              <w:rPr>
                <w:rFonts w:eastAsia="Times New Roman" w:cs="Times New Roman"/>
                <w:sz w:val="24"/>
                <w:szCs w:val="24"/>
                <w:lang w:val="bg-BG"/>
              </w:rPr>
            </w:pPr>
            <w:r w:rsidRPr="002035E3">
              <w:rPr>
                <w:rFonts w:eastAsia="Times New Roman" w:cs="Times New Roman"/>
                <w:sz w:val="24"/>
                <w:szCs w:val="24"/>
                <w:lang w:val="bg-BG"/>
              </w:rPr>
              <w:t xml:space="preserve">Този модул предоставя на SymbioTech мениджърите практически и приложни знания за системите за управление на околната среда (СУОС) в промишлени и производствени условия. С фокус </w:t>
            </w:r>
            <w:r w:rsidRPr="00A32568">
              <w:rPr>
                <w:rFonts w:eastAsia="Times New Roman" w:cs="Times New Roman"/>
                <w:sz w:val="24"/>
                <w:szCs w:val="24"/>
                <w:lang w:val="bg-BG"/>
              </w:rPr>
              <w:t>върху рамките на ISO 14001 и EMAS, учащите ще придобият умения за внедряване, одит и поддържане на практики на СУО</w:t>
            </w:r>
            <w:r w:rsidRPr="00A32568" w:rsidR="00A32568">
              <w:rPr>
                <w:rFonts w:eastAsia="Times New Roman" w:cs="Times New Roman"/>
                <w:sz w:val="24"/>
                <w:szCs w:val="24"/>
                <w:lang w:val="bg-BG"/>
              </w:rPr>
              <w:t>С</w:t>
            </w:r>
            <w:r w:rsidRPr="00A32568">
              <w:rPr>
                <w:rFonts w:eastAsia="Times New Roman" w:cs="Times New Roman"/>
                <w:sz w:val="24"/>
                <w:szCs w:val="24"/>
                <w:lang w:val="bg-BG"/>
              </w:rPr>
              <w:t>, които са в съответствие с принципите на кръговата икономика и индустриалната симбиоза. Участниците ще проучат компонентите на СУО</w:t>
            </w:r>
            <w:r w:rsidRPr="00A32568" w:rsidR="00A32568">
              <w:rPr>
                <w:rFonts w:eastAsia="Times New Roman" w:cs="Times New Roman"/>
                <w:sz w:val="24"/>
                <w:szCs w:val="24"/>
                <w:lang w:val="bg-BG"/>
              </w:rPr>
              <w:t>С</w:t>
            </w:r>
            <w:r w:rsidRPr="00A32568">
              <w:rPr>
                <w:rFonts w:eastAsia="Times New Roman" w:cs="Times New Roman"/>
                <w:sz w:val="24"/>
                <w:szCs w:val="24"/>
                <w:lang w:val="bg-BG"/>
              </w:rPr>
              <w:t>, като разработване на политики, оценка на въздействието, одит на съответствието и непрекъснато</w:t>
            </w:r>
            <w:r w:rsidRPr="002035E3">
              <w:rPr>
                <w:rFonts w:eastAsia="Times New Roman" w:cs="Times New Roman"/>
                <w:sz w:val="24"/>
                <w:szCs w:val="24"/>
                <w:lang w:val="bg-BG"/>
              </w:rPr>
              <w:t xml:space="preserve"> усъвършенстване. Смесеният формат на обучение съчетава семинари, симулации и задачи за внедряване на работното място, за да развие както оперативни, така и способности за съответствие.</w:t>
            </w:r>
          </w:p>
        </w:tc>
      </w:tr>
      <w:tr w:rsidRPr="002035E3" w:rsidR="002035E3" w:rsidTr="00205FF5" w14:paraId="1D6D2113" w14:textId="77777777">
        <w:tc>
          <w:tcPr>
            <w:tcW w:w="4531" w:type="dxa"/>
            <w:gridSpan w:val="3"/>
          </w:tcPr>
          <w:p w:rsidRPr="002035E3" w:rsidR="002035E3" w:rsidP="00205FF5" w:rsidRDefault="002035E3" w14:paraId="536C365D" w14:textId="77777777">
            <w:pPr>
              <w:rPr>
                <w:rFonts w:eastAsia="Times New Roman" w:cs="Times New Roman"/>
                <w:sz w:val="20"/>
                <w:szCs w:val="20"/>
                <w:lang w:val="bg-BG"/>
              </w:rPr>
            </w:pPr>
          </w:p>
        </w:tc>
        <w:tc>
          <w:tcPr>
            <w:tcW w:w="4531" w:type="dxa"/>
          </w:tcPr>
          <w:p w:rsidRPr="002035E3" w:rsidR="002035E3" w:rsidP="00205FF5" w:rsidRDefault="002035E3" w14:paraId="796E7435" w14:textId="77777777">
            <w:pPr>
              <w:rPr>
                <w:rFonts w:eastAsia="Times New Roman" w:cs="Times New Roman"/>
                <w:sz w:val="20"/>
                <w:szCs w:val="20"/>
                <w:lang w:val="bg-BG"/>
              </w:rPr>
            </w:pPr>
          </w:p>
        </w:tc>
      </w:tr>
      <w:tr w:rsidRPr="002035E3" w:rsidR="002035E3" w:rsidTr="00205FF5" w14:paraId="0944A389" w14:textId="77777777">
        <w:tc>
          <w:tcPr>
            <w:tcW w:w="9062" w:type="dxa"/>
            <w:gridSpan w:val="4"/>
          </w:tcPr>
          <w:p w:rsidRPr="00FF0B2A" w:rsidR="002035E3" w:rsidP="00FF0B2A" w:rsidRDefault="002035E3" w14:paraId="7E9A8747" w14:textId="77777777">
            <w:pPr>
              <w:rPr>
                <w:b/>
                <w:bCs/>
                <w:lang w:val="bg-BG"/>
              </w:rPr>
            </w:pPr>
            <w:r w:rsidRPr="00FF0B2A">
              <w:rPr>
                <w:b/>
                <w:bCs/>
                <w:lang w:val="bg-BG"/>
              </w:rPr>
              <w:t>Резултати от обучението</w:t>
            </w:r>
          </w:p>
        </w:tc>
      </w:tr>
      <w:tr w:rsidRPr="002035E3" w:rsidR="002035E3" w:rsidTr="00205FF5" w14:paraId="4159C357" w14:textId="77777777">
        <w:tc>
          <w:tcPr>
            <w:tcW w:w="4531" w:type="dxa"/>
            <w:gridSpan w:val="3"/>
          </w:tcPr>
          <w:p w:rsidRPr="002035E3" w:rsidR="002035E3" w:rsidP="00205FF5" w:rsidRDefault="002035E3" w14:paraId="2942723F" w14:textId="77777777">
            <w:pPr>
              <w:rPr>
                <w:rFonts w:eastAsia="Times New Roman" w:cs="Times New Roman"/>
                <w:sz w:val="20"/>
                <w:szCs w:val="20"/>
                <w:lang w:val="bg-BG"/>
              </w:rPr>
            </w:pPr>
          </w:p>
        </w:tc>
        <w:tc>
          <w:tcPr>
            <w:tcW w:w="4531" w:type="dxa"/>
          </w:tcPr>
          <w:p w:rsidRPr="002035E3" w:rsidR="002035E3" w:rsidP="00205FF5" w:rsidRDefault="002035E3" w14:paraId="7525AC8E" w14:textId="77777777">
            <w:pPr>
              <w:rPr>
                <w:rFonts w:eastAsia="Times New Roman" w:cs="Times New Roman"/>
                <w:sz w:val="20"/>
                <w:szCs w:val="20"/>
                <w:lang w:val="bg-BG"/>
              </w:rPr>
            </w:pPr>
          </w:p>
        </w:tc>
      </w:tr>
      <w:tr w:rsidRPr="002035E3" w:rsidR="002035E3" w:rsidTr="00205FF5" w14:paraId="6FDE6738" w14:textId="77777777">
        <w:tc>
          <w:tcPr>
            <w:tcW w:w="4531" w:type="dxa"/>
            <w:gridSpan w:val="3"/>
          </w:tcPr>
          <w:p w:rsidRPr="00FF0B2A" w:rsidR="002035E3" w:rsidP="00FF0B2A" w:rsidRDefault="002035E3" w14:paraId="2BA7AEE8" w14:textId="77777777">
            <w:pPr>
              <w:rPr>
                <w:b/>
                <w:bCs/>
                <w:i/>
                <w:lang w:val="bg-BG"/>
              </w:rPr>
            </w:pPr>
            <w:r w:rsidRPr="00FF0B2A">
              <w:rPr>
                <w:b/>
                <w:bCs/>
                <w:lang w:val="bg-BG"/>
              </w:rPr>
              <w:t>Знания</w:t>
            </w:r>
          </w:p>
        </w:tc>
        <w:tc>
          <w:tcPr>
            <w:tcW w:w="4531" w:type="dxa"/>
          </w:tcPr>
          <w:p w:rsidRPr="002035E3" w:rsidR="002035E3" w:rsidP="00205FF5" w:rsidRDefault="002035E3" w14:paraId="5AEDCD00" w14:textId="77777777">
            <w:pPr>
              <w:rPr>
                <w:rFonts w:eastAsia="Times New Roman" w:cs="Times New Roman"/>
                <w:sz w:val="20"/>
                <w:szCs w:val="20"/>
                <w:lang w:val="bg-BG"/>
              </w:rPr>
            </w:pPr>
          </w:p>
        </w:tc>
      </w:tr>
      <w:tr w:rsidRPr="002035E3" w:rsidR="002035E3" w:rsidTr="00205FF5" w14:paraId="0B6C00C0" w14:textId="77777777">
        <w:trPr>
          <w:trHeight w:val="480"/>
        </w:trPr>
        <w:tc>
          <w:tcPr>
            <w:tcW w:w="562" w:type="dxa"/>
          </w:tcPr>
          <w:p w:rsidRPr="002035E3" w:rsidR="002035E3" w:rsidP="00205FF5" w:rsidRDefault="002035E3" w14:paraId="422AB09A" w14:textId="77777777">
            <w:pPr>
              <w:rPr>
                <w:rFonts w:eastAsia="Times New Roman" w:cs="Times New Roman"/>
                <w:sz w:val="20"/>
                <w:szCs w:val="20"/>
                <w:lang w:val="bg-BG"/>
              </w:rPr>
            </w:pPr>
          </w:p>
        </w:tc>
        <w:tc>
          <w:tcPr>
            <w:tcW w:w="8500" w:type="dxa"/>
            <w:gridSpan w:val="3"/>
          </w:tcPr>
          <w:p w:rsidRPr="002035E3" w:rsidR="002035E3" w:rsidP="00500932" w:rsidRDefault="002035E3" w14:paraId="7AC5D517" w14:textId="77777777">
            <w:pPr>
              <w:numPr>
                <w:ilvl w:val="0"/>
                <w:numId w:val="11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Разбиране на основните принципи на енергийната ефективност и енергийните загуби, включително концепции като оползотворяване на отпадната топлина и оптимизация на системите.</w:t>
            </w:r>
          </w:p>
          <w:p w:rsidRPr="002035E3" w:rsidR="002035E3" w:rsidP="00500932" w:rsidRDefault="002035E3" w14:paraId="128CC8B2" w14:textId="77777777">
            <w:pPr>
              <w:numPr>
                <w:ilvl w:val="0"/>
                <w:numId w:val="11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Запознаване с основите на </w:t>
            </w:r>
            <w:proofErr w:type="spellStart"/>
            <w:r w:rsidRPr="002035E3">
              <w:rPr>
                <w:rFonts w:eastAsia="Times New Roman" w:cs="Times New Roman"/>
                <w:color w:val="000000"/>
                <w:sz w:val="20"/>
                <w:szCs w:val="20"/>
                <w:lang w:val="bg-BG"/>
              </w:rPr>
              <w:t>Pinch</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Analysis</w:t>
            </w:r>
            <w:proofErr w:type="spellEnd"/>
            <w:r w:rsidRPr="002035E3">
              <w:rPr>
                <w:rFonts w:eastAsia="Times New Roman" w:cs="Times New Roman"/>
                <w:color w:val="000000"/>
                <w:sz w:val="20"/>
                <w:szCs w:val="20"/>
                <w:lang w:val="bg-BG"/>
              </w:rPr>
              <w:t xml:space="preserve"> (горещи/студени потоци, точка на пресичане) като метод за подобряване на интеграцията на термичната енергия.</w:t>
            </w:r>
          </w:p>
          <w:p w:rsidRPr="002035E3" w:rsidR="002035E3" w:rsidP="00500932" w:rsidRDefault="002035E3" w14:paraId="3DFC1986" w14:textId="77777777">
            <w:pPr>
              <w:numPr>
                <w:ilvl w:val="0"/>
                <w:numId w:val="113"/>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Разпознаване на ключовите компоненти на стандартите ISO 50001, които ръководят системите за енергийно управление в промишлени условия.</w:t>
            </w:r>
          </w:p>
        </w:tc>
      </w:tr>
      <w:tr w:rsidRPr="002035E3" w:rsidR="002035E3" w:rsidTr="00205FF5" w14:paraId="554A3358" w14:textId="77777777">
        <w:tc>
          <w:tcPr>
            <w:tcW w:w="9062" w:type="dxa"/>
            <w:gridSpan w:val="4"/>
          </w:tcPr>
          <w:p w:rsidRPr="002035E3" w:rsidR="002035E3" w:rsidP="00205FF5" w:rsidRDefault="002035E3" w14:paraId="49657BC6" w14:textId="77777777">
            <w:pPr>
              <w:rPr>
                <w:rFonts w:eastAsia="Times New Roman" w:cs="Times New Roman"/>
                <w:sz w:val="20"/>
                <w:szCs w:val="20"/>
                <w:lang w:val="bg-BG"/>
              </w:rPr>
            </w:pPr>
          </w:p>
        </w:tc>
      </w:tr>
      <w:tr w:rsidRPr="002035E3" w:rsidR="002035E3" w:rsidTr="00205FF5" w14:paraId="758F3798" w14:textId="77777777">
        <w:tc>
          <w:tcPr>
            <w:tcW w:w="4531" w:type="dxa"/>
            <w:gridSpan w:val="3"/>
          </w:tcPr>
          <w:p w:rsidRPr="00FF0B2A" w:rsidR="002035E3" w:rsidP="00FF0B2A" w:rsidRDefault="002035E3" w14:paraId="1AA09DB3" w14:textId="77777777">
            <w:pPr>
              <w:rPr>
                <w:b/>
                <w:bCs/>
                <w:i/>
                <w:lang w:val="bg-BG"/>
              </w:rPr>
            </w:pPr>
            <w:r w:rsidRPr="00FF0B2A">
              <w:rPr>
                <w:b/>
                <w:bCs/>
                <w:lang w:val="bg-BG"/>
              </w:rPr>
              <w:t>Умения</w:t>
            </w:r>
          </w:p>
        </w:tc>
        <w:tc>
          <w:tcPr>
            <w:tcW w:w="4531" w:type="dxa"/>
          </w:tcPr>
          <w:p w:rsidRPr="002035E3" w:rsidR="002035E3" w:rsidP="00205FF5" w:rsidRDefault="002035E3" w14:paraId="1ECE90A1" w14:textId="77777777">
            <w:pPr>
              <w:rPr>
                <w:rFonts w:eastAsia="Times New Roman" w:cs="Times New Roman"/>
                <w:sz w:val="20"/>
                <w:szCs w:val="20"/>
                <w:lang w:val="bg-BG"/>
              </w:rPr>
            </w:pPr>
          </w:p>
        </w:tc>
      </w:tr>
      <w:tr w:rsidRPr="002035E3" w:rsidR="002035E3" w:rsidTr="00205FF5" w14:paraId="6E95E3D5" w14:textId="77777777">
        <w:tc>
          <w:tcPr>
            <w:tcW w:w="562" w:type="dxa"/>
          </w:tcPr>
          <w:p w:rsidRPr="002035E3" w:rsidR="002035E3" w:rsidP="00205FF5" w:rsidRDefault="002035E3" w14:paraId="1254AA86" w14:textId="77777777">
            <w:pPr>
              <w:rPr>
                <w:rFonts w:eastAsia="Times New Roman" w:cs="Times New Roman"/>
                <w:sz w:val="20"/>
                <w:szCs w:val="20"/>
                <w:lang w:val="bg-BG"/>
              </w:rPr>
            </w:pPr>
          </w:p>
        </w:tc>
        <w:tc>
          <w:tcPr>
            <w:tcW w:w="8500" w:type="dxa"/>
            <w:gridSpan w:val="3"/>
          </w:tcPr>
          <w:p w:rsidRPr="00A32568" w:rsidR="002035E3" w:rsidP="00500932" w:rsidRDefault="002035E3" w14:paraId="551E8429" w14:textId="77777777">
            <w:pPr>
              <w:numPr>
                <w:ilvl w:val="0"/>
                <w:numId w:val="11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A32568">
              <w:rPr>
                <w:rFonts w:eastAsia="Times New Roman" w:cs="Times New Roman"/>
                <w:color w:val="000000"/>
                <w:sz w:val="20"/>
                <w:szCs w:val="20"/>
                <w:lang w:val="bg-BG"/>
              </w:rPr>
              <w:t>Извършване на прости измервания, свързани с енергията (температура, показания на мощността) на промишлени машини с помощта на основни инструменти.</w:t>
            </w:r>
          </w:p>
          <w:p w:rsidRPr="00A32568" w:rsidR="002035E3" w:rsidP="00500932" w:rsidRDefault="002035E3" w14:paraId="0EC0FC8D" w14:textId="77777777">
            <w:pPr>
              <w:numPr>
                <w:ilvl w:val="0"/>
                <w:numId w:val="11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A32568">
              <w:rPr>
                <w:rFonts w:eastAsia="Times New Roman" w:cs="Times New Roman"/>
                <w:color w:val="000000"/>
                <w:sz w:val="20"/>
                <w:szCs w:val="20"/>
                <w:lang w:val="bg-BG"/>
              </w:rPr>
              <w:t xml:space="preserve">Използване на устройства като </w:t>
            </w:r>
            <w:proofErr w:type="spellStart"/>
            <w:r w:rsidRPr="00A32568">
              <w:rPr>
                <w:rFonts w:eastAsia="Times New Roman" w:cs="Times New Roman"/>
                <w:color w:val="000000"/>
                <w:sz w:val="20"/>
                <w:szCs w:val="20"/>
                <w:lang w:val="bg-BG"/>
              </w:rPr>
              <w:t>термовизионни</w:t>
            </w:r>
            <w:proofErr w:type="spellEnd"/>
            <w:r w:rsidRPr="00A32568">
              <w:rPr>
                <w:rFonts w:eastAsia="Times New Roman" w:cs="Times New Roman"/>
                <w:color w:val="000000"/>
                <w:sz w:val="20"/>
                <w:szCs w:val="20"/>
                <w:lang w:val="bg-BG"/>
              </w:rPr>
              <w:t xml:space="preserve"> камери за идентифициране на зони с топлинни загуби и събиране на подкрепящи данни.</w:t>
            </w:r>
          </w:p>
          <w:p w:rsidRPr="00A32568" w:rsidR="002035E3" w:rsidP="00500932" w:rsidRDefault="002035E3" w14:paraId="1CA57708" w14:textId="77777777">
            <w:pPr>
              <w:numPr>
                <w:ilvl w:val="0"/>
                <w:numId w:val="11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A32568">
              <w:rPr>
                <w:rFonts w:eastAsia="Times New Roman" w:cs="Times New Roman"/>
                <w:color w:val="000000"/>
                <w:sz w:val="20"/>
                <w:szCs w:val="20"/>
                <w:lang w:val="bg-BG"/>
              </w:rPr>
              <w:t xml:space="preserve">Прилагане на контролни списъци и въвеждащи инструменти за анализ на </w:t>
            </w:r>
            <w:proofErr w:type="spellStart"/>
            <w:r w:rsidRPr="00A32568">
              <w:rPr>
                <w:rFonts w:eastAsia="Times New Roman" w:cs="Times New Roman"/>
                <w:color w:val="000000"/>
                <w:sz w:val="20"/>
                <w:szCs w:val="20"/>
                <w:lang w:val="bg-BG"/>
              </w:rPr>
              <w:t>Pinch</w:t>
            </w:r>
            <w:proofErr w:type="spellEnd"/>
            <w:r w:rsidRPr="00A32568">
              <w:rPr>
                <w:rFonts w:eastAsia="Times New Roman" w:cs="Times New Roman"/>
                <w:color w:val="000000"/>
                <w:sz w:val="20"/>
                <w:szCs w:val="20"/>
                <w:lang w:val="bg-BG"/>
              </w:rPr>
              <w:t xml:space="preserve"> за оценка на моделите на енергопотребление, откриване на </w:t>
            </w:r>
            <w:proofErr w:type="spellStart"/>
            <w:r w:rsidRPr="00A32568">
              <w:rPr>
                <w:rFonts w:eastAsia="Times New Roman" w:cs="Times New Roman"/>
                <w:color w:val="000000"/>
                <w:sz w:val="20"/>
                <w:szCs w:val="20"/>
                <w:lang w:val="bg-BG"/>
              </w:rPr>
              <w:t>неефективности</w:t>
            </w:r>
            <w:proofErr w:type="spellEnd"/>
            <w:r w:rsidRPr="00A32568">
              <w:rPr>
                <w:rFonts w:eastAsia="Times New Roman" w:cs="Times New Roman"/>
                <w:color w:val="000000"/>
                <w:sz w:val="20"/>
                <w:szCs w:val="20"/>
                <w:lang w:val="bg-BG"/>
              </w:rPr>
              <w:t xml:space="preserve"> и предложения за подходящи технически корекции (например изолация, системи за възстановяване, подобрения в процесите).</w:t>
            </w:r>
          </w:p>
          <w:p w:rsidRPr="00A32568" w:rsidR="002035E3" w:rsidP="00500932" w:rsidRDefault="002035E3" w14:paraId="12D41E2A" w14:textId="77777777">
            <w:pPr>
              <w:numPr>
                <w:ilvl w:val="0"/>
                <w:numId w:val="114"/>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A32568">
              <w:rPr>
                <w:rFonts w:eastAsia="Times New Roman" w:cs="Times New Roman"/>
                <w:color w:val="000000"/>
                <w:sz w:val="20"/>
                <w:szCs w:val="20"/>
                <w:lang w:val="bg-BG"/>
              </w:rPr>
              <w:t>Ясна документация на констатациите и структуриране на препоръките в план за коригиращи действия.</w:t>
            </w:r>
          </w:p>
        </w:tc>
      </w:tr>
      <w:tr w:rsidRPr="002035E3" w:rsidR="002035E3" w:rsidTr="00205FF5" w14:paraId="49339094" w14:textId="77777777">
        <w:tc>
          <w:tcPr>
            <w:tcW w:w="4531" w:type="dxa"/>
            <w:gridSpan w:val="3"/>
          </w:tcPr>
          <w:p w:rsidRPr="00A32568" w:rsidR="002035E3" w:rsidP="00205FF5" w:rsidRDefault="002035E3" w14:paraId="07525386" w14:textId="77777777">
            <w:pPr>
              <w:rPr>
                <w:rFonts w:eastAsia="Times New Roman" w:cs="Times New Roman"/>
                <w:sz w:val="20"/>
                <w:szCs w:val="20"/>
                <w:lang w:val="bg-BG"/>
              </w:rPr>
            </w:pPr>
          </w:p>
        </w:tc>
        <w:tc>
          <w:tcPr>
            <w:tcW w:w="4531" w:type="dxa"/>
          </w:tcPr>
          <w:p w:rsidRPr="00A32568" w:rsidR="002035E3" w:rsidP="00205FF5" w:rsidRDefault="002035E3" w14:paraId="7C5AF9F1" w14:textId="77777777">
            <w:pPr>
              <w:rPr>
                <w:rFonts w:eastAsia="Times New Roman" w:cs="Times New Roman"/>
                <w:sz w:val="20"/>
                <w:szCs w:val="20"/>
                <w:lang w:val="bg-BG"/>
              </w:rPr>
            </w:pPr>
          </w:p>
        </w:tc>
      </w:tr>
      <w:tr w:rsidRPr="002035E3" w:rsidR="002035E3" w:rsidTr="00205FF5" w14:paraId="0CD09F46" w14:textId="77777777">
        <w:tc>
          <w:tcPr>
            <w:tcW w:w="4531" w:type="dxa"/>
            <w:gridSpan w:val="3"/>
          </w:tcPr>
          <w:p w:rsidRPr="00A32568" w:rsidR="002035E3" w:rsidP="00FF0B2A" w:rsidRDefault="002035E3" w14:paraId="5A3E6BAF" w14:textId="77777777">
            <w:pPr>
              <w:rPr>
                <w:b/>
                <w:bCs/>
                <w:i/>
                <w:lang w:val="bg-BG"/>
              </w:rPr>
            </w:pPr>
            <w:r w:rsidRPr="00A32568">
              <w:rPr>
                <w:b/>
                <w:bCs/>
                <w:lang w:val="bg-BG"/>
              </w:rPr>
              <w:t>Отговорност и автономност</w:t>
            </w:r>
          </w:p>
        </w:tc>
        <w:tc>
          <w:tcPr>
            <w:tcW w:w="4531" w:type="dxa"/>
          </w:tcPr>
          <w:p w:rsidRPr="00A32568" w:rsidR="002035E3" w:rsidP="00205FF5" w:rsidRDefault="002035E3" w14:paraId="27B60453" w14:textId="77777777">
            <w:pPr>
              <w:rPr>
                <w:rFonts w:eastAsia="Times New Roman" w:cs="Times New Roman"/>
                <w:sz w:val="20"/>
                <w:szCs w:val="20"/>
                <w:lang w:val="bg-BG"/>
              </w:rPr>
            </w:pPr>
          </w:p>
        </w:tc>
      </w:tr>
      <w:tr w:rsidRPr="002035E3" w:rsidR="002035E3" w:rsidTr="00205FF5" w14:paraId="32FF3983" w14:textId="77777777">
        <w:tc>
          <w:tcPr>
            <w:tcW w:w="562" w:type="dxa"/>
          </w:tcPr>
          <w:p w:rsidRPr="002035E3" w:rsidR="002035E3" w:rsidP="00205FF5" w:rsidRDefault="002035E3" w14:paraId="3A7AFFF8" w14:textId="77777777">
            <w:pPr>
              <w:rPr>
                <w:rFonts w:eastAsia="Times New Roman" w:cs="Times New Roman"/>
                <w:sz w:val="20"/>
                <w:szCs w:val="20"/>
                <w:lang w:val="bg-BG"/>
              </w:rPr>
            </w:pPr>
          </w:p>
        </w:tc>
        <w:tc>
          <w:tcPr>
            <w:tcW w:w="8500" w:type="dxa"/>
            <w:gridSpan w:val="3"/>
          </w:tcPr>
          <w:p w:rsidRPr="00A32568" w:rsidR="002035E3" w:rsidP="00500932" w:rsidRDefault="002035E3" w14:paraId="1BBAA822" w14:textId="77777777">
            <w:pPr>
              <w:numPr>
                <w:ilvl w:val="0"/>
                <w:numId w:val="11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A32568">
              <w:rPr>
                <w:rFonts w:eastAsia="Times New Roman" w:cs="Times New Roman"/>
                <w:color w:val="000000"/>
                <w:sz w:val="20"/>
                <w:szCs w:val="20"/>
                <w:lang w:val="bg-BG"/>
              </w:rPr>
              <w:t>Безопасна и внимателна работа в промишлени среди, като се спазват установените оперативни протоколи, особено при работа с горещи повърхности, електрически системи или движещо се оборудване.</w:t>
            </w:r>
          </w:p>
          <w:p w:rsidRPr="00A32568" w:rsidR="002035E3" w:rsidP="00500932" w:rsidRDefault="002035E3" w14:paraId="62D0EE6D" w14:textId="77777777">
            <w:pPr>
              <w:numPr>
                <w:ilvl w:val="0"/>
                <w:numId w:val="11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A32568">
              <w:rPr>
                <w:rFonts w:eastAsia="Times New Roman" w:cs="Times New Roman"/>
                <w:color w:val="000000"/>
                <w:sz w:val="20"/>
                <w:szCs w:val="20"/>
                <w:lang w:val="bg-BG"/>
              </w:rPr>
              <w:t xml:space="preserve">Поемане на инициатива при идентифицирането на точките на загуба на енергия и изготвянето на препоръки, като същевременно се отчита важността на отлагането на решенията за изпълнение на </w:t>
            </w:r>
            <w:proofErr w:type="spellStart"/>
            <w:r w:rsidRPr="00A32568">
              <w:rPr>
                <w:rFonts w:eastAsia="Times New Roman" w:cs="Times New Roman"/>
                <w:color w:val="000000"/>
                <w:sz w:val="20"/>
                <w:szCs w:val="20"/>
                <w:lang w:val="bg-BG"/>
              </w:rPr>
              <w:t>супервайзори</w:t>
            </w:r>
            <w:proofErr w:type="spellEnd"/>
            <w:r w:rsidRPr="00A32568">
              <w:rPr>
                <w:rFonts w:eastAsia="Times New Roman" w:cs="Times New Roman"/>
                <w:color w:val="000000"/>
                <w:sz w:val="20"/>
                <w:szCs w:val="20"/>
                <w:lang w:val="bg-BG"/>
              </w:rPr>
              <w:t xml:space="preserve"> или инженери.</w:t>
            </w:r>
          </w:p>
          <w:p w:rsidRPr="00A32568" w:rsidR="002035E3" w:rsidP="00500932" w:rsidRDefault="002035E3" w14:paraId="0457AFC8" w14:textId="77777777">
            <w:pPr>
              <w:numPr>
                <w:ilvl w:val="0"/>
                <w:numId w:val="11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A32568">
              <w:rPr>
                <w:rFonts w:eastAsia="Times New Roman" w:cs="Times New Roman"/>
                <w:color w:val="000000"/>
                <w:sz w:val="20"/>
                <w:szCs w:val="20"/>
                <w:lang w:val="bg-BG"/>
              </w:rPr>
              <w:t>Поддържане на ясни и систематични записи на наблюденията, свързани с енергията, като се гарантира проследимост и надеждност за целите на последващо проследяване или одит.</w:t>
            </w:r>
          </w:p>
        </w:tc>
      </w:tr>
      <w:tr w:rsidRPr="002035E3" w:rsidR="002035E3" w:rsidTr="00205FF5" w14:paraId="6826880E" w14:textId="77777777">
        <w:tc>
          <w:tcPr>
            <w:tcW w:w="4531" w:type="dxa"/>
            <w:gridSpan w:val="3"/>
          </w:tcPr>
          <w:p w:rsidRPr="002035E3" w:rsidR="002035E3" w:rsidP="00205FF5" w:rsidRDefault="002035E3" w14:paraId="044E36BA" w14:textId="77777777">
            <w:pPr>
              <w:rPr>
                <w:rFonts w:eastAsia="Times New Roman" w:cs="Times New Roman"/>
                <w:sz w:val="20"/>
                <w:szCs w:val="20"/>
                <w:lang w:val="bg-BG"/>
              </w:rPr>
            </w:pPr>
          </w:p>
        </w:tc>
        <w:tc>
          <w:tcPr>
            <w:tcW w:w="4531" w:type="dxa"/>
          </w:tcPr>
          <w:p w:rsidRPr="002035E3" w:rsidR="002035E3" w:rsidP="00205FF5" w:rsidRDefault="002035E3" w14:paraId="479632C5" w14:textId="77777777">
            <w:pPr>
              <w:rPr>
                <w:rFonts w:eastAsia="Times New Roman" w:cs="Times New Roman"/>
                <w:sz w:val="20"/>
                <w:szCs w:val="20"/>
                <w:lang w:val="bg-BG"/>
              </w:rPr>
            </w:pPr>
          </w:p>
        </w:tc>
      </w:tr>
      <w:tr w:rsidRPr="002035E3" w:rsidR="002035E3" w:rsidTr="00205FF5" w14:paraId="5B2CC57F" w14:textId="77777777">
        <w:tc>
          <w:tcPr>
            <w:tcW w:w="9062" w:type="dxa"/>
            <w:gridSpan w:val="4"/>
          </w:tcPr>
          <w:p w:rsidRPr="00FF0B2A" w:rsidR="002035E3" w:rsidP="00FF0B2A" w:rsidRDefault="002035E3" w14:paraId="293E6EC8" w14:textId="77777777">
            <w:pPr>
              <w:rPr>
                <w:b/>
                <w:bCs/>
                <w:lang w:val="bg-BG"/>
              </w:rPr>
            </w:pPr>
            <w:r w:rsidRPr="00FF0B2A">
              <w:rPr>
                <w:b/>
                <w:bCs/>
                <w:lang w:val="bg-BG"/>
              </w:rPr>
              <w:t>Учебни дейности и график</w:t>
            </w:r>
          </w:p>
        </w:tc>
      </w:tr>
      <w:tr w:rsidRPr="002035E3" w:rsidR="002035E3" w:rsidTr="00205FF5" w14:paraId="4B70D5F8" w14:textId="77777777">
        <w:tc>
          <w:tcPr>
            <w:tcW w:w="4531" w:type="dxa"/>
            <w:gridSpan w:val="3"/>
          </w:tcPr>
          <w:p w:rsidRPr="002035E3" w:rsidR="002035E3" w:rsidP="00205FF5" w:rsidRDefault="002035E3" w14:paraId="5FA186FB" w14:textId="77777777">
            <w:pPr>
              <w:rPr>
                <w:rFonts w:eastAsia="Times New Roman" w:cs="Times New Roman"/>
                <w:sz w:val="20"/>
                <w:szCs w:val="20"/>
                <w:lang w:val="bg-BG"/>
              </w:rPr>
            </w:pPr>
          </w:p>
        </w:tc>
        <w:tc>
          <w:tcPr>
            <w:tcW w:w="4531" w:type="dxa"/>
          </w:tcPr>
          <w:p w:rsidRPr="002035E3" w:rsidR="002035E3" w:rsidP="00205FF5" w:rsidRDefault="002035E3" w14:paraId="52C42FF6" w14:textId="77777777">
            <w:pPr>
              <w:rPr>
                <w:rFonts w:eastAsia="Times New Roman" w:cs="Times New Roman"/>
                <w:sz w:val="20"/>
                <w:szCs w:val="20"/>
                <w:lang w:val="bg-BG"/>
              </w:rPr>
            </w:pPr>
          </w:p>
        </w:tc>
      </w:tr>
      <w:tr w:rsidRPr="002035E3" w:rsidR="002035E3" w:rsidTr="00205FF5" w14:paraId="5E666252" w14:textId="77777777">
        <w:tc>
          <w:tcPr>
            <w:tcW w:w="9062" w:type="dxa"/>
            <w:gridSpan w:val="4"/>
          </w:tcPr>
          <w:p w:rsidRPr="002035E3" w:rsidR="002035E3" w:rsidP="00205FF5" w:rsidRDefault="002035E3" w14:paraId="42CD709F"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Седмица 1 – Обучение на място (присъствено):</w:t>
            </w:r>
          </w:p>
        </w:tc>
      </w:tr>
      <w:tr w:rsidRPr="002035E3" w:rsidR="002035E3" w:rsidTr="00205FF5" w14:paraId="366F0E50" w14:textId="77777777">
        <w:tc>
          <w:tcPr>
            <w:tcW w:w="562" w:type="dxa"/>
          </w:tcPr>
          <w:p w:rsidRPr="002035E3" w:rsidR="002035E3" w:rsidP="00205FF5" w:rsidRDefault="002035E3" w14:paraId="18D6C679" w14:textId="77777777">
            <w:pPr>
              <w:rPr>
                <w:rFonts w:eastAsia="Times New Roman" w:cs="Times New Roman"/>
                <w:sz w:val="20"/>
                <w:szCs w:val="20"/>
                <w:lang w:val="bg-BG"/>
              </w:rPr>
            </w:pPr>
          </w:p>
        </w:tc>
        <w:tc>
          <w:tcPr>
            <w:tcW w:w="8500" w:type="dxa"/>
            <w:gridSpan w:val="3"/>
          </w:tcPr>
          <w:p w:rsidRPr="002035E3" w:rsidR="002035E3" w:rsidP="00500932" w:rsidRDefault="002035E3" w14:paraId="0288CBE7" w14:textId="77777777">
            <w:pPr>
              <w:numPr>
                <w:ilvl w:val="0"/>
                <w:numId w:val="11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Петдневен практически семинар, представящ основите на енергийната ефективност, с акцент върху практическото приложение.</w:t>
            </w:r>
          </w:p>
          <w:p w:rsidRPr="00A32568" w:rsidR="002035E3" w:rsidP="00500932" w:rsidRDefault="002035E3" w14:paraId="55031C62" w14:textId="21327578">
            <w:pPr>
              <w:numPr>
                <w:ilvl w:val="0"/>
                <w:numId w:val="11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Участниците разглеждат реални примери за енергоспестяване в промишлеността и симулират </w:t>
            </w:r>
            <w:r w:rsidRPr="00A32568">
              <w:rPr>
                <w:rFonts w:eastAsia="Times New Roman" w:cs="Times New Roman"/>
                <w:color w:val="000000"/>
                <w:sz w:val="20"/>
                <w:szCs w:val="20"/>
                <w:lang w:val="bg-BG"/>
              </w:rPr>
              <w:t xml:space="preserve">опростени упражнения за анализ на </w:t>
            </w:r>
            <w:proofErr w:type="spellStart"/>
            <w:r w:rsidRPr="00A32568" w:rsidR="00A32568">
              <w:rPr>
                <w:rFonts w:eastAsia="Times New Roman" w:cs="Times New Roman"/>
                <w:color w:val="000000"/>
                <w:sz w:val="20"/>
                <w:szCs w:val="20"/>
                <w:lang w:val="bg-BG"/>
              </w:rPr>
              <w:t>П</w:t>
            </w:r>
            <w:r w:rsidRPr="00A32568">
              <w:rPr>
                <w:rFonts w:eastAsia="Times New Roman" w:cs="Times New Roman"/>
                <w:color w:val="000000"/>
                <w:sz w:val="20"/>
                <w:szCs w:val="20"/>
                <w:lang w:val="bg-BG"/>
              </w:rPr>
              <w:t>инч</w:t>
            </w:r>
            <w:proofErr w:type="spellEnd"/>
            <w:r w:rsidRPr="00A32568">
              <w:rPr>
                <w:rFonts w:eastAsia="Times New Roman" w:cs="Times New Roman"/>
                <w:color w:val="000000"/>
                <w:sz w:val="20"/>
                <w:szCs w:val="20"/>
                <w:lang w:val="bg-BG"/>
              </w:rPr>
              <w:t>.</w:t>
            </w:r>
          </w:p>
          <w:p w:rsidRPr="00A32568" w:rsidR="002035E3" w:rsidP="00500932" w:rsidRDefault="002035E3" w14:paraId="7364AFAC" w14:textId="77777777">
            <w:pPr>
              <w:numPr>
                <w:ilvl w:val="0"/>
                <w:numId w:val="11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A32568">
              <w:rPr>
                <w:rFonts w:eastAsia="Times New Roman" w:cs="Times New Roman"/>
                <w:color w:val="000000"/>
                <w:sz w:val="20"/>
                <w:szCs w:val="20"/>
                <w:lang w:val="bg-BG"/>
              </w:rPr>
              <w:t xml:space="preserve">С помощта на </w:t>
            </w:r>
            <w:proofErr w:type="spellStart"/>
            <w:r w:rsidRPr="00A32568">
              <w:rPr>
                <w:rFonts w:eastAsia="Times New Roman" w:cs="Times New Roman"/>
                <w:color w:val="000000"/>
                <w:sz w:val="20"/>
                <w:szCs w:val="20"/>
                <w:lang w:val="bg-BG"/>
              </w:rPr>
              <w:t>термовизионни</w:t>
            </w:r>
            <w:proofErr w:type="spellEnd"/>
            <w:r w:rsidRPr="00A32568">
              <w:rPr>
                <w:rFonts w:eastAsia="Times New Roman" w:cs="Times New Roman"/>
                <w:color w:val="000000"/>
                <w:sz w:val="20"/>
                <w:szCs w:val="20"/>
                <w:lang w:val="bg-BG"/>
              </w:rPr>
              <w:t xml:space="preserve"> камери и сензори участниците се упражняват в идентифицирането на топлинни загуби от избрано оборудване и записват температурните разлики.</w:t>
            </w:r>
          </w:p>
          <w:p w:rsidRPr="002035E3" w:rsidR="002035E3" w:rsidP="00500932" w:rsidRDefault="002035E3" w14:paraId="78B442AE" w14:textId="77777777">
            <w:pPr>
              <w:numPr>
                <w:ilvl w:val="0"/>
                <w:numId w:val="11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A32568">
              <w:rPr>
                <w:rFonts w:eastAsia="Times New Roman" w:cs="Times New Roman"/>
                <w:color w:val="000000"/>
                <w:sz w:val="20"/>
                <w:szCs w:val="20"/>
                <w:lang w:val="bg-BG"/>
              </w:rPr>
              <w:t>Включено е въведение в картографирането на енергийния поток</w:t>
            </w:r>
            <w:r w:rsidRPr="002035E3">
              <w:rPr>
                <w:rFonts w:eastAsia="Times New Roman" w:cs="Times New Roman"/>
                <w:color w:val="000000"/>
                <w:sz w:val="20"/>
                <w:szCs w:val="20"/>
                <w:lang w:val="bg-BG"/>
              </w:rPr>
              <w:t xml:space="preserve"> и интерпретирането на енергийните данни, както и преглед на принципите на ISO 50001.</w:t>
            </w:r>
          </w:p>
        </w:tc>
      </w:tr>
      <w:tr w:rsidRPr="002035E3" w:rsidR="002035E3" w:rsidTr="00205FF5" w14:paraId="450B7AFF" w14:textId="77777777">
        <w:tc>
          <w:tcPr>
            <w:tcW w:w="4531" w:type="dxa"/>
            <w:gridSpan w:val="3"/>
          </w:tcPr>
          <w:p w:rsidRPr="002035E3" w:rsidR="002035E3" w:rsidP="00205FF5" w:rsidRDefault="002035E3" w14:paraId="5D84EBB4" w14:textId="77777777">
            <w:pPr>
              <w:rPr>
                <w:rFonts w:eastAsia="Times New Roman" w:cs="Times New Roman"/>
                <w:sz w:val="20"/>
                <w:szCs w:val="20"/>
                <w:lang w:val="bg-BG"/>
              </w:rPr>
            </w:pPr>
          </w:p>
        </w:tc>
        <w:tc>
          <w:tcPr>
            <w:tcW w:w="4531" w:type="dxa"/>
          </w:tcPr>
          <w:p w:rsidRPr="002035E3" w:rsidR="002035E3" w:rsidP="00205FF5" w:rsidRDefault="002035E3" w14:paraId="4F532DA9" w14:textId="77777777">
            <w:pPr>
              <w:rPr>
                <w:rFonts w:eastAsia="Times New Roman" w:cs="Times New Roman"/>
                <w:sz w:val="20"/>
                <w:szCs w:val="20"/>
                <w:lang w:val="bg-BG"/>
              </w:rPr>
            </w:pPr>
          </w:p>
        </w:tc>
      </w:tr>
      <w:tr w:rsidRPr="002035E3" w:rsidR="002035E3" w:rsidTr="00205FF5" w14:paraId="437D3262" w14:textId="77777777">
        <w:tc>
          <w:tcPr>
            <w:tcW w:w="9062" w:type="dxa"/>
            <w:gridSpan w:val="4"/>
          </w:tcPr>
          <w:p w:rsidRPr="002035E3" w:rsidR="002035E3" w:rsidP="00205FF5" w:rsidRDefault="002035E3" w14:paraId="647A50DE"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Седмици 2–3 – Е-обучение с ментор и задачи на работното място:</w:t>
            </w:r>
          </w:p>
        </w:tc>
      </w:tr>
      <w:tr w:rsidRPr="002035E3" w:rsidR="002035E3" w:rsidTr="00205FF5" w14:paraId="073CB0AA" w14:textId="77777777">
        <w:tc>
          <w:tcPr>
            <w:tcW w:w="562" w:type="dxa"/>
          </w:tcPr>
          <w:p w:rsidRPr="002035E3" w:rsidR="002035E3" w:rsidP="00205FF5" w:rsidRDefault="002035E3" w14:paraId="3502BC5C" w14:textId="77777777">
            <w:pPr>
              <w:rPr>
                <w:rFonts w:eastAsia="Times New Roman" w:cs="Times New Roman"/>
                <w:sz w:val="20"/>
                <w:szCs w:val="20"/>
                <w:lang w:val="bg-BG"/>
              </w:rPr>
            </w:pPr>
          </w:p>
        </w:tc>
        <w:tc>
          <w:tcPr>
            <w:tcW w:w="8500" w:type="dxa"/>
            <w:gridSpan w:val="3"/>
          </w:tcPr>
          <w:p w:rsidRPr="002035E3" w:rsidR="002035E3" w:rsidP="00500932" w:rsidRDefault="002035E3" w14:paraId="4500D855" w14:textId="77777777">
            <w:pPr>
              <w:numPr>
                <w:ilvl w:val="0"/>
                <w:numId w:val="11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Онлайн модулите обхващат концепции за енергийно управление, включително </w:t>
            </w:r>
            <w:r w:rsidRPr="002035E3">
              <w:rPr>
                <w:rFonts w:eastAsia="Times New Roman" w:cs="Times New Roman"/>
                <w:b/>
                <w:color w:val="000000"/>
                <w:sz w:val="20"/>
                <w:szCs w:val="20"/>
                <w:lang w:val="bg-BG"/>
              </w:rPr>
              <w:t>енергиен баланс</w:t>
            </w:r>
            <w:r w:rsidRPr="002035E3">
              <w:rPr>
                <w:rFonts w:eastAsia="Times New Roman" w:cs="Times New Roman"/>
                <w:color w:val="000000"/>
                <w:sz w:val="20"/>
                <w:szCs w:val="20"/>
                <w:lang w:val="bg-BG"/>
              </w:rPr>
              <w:t xml:space="preserve">, техники за намаляване на отпадъците (например повторна употреба на топлината от процесите) и </w:t>
            </w:r>
            <w:r w:rsidRPr="002035E3">
              <w:rPr>
                <w:rFonts w:eastAsia="Times New Roman" w:cs="Times New Roman"/>
                <w:b/>
                <w:color w:val="000000"/>
                <w:sz w:val="20"/>
                <w:szCs w:val="20"/>
                <w:lang w:val="bg-BG"/>
              </w:rPr>
              <w:t xml:space="preserve">изчисления на енергопотреблението </w:t>
            </w:r>
            <w:r w:rsidRPr="002035E3">
              <w:rPr>
                <w:rFonts w:eastAsia="Times New Roman" w:cs="Times New Roman"/>
                <w:color w:val="000000"/>
                <w:sz w:val="20"/>
                <w:szCs w:val="20"/>
                <w:lang w:val="bg-BG"/>
              </w:rPr>
              <w:t>в оперативен контекст.</w:t>
            </w:r>
          </w:p>
          <w:p w:rsidRPr="002035E3" w:rsidR="002035E3" w:rsidP="00500932" w:rsidRDefault="002035E3" w14:paraId="4C781696" w14:textId="77777777">
            <w:pPr>
              <w:numPr>
                <w:ilvl w:val="0"/>
                <w:numId w:val="11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Участниците попълват тестове по свое собствено темпо и изпълняват задачи с помощта на реални или симулирани казуси.</w:t>
            </w:r>
          </w:p>
          <w:p w:rsidRPr="002035E3" w:rsidR="002035E3" w:rsidP="00500932" w:rsidRDefault="002035E3" w14:paraId="36074CF0" w14:textId="77777777">
            <w:pPr>
              <w:numPr>
                <w:ilvl w:val="0"/>
                <w:numId w:val="117"/>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Всеки участник провежда </w:t>
            </w:r>
            <w:r w:rsidRPr="002035E3">
              <w:rPr>
                <w:rFonts w:eastAsia="Times New Roman" w:cs="Times New Roman"/>
                <w:b/>
                <w:color w:val="000000"/>
                <w:sz w:val="20"/>
                <w:szCs w:val="20"/>
                <w:lang w:val="bg-BG"/>
              </w:rPr>
              <w:t>мини енергиен одит</w:t>
            </w:r>
            <w:r w:rsidRPr="002035E3">
              <w:rPr>
                <w:rFonts w:eastAsia="Times New Roman" w:cs="Times New Roman"/>
                <w:color w:val="000000"/>
                <w:sz w:val="20"/>
                <w:szCs w:val="20"/>
                <w:lang w:val="bg-BG"/>
              </w:rPr>
              <w:t>, или на действителното си работно място, или използвайки виртуален сценарий, предоставен от инструктора.</w:t>
            </w:r>
          </w:p>
          <w:p w:rsidRPr="002035E3" w:rsidR="002035E3" w:rsidP="00500932" w:rsidRDefault="002035E3" w14:paraId="511F61DD" w14:textId="77777777">
            <w:pPr>
              <w:numPr>
                <w:ilvl w:val="1"/>
                <w:numId w:val="1"/>
              </w:numPr>
              <w:pBdr>
                <w:top w:val="nil"/>
                <w:left w:val="nil"/>
                <w:bottom w:val="nil"/>
                <w:right w:val="nil"/>
                <w:between w:val="nil"/>
              </w:pBdr>
              <w:spacing w:before="20" w:after="20" w:line="240" w:lineRule="auto"/>
              <w:ind w:left="766"/>
              <w:rPr>
                <w:rFonts w:eastAsia="Times New Roman" w:cs="Times New Roman"/>
                <w:color w:val="000000"/>
                <w:sz w:val="20"/>
                <w:szCs w:val="20"/>
                <w:lang w:val="bg-BG"/>
              </w:rPr>
            </w:pPr>
            <w:r w:rsidRPr="002035E3">
              <w:rPr>
                <w:rFonts w:eastAsia="Times New Roman" w:cs="Times New Roman"/>
                <w:color w:val="000000"/>
                <w:sz w:val="20"/>
                <w:szCs w:val="20"/>
                <w:lang w:val="bg-BG"/>
              </w:rPr>
              <w:t>Задачите включват избор на процес или машина, събиране на данни (като температури и време на работа) и идентифициране на точките на загуба на енергия, като се използва контролен списък за одит или проста диаграма за анализ.</w:t>
            </w:r>
          </w:p>
          <w:p w:rsidRPr="002035E3" w:rsidR="002035E3" w:rsidP="00500932" w:rsidRDefault="002035E3" w14:paraId="3BFA2A7C" w14:textId="77777777">
            <w:pPr>
              <w:numPr>
                <w:ilvl w:val="0"/>
                <w:numId w:val="1"/>
              </w:numPr>
              <w:pBdr>
                <w:top w:val="nil"/>
                <w:left w:val="nil"/>
                <w:bottom w:val="nil"/>
                <w:right w:val="nil"/>
                <w:between w:val="nil"/>
              </w:pBdr>
              <w:spacing w:before="20" w:after="20" w:line="240" w:lineRule="auto"/>
              <w:ind w:left="323" w:hanging="357"/>
              <w:rPr>
                <w:rFonts w:eastAsia="Times New Roman" w:cs="Times New Roman"/>
                <w:color w:val="000000"/>
                <w:sz w:val="20"/>
                <w:szCs w:val="20"/>
                <w:lang w:val="bg-BG"/>
              </w:rPr>
            </w:pPr>
            <w:r w:rsidRPr="002035E3">
              <w:rPr>
                <w:rFonts w:eastAsia="Times New Roman" w:cs="Times New Roman"/>
                <w:color w:val="000000"/>
                <w:sz w:val="20"/>
                <w:szCs w:val="20"/>
                <w:lang w:val="bg-BG"/>
              </w:rPr>
              <w:t>Менторите предоставят седмични проверки и преглеждат междинните данни за последователност и точност.</w:t>
            </w:r>
          </w:p>
        </w:tc>
      </w:tr>
      <w:tr w:rsidRPr="002035E3" w:rsidR="002035E3" w:rsidTr="00205FF5" w14:paraId="709CC86E" w14:textId="77777777">
        <w:tc>
          <w:tcPr>
            <w:tcW w:w="9062" w:type="dxa"/>
            <w:gridSpan w:val="4"/>
          </w:tcPr>
          <w:p w:rsidRPr="002035E3" w:rsidR="002035E3" w:rsidP="00205FF5" w:rsidRDefault="002035E3" w14:paraId="3E522686" w14:textId="63CD3176">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 xml:space="preserve">Седмица 4 – </w:t>
            </w:r>
            <w:r w:rsidRPr="00A32568" w:rsidR="00A32568">
              <w:rPr>
                <w:rFonts w:eastAsia="Times New Roman" w:cs="Times New Roman"/>
                <w:b/>
                <w:color w:val="000000"/>
                <w:sz w:val="24"/>
                <w:szCs w:val="24"/>
                <w:lang w:val="bg-BG"/>
              </w:rPr>
              <w:t>Работилница за финална оценка</w:t>
            </w:r>
            <w:r w:rsidRPr="00A32568">
              <w:rPr>
                <w:rFonts w:eastAsia="Times New Roman" w:cs="Times New Roman"/>
                <w:b/>
                <w:color w:val="000000"/>
                <w:sz w:val="24"/>
                <w:szCs w:val="24"/>
                <w:lang w:val="bg-BG"/>
              </w:rPr>
              <w:t>:</w:t>
            </w:r>
          </w:p>
        </w:tc>
      </w:tr>
      <w:tr w:rsidRPr="002035E3" w:rsidR="002035E3" w:rsidTr="00205FF5" w14:paraId="69EAB14F" w14:textId="77777777">
        <w:tc>
          <w:tcPr>
            <w:tcW w:w="562" w:type="dxa"/>
          </w:tcPr>
          <w:p w:rsidRPr="002035E3" w:rsidR="002035E3" w:rsidP="00205FF5" w:rsidRDefault="002035E3" w14:paraId="49C2176D" w14:textId="77777777">
            <w:pPr>
              <w:rPr>
                <w:rFonts w:eastAsia="Times New Roman" w:cs="Times New Roman"/>
                <w:sz w:val="20"/>
                <w:szCs w:val="20"/>
                <w:lang w:val="bg-BG"/>
              </w:rPr>
            </w:pPr>
          </w:p>
        </w:tc>
        <w:tc>
          <w:tcPr>
            <w:tcW w:w="8500" w:type="dxa"/>
            <w:gridSpan w:val="3"/>
          </w:tcPr>
          <w:p w:rsidRPr="002035E3" w:rsidR="002035E3" w:rsidP="00500932" w:rsidRDefault="002035E3" w14:paraId="360986FE" w14:textId="77777777">
            <w:pPr>
              <w:numPr>
                <w:ilvl w:val="0"/>
                <w:numId w:val="1"/>
              </w:numPr>
              <w:pBdr>
                <w:top w:val="nil"/>
                <w:left w:val="nil"/>
                <w:bottom w:val="nil"/>
                <w:right w:val="nil"/>
                <w:between w:val="nil"/>
              </w:pBdr>
              <w:spacing w:before="20" w:after="20" w:line="240" w:lineRule="auto"/>
              <w:ind w:left="323" w:hanging="357"/>
              <w:rPr>
                <w:rFonts w:eastAsia="Times New Roman" w:cs="Times New Roman"/>
                <w:color w:val="000000"/>
                <w:sz w:val="20"/>
                <w:szCs w:val="20"/>
                <w:lang w:val="bg-BG"/>
              </w:rPr>
            </w:pPr>
            <w:r w:rsidRPr="002035E3">
              <w:rPr>
                <w:rFonts w:eastAsia="Times New Roman" w:cs="Times New Roman"/>
                <w:color w:val="000000"/>
                <w:sz w:val="20"/>
                <w:szCs w:val="20"/>
                <w:lang w:val="bg-BG"/>
              </w:rPr>
              <w:t>Участниците финализират и представят:</w:t>
            </w:r>
          </w:p>
          <w:p w:rsidRPr="002035E3" w:rsidR="002035E3" w:rsidP="00500932" w:rsidRDefault="002035E3" w14:paraId="268C824F" w14:textId="77777777">
            <w:pPr>
              <w:numPr>
                <w:ilvl w:val="1"/>
                <w:numId w:val="1"/>
              </w:numPr>
              <w:pBdr>
                <w:top w:val="nil"/>
                <w:left w:val="nil"/>
                <w:bottom w:val="nil"/>
                <w:right w:val="nil"/>
                <w:between w:val="nil"/>
              </w:pBdr>
              <w:spacing w:before="20" w:after="20" w:line="240" w:lineRule="auto"/>
              <w:ind w:left="766" w:hanging="357"/>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Карта </w:t>
            </w:r>
            <w:r w:rsidRPr="002035E3">
              <w:rPr>
                <w:rFonts w:eastAsia="Times New Roman" w:cs="Times New Roman"/>
                <w:color w:val="000000"/>
                <w:sz w:val="20"/>
                <w:szCs w:val="20"/>
                <w:lang w:val="bg-BG"/>
              </w:rPr>
              <w:t xml:space="preserve">или диаграма </w:t>
            </w:r>
            <w:r w:rsidRPr="002035E3">
              <w:rPr>
                <w:rFonts w:eastAsia="Times New Roman" w:cs="Times New Roman"/>
                <w:b/>
                <w:color w:val="000000"/>
                <w:sz w:val="20"/>
                <w:szCs w:val="20"/>
                <w:lang w:val="bg-BG"/>
              </w:rPr>
              <w:t xml:space="preserve">на енергийните загуби, </w:t>
            </w:r>
            <w:r w:rsidRPr="002035E3">
              <w:rPr>
                <w:rFonts w:eastAsia="Times New Roman" w:cs="Times New Roman"/>
                <w:color w:val="000000"/>
                <w:sz w:val="20"/>
                <w:szCs w:val="20"/>
                <w:lang w:val="bg-BG"/>
              </w:rPr>
              <w:t>илюстрираща къде се случват енергийни загуби в процеса.</w:t>
            </w:r>
          </w:p>
          <w:p w:rsidRPr="002035E3" w:rsidR="002035E3" w:rsidP="00500932" w:rsidRDefault="002035E3" w14:paraId="776FE7D6" w14:textId="77777777">
            <w:pPr>
              <w:numPr>
                <w:ilvl w:val="1"/>
                <w:numId w:val="1"/>
              </w:numPr>
              <w:pBdr>
                <w:top w:val="nil"/>
                <w:left w:val="nil"/>
                <w:bottom w:val="nil"/>
                <w:right w:val="nil"/>
                <w:between w:val="nil"/>
              </w:pBdr>
              <w:spacing w:before="20" w:after="20" w:line="240" w:lineRule="auto"/>
              <w:ind w:left="766" w:hanging="357"/>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План за коригиращи действия, в </w:t>
            </w:r>
            <w:r w:rsidRPr="002035E3">
              <w:rPr>
                <w:rFonts w:eastAsia="Times New Roman" w:cs="Times New Roman"/>
                <w:color w:val="000000"/>
                <w:sz w:val="20"/>
                <w:szCs w:val="20"/>
                <w:lang w:val="bg-BG"/>
              </w:rPr>
              <w:t>който са изброени целевите мерки за подобрение (например изолация, оптимизация на процеса, предложение за топлообменник).</w:t>
            </w:r>
          </w:p>
          <w:p w:rsidRPr="002035E3" w:rsidR="002035E3" w:rsidP="00500932" w:rsidRDefault="002035E3" w14:paraId="1B1E0677" w14:textId="77777777">
            <w:pPr>
              <w:numPr>
                <w:ilvl w:val="0"/>
                <w:numId w:val="1"/>
              </w:numPr>
              <w:pBdr>
                <w:top w:val="nil"/>
                <w:left w:val="nil"/>
                <w:bottom w:val="nil"/>
                <w:right w:val="nil"/>
                <w:between w:val="nil"/>
              </w:pBdr>
              <w:spacing w:before="20" w:after="20" w:line="240" w:lineRule="auto"/>
              <w:ind w:left="323" w:hanging="357"/>
              <w:rPr>
                <w:rFonts w:eastAsia="Times New Roman" w:cs="Times New Roman"/>
                <w:color w:val="000000"/>
                <w:sz w:val="20"/>
                <w:szCs w:val="20"/>
                <w:lang w:val="bg-BG"/>
              </w:rPr>
            </w:pPr>
            <w:r w:rsidRPr="002035E3">
              <w:rPr>
                <w:rFonts w:eastAsia="Times New Roman" w:cs="Times New Roman"/>
                <w:color w:val="000000"/>
                <w:sz w:val="20"/>
                <w:szCs w:val="20"/>
                <w:lang w:val="bg-BG"/>
              </w:rPr>
              <w:t>По време на сесията за оценка учащите представят своите резултати и участват в кратка устна сесия с въпроси и отговори, като защитават своя анализ и демонстрират разбиране на концепциите за енергийно управление.</w:t>
            </w:r>
          </w:p>
        </w:tc>
      </w:tr>
      <w:tr w:rsidRPr="002035E3" w:rsidR="002035E3" w:rsidTr="00205FF5" w14:paraId="6C38A69C" w14:textId="77777777">
        <w:tc>
          <w:tcPr>
            <w:tcW w:w="4531" w:type="dxa"/>
            <w:gridSpan w:val="3"/>
          </w:tcPr>
          <w:p w:rsidRPr="002035E3" w:rsidR="002035E3" w:rsidP="00205FF5" w:rsidRDefault="002035E3" w14:paraId="6BA118BC" w14:textId="77777777">
            <w:pPr>
              <w:rPr>
                <w:rFonts w:eastAsia="Times New Roman" w:cs="Times New Roman"/>
                <w:sz w:val="20"/>
                <w:szCs w:val="20"/>
                <w:lang w:val="bg-BG"/>
              </w:rPr>
            </w:pPr>
          </w:p>
        </w:tc>
        <w:tc>
          <w:tcPr>
            <w:tcW w:w="4531" w:type="dxa"/>
          </w:tcPr>
          <w:p w:rsidRPr="002035E3" w:rsidR="002035E3" w:rsidP="00205FF5" w:rsidRDefault="002035E3" w14:paraId="1E3ED9DD" w14:textId="77777777">
            <w:pPr>
              <w:rPr>
                <w:rFonts w:eastAsia="Times New Roman" w:cs="Times New Roman"/>
                <w:sz w:val="20"/>
                <w:szCs w:val="20"/>
                <w:lang w:val="bg-BG"/>
              </w:rPr>
            </w:pPr>
          </w:p>
        </w:tc>
      </w:tr>
      <w:tr w:rsidRPr="002035E3" w:rsidR="002035E3" w:rsidTr="00205FF5" w14:paraId="7F5D9F32" w14:textId="77777777">
        <w:tc>
          <w:tcPr>
            <w:tcW w:w="9062" w:type="dxa"/>
            <w:gridSpan w:val="4"/>
          </w:tcPr>
          <w:p w:rsidRPr="00FF0B2A" w:rsidR="002035E3" w:rsidP="00FF0B2A" w:rsidRDefault="002035E3" w14:paraId="545C98C5" w14:textId="77777777">
            <w:pPr>
              <w:rPr>
                <w:b/>
                <w:bCs/>
                <w:lang w:val="bg-BG"/>
              </w:rPr>
            </w:pPr>
            <w:r w:rsidRPr="00FF0B2A">
              <w:rPr>
                <w:b/>
                <w:bCs/>
                <w:lang w:val="bg-BG"/>
              </w:rPr>
              <w:t>Ключови инструменти и ресурси</w:t>
            </w:r>
          </w:p>
        </w:tc>
      </w:tr>
      <w:tr w:rsidRPr="002035E3" w:rsidR="002035E3" w:rsidTr="00205FF5" w14:paraId="43054F09" w14:textId="77777777">
        <w:tc>
          <w:tcPr>
            <w:tcW w:w="562" w:type="dxa"/>
          </w:tcPr>
          <w:p w:rsidRPr="002035E3" w:rsidR="002035E3" w:rsidP="00205FF5" w:rsidRDefault="002035E3" w14:paraId="45B13501" w14:textId="77777777">
            <w:pPr>
              <w:rPr>
                <w:rFonts w:eastAsia="Times New Roman" w:cs="Times New Roman"/>
                <w:sz w:val="20"/>
                <w:szCs w:val="20"/>
                <w:lang w:val="bg-BG"/>
              </w:rPr>
            </w:pPr>
          </w:p>
        </w:tc>
        <w:tc>
          <w:tcPr>
            <w:tcW w:w="8500" w:type="dxa"/>
            <w:gridSpan w:val="3"/>
          </w:tcPr>
          <w:p w:rsidRPr="002035E3" w:rsidR="002035E3" w:rsidP="00500932" w:rsidRDefault="002035E3" w14:paraId="3A4B3A4F"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proofErr w:type="spellStart"/>
            <w:r w:rsidRPr="002035E3">
              <w:rPr>
                <w:rFonts w:eastAsia="Times New Roman" w:cs="Times New Roman"/>
                <w:b/>
                <w:color w:val="000000"/>
                <w:sz w:val="20"/>
                <w:szCs w:val="20"/>
                <w:lang w:val="bg-BG"/>
              </w:rPr>
              <w:t>Термовизионна</w:t>
            </w:r>
            <w:proofErr w:type="spellEnd"/>
            <w:r w:rsidRPr="002035E3">
              <w:rPr>
                <w:rFonts w:eastAsia="Times New Roman" w:cs="Times New Roman"/>
                <w:b/>
                <w:color w:val="000000"/>
                <w:sz w:val="20"/>
                <w:szCs w:val="20"/>
                <w:lang w:val="bg-BG"/>
              </w:rPr>
              <w:t xml:space="preserve"> камера и сензори </w:t>
            </w:r>
            <w:r w:rsidRPr="002035E3">
              <w:rPr>
                <w:rFonts w:eastAsia="Times New Roman" w:cs="Times New Roman"/>
                <w:color w:val="000000"/>
                <w:sz w:val="20"/>
                <w:szCs w:val="20"/>
                <w:lang w:val="bg-BG"/>
              </w:rPr>
              <w:t>– Използват се по време на обучителния лагер и работата по проекта за откриване и документиране на топлинни загуби в оборудването или процесите.</w:t>
            </w:r>
          </w:p>
          <w:p w:rsidRPr="002035E3" w:rsidR="002035E3" w:rsidP="00500932" w:rsidRDefault="002035E3" w14:paraId="7308C575" w14:textId="0A998DE3">
            <w:pPr>
              <w:numPr>
                <w:ilvl w:val="0"/>
                <w:numId w:val="1"/>
              </w:numPr>
              <w:pBdr>
                <w:top w:val="nil"/>
                <w:left w:val="nil"/>
                <w:bottom w:val="nil"/>
                <w:right w:val="nil"/>
                <w:between w:val="nil"/>
              </w:pBdr>
              <w:spacing w:line="240" w:lineRule="auto"/>
              <w:ind w:left="317" w:hanging="357"/>
              <w:rPr>
                <w:rFonts w:eastAsia="Times New Roman" w:cs="Times New Roman"/>
                <w:color w:val="000000"/>
                <w:sz w:val="20"/>
                <w:szCs w:val="20"/>
                <w:lang w:val="bg-BG"/>
              </w:rPr>
            </w:pPr>
            <w:proofErr w:type="spellStart"/>
            <w:r w:rsidRPr="002035E3">
              <w:rPr>
                <w:rFonts w:eastAsia="Times New Roman" w:cs="Times New Roman"/>
                <w:color w:val="000000"/>
                <w:sz w:val="20"/>
                <w:szCs w:val="20"/>
                <w:lang w:val="bg-BG"/>
              </w:rPr>
              <w:t>Ian</w:t>
            </w:r>
            <w:proofErr w:type="spellEnd"/>
            <w:r w:rsidRPr="002035E3">
              <w:rPr>
                <w:rFonts w:eastAsia="Times New Roman" w:cs="Times New Roman"/>
                <w:color w:val="000000"/>
                <w:sz w:val="20"/>
                <w:szCs w:val="20"/>
                <w:lang w:val="bg-BG"/>
              </w:rPr>
              <w:t xml:space="preserve"> C. </w:t>
            </w:r>
            <w:proofErr w:type="spellStart"/>
            <w:r w:rsidRPr="002035E3">
              <w:rPr>
                <w:rFonts w:eastAsia="Times New Roman" w:cs="Times New Roman"/>
                <w:color w:val="000000"/>
                <w:sz w:val="20"/>
                <w:szCs w:val="20"/>
                <w:lang w:val="bg-BG"/>
              </w:rPr>
              <w:t>Kemp</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Jeng</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Shiun</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Lim</w:t>
            </w:r>
            <w:proofErr w:type="spellEnd"/>
            <w:r w:rsidRPr="002035E3">
              <w:rPr>
                <w:rFonts w:eastAsia="Times New Roman" w:cs="Times New Roman"/>
                <w:color w:val="000000"/>
                <w:sz w:val="20"/>
                <w:szCs w:val="20"/>
                <w:lang w:val="bg-BG"/>
              </w:rPr>
              <w:t xml:space="preserve"> (2020). </w:t>
            </w:r>
            <w:proofErr w:type="spellStart"/>
            <w:r w:rsidRPr="00A32568" w:rsidR="00A32568">
              <w:rPr>
                <w:rFonts w:eastAsia="Times New Roman" w:cs="Times New Roman"/>
                <w:b/>
                <w:color w:val="000000"/>
                <w:sz w:val="20"/>
                <w:szCs w:val="20"/>
                <w:lang w:val="bg-BG"/>
              </w:rPr>
              <w:t>Pinch</w:t>
            </w:r>
            <w:proofErr w:type="spellEnd"/>
            <w:r w:rsidRPr="00A32568" w:rsidR="00A32568">
              <w:rPr>
                <w:rFonts w:eastAsia="Times New Roman" w:cs="Times New Roman"/>
                <w:b/>
                <w:color w:val="000000"/>
                <w:sz w:val="20"/>
                <w:szCs w:val="20"/>
                <w:lang w:val="bg-BG"/>
              </w:rPr>
              <w:t xml:space="preserve"> </w:t>
            </w:r>
            <w:proofErr w:type="spellStart"/>
            <w:r w:rsidRPr="00A32568" w:rsidR="00A32568">
              <w:rPr>
                <w:rFonts w:eastAsia="Times New Roman" w:cs="Times New Roman"/>
                <w:b/>
                <w:color w:val="000000"/>
                <w:sz w:val="20"/>
                <w:szCs w:val="20"/>
                <w:lang w:val="bg-BG"/>
              </w:rPr>
              <w:t>Analysis</w:t>
            </w:r>
            <w:proofErr w:type="spellEnd"/>
            <w:r w:rsidRPr="00A32568" w:rsidR="00A32568">
              <w:rPr>
                <w:rFonts w:eastAsia="Times New Roman" w:cs="Times New Roman"/>
                <w:b/>
                <w:color w:val="000000"/>
                <w:sz w:val="20"/>
                <w:szCs w:val="20"/>
                <w:lang w:val="bg-BG"/>
              </w:rPr>
              <w:t xml:space="preserve"> </w:t>
            </w:r>
            <w:proofErr w:type="spellStart"/>
            <w:r w:rsidRPr="00A32568" w:rsidR="00A32568">
              <w:rPr>
                <w:rFonts w:eastAsia="Times New Roman" w:cs="Times New Roman"/>
                <w:b/>
                <w:color w:val="000000"/>
                <w:sz w:val="20"/>
                <w:szCs w:val="20"/>
                <w:lang w:val="bg-BG"/>
              </w:rPr>
              <w:t>for</w:t>
            </w:r>
            <w:proofErr w:type="spellEnd"/>
            <w:r w:rsidRPr="00A32568" w:rsidR="00A32568">
              <w:rPr>
                <w:rFonts w:eastAsia="Times New Roman" w:cs="Times New Roman"/>
                <w:b/>
                <w:color w:val="000000"/>
                <w:sz w:val="20"/>
                <w:szCs w:val="20"/>
                <w:lang w:val="bg-BG"/>
              </w:rPr>
              <w:t xml:space="preserve"> Energy </w:t>
            </w:r>
            <w:proofErr w:type="spellStart"/>
            <w:r w:rsidRPr="00A32568" w:rsidR="00A32568">
              <w:rPr>
                <w:rFonts w:eastAsia="Times New Roman" w:cs="Times New Roman"/>
                <w:b/>
                <w:color w:val="000000"/>
                <w:sz w:val="20"/>
                <w:szCs w:val="20"/>
                <w:lang w:val="bg-BG"/>
              </w:rPr>
              <w:t>and</w:t>
            </w:r>
            <w:proofErr w:type="spellEnd"/>
            <w:r w:rsidRPr="00A32568" w:rsidR="00A32568">
              <w:rPr>
                <w:rFonts w:eastAsia="Times New Roman" w:cs="Times New Roman"/>
                <w:b/>
                <w:color w:val="000000"/>
                <w:sz w:val="20"/>
                <w:szCs w:val="20"/>
                <w:lang w:val="bg-BG"/>
              </w:rPr>
              <w:t xml:space="preserve"> </w:t>
            </w:r>
            <w:proofErr w:type="spellStart"/>
            <w:r w:rsidRPr="00A32568" w:rsidR="00A32568">
              <w:rPr>
                <w:rFonts w:eastAsia="Times New Roman" w:cs="Times New Roman"/>
                <w:b/>
                <w:color w:val="000000"/>
                <w:sz w:val="20"/>
                <w:szCs w:val="20"/>
                <w:lang w:val="bg-BG"/>
              </w:rPr>
              <w:t>Carbon</w:t>
            </w:r>
            <w:proofErr w:type="spellEnd"/>
            <w:r w:rsidRPr="00A32568" w:rsidR="00A32568">
              <w:rPr>
                <w:rFonts w:eastAsia="Times New Roman" w:cs="Times New Roman"/>
                <w:b/>
                <w:color w:val="000000"/>
                <w:sz w:val="20"/>
                <w:szCs w:val="20"/>
                <w:lang w:val="bg-BG"/>
              </w:rPr>
              <w:t xml:space="preserve"> </w:t>
            </w:r>
            <w:proofErr w:type="spellStart"/>
            <w:r w:rsidRPr="00A32568" w:rsidR="00A32568">
              <w:rPr>
                <w:rFonts w:eastAsia="Times New Roman" w:cs="Times New Roman"/>
                <w:b/>
                <w:color w:val="000000"/>
                <w:sz w:val="20"/>
                <w:szCs w:val="20"/>
                <w:lang w:val="bg-BG"/>
              </w:rPr>
              <w:t>Footprint</w:t>
            </w:r>
            <w:proofErr w:type="spellEnd"/>
            <w:r w:rsidRPr="00A32568" w:rsidR="00A32568">
              <w:rPr>
                <w:rFonts w:eastAsia="Times New Roman" w:cs="Times New Roman"/>
                <w:b/>
                <w:color w:val="000000"/>
                <w:sz w:val="20"/>
                <w:szCs w:val="20"/>
                <w:lang w:val="bg-BG"/>
              </w:rPr>
              <w:t xml:space="preserve"> </w:t>
            </w:r>
            <w:proofErr w:type="spellStart"/>
            <w:r w:rsidRPr="00A32568" w:rsidR="00A32568">
              <w:rPr>
                <w:rFonts w:eastAsia="Times New Roman" w:cs="Times New Roman"/>
                <w:b/>
                <w:color w:val="000000"/>
                <w:sz w:val="20"/>
                <w:szCs w:val="20"/>
                <w:lang w:val="bg-BG"/>
              </w:rPr>
              <w:t>Reduction</w:t>
            </w:r>
            <w:proofErr w:type="spellEnd"/>
            <w:r w:rsidR="00A32568">
              <w:rPr>
                <w:rFonts w:eastAsia="Times New Roman" w:cs="Times New Roman"/>
                <w:b/>
                <w:color w:val="000000"/>
                <w:sz w:val="20"/>
                <w:szCs w:val="20"/>
                <w:lang w:val="bg-BG"/>
              </w:rPr>
              <w:t>.</w:t>
            </w:r>
          </w:p>
          <w:p w:rsidRPr="002035E3" w:rsidR="002035E3" w:rsidP="00500932" w:rsidRDefault="002035E3" w14:paraId="328C14C3" w14:textId="570617F0">
            <w:pPr>
              <w:numPr>
                <w:ilvl w:val="0"/>
                <w:numId w:val="1"/>
              </w:numPr>
              <w:pBdr>
                <w:top w:val="nil"/>
                <w:left w:val="nil"/>
                <w:bottom w:val="nil"/>
                <w:right w:val="nil"/>
                <w:between w:val="nil"/>
              </w:pBdr>
              <w:spacing w:line="240" w:lineRule="auto"/>
              <w:ind w:left="317" w:hanging="357"/>
              <w:rPr>
                <w:rFonts w:eastAsia="Times New Roman" w:cs="Times New Roman"/>
                <w:color w:val="000000"/>
                <w:sz w:val="20"/>
                <w:szCs w:val="20"/>
                <w:lang w:val="bg-BG"/>
              </w:rPr>
            </w:pPr>
            <w:proofErr w:type="spellStart"/>
            <w:r w:rsidRPr="002035E3">
              <w:rPr>
                <w:rFonts w:eastAsia="Times New Roman" w:cs="Times New Roman"/>
                <w:b/>
                <w:color w:val="000000"/>
                <w:sz w:val="20"/>
                <w:szCs w:val="20"/>
                <w:lang w:val="bg-BG"/>
              </w:rPr>
              <w:t>Чеклисти</w:t>
            </w:r>
            <w:proofErr w:type="spellEnd"/>
            <w:r w:rsidRPr="002035E3">
              <w:rPr>
                <w:rFonts w:eastAsia="Times New Roman" w:cs="Times New Roman"/>
                <w:b/>
                <w:color w:val="000000"/>
                <w:sz w:val="20"/>
                <w:szCs w:val="20"/>
                <w:lang w:val="bg-BG"/>
              </w:rPr>
              <w:t xml:space="preserve"> за енергийна ефективност </w:t>
            </w:r>
            <w:r w:rsidRPr="002035E3">
              <w:rPr>
                <w:rFonts w:eastAsia="Times New Roman" w:cs="Times New Roman"/>
                <w:color w:val="000000"/>
                <w:sz w:val="20"/>
                <w:szCs w:val="20"/>
                <w:lang w:val="bg-BG"/>
              </w:rPr>
              <w:t xml:space="preserve">– Въз основа на </w:t>
            </w:r>
            <w:r w:rsidR="00A32568">
              <w:rPr>
                <w:rFonts w:eastAsia="Times New Roman" w:cs="Times New Roman"/>
                <w:b/>
                <w:color w:val="000000"/>
                <w:sz w:val="20"/>
                <w:szCs w:val="20"/>
              </w:rPr>
              <w:t>ISO</w:t>
            </w:r>
            <w:r w:rsidRPr="002035E3">
              <w:rPr>
                <w:rFonts w:eastAsia="Times New Roman" w:cs="Times New Roman"/>
                <w:b/>
                <w:color w:val="000000"/>
                <w:sz w:val="20"/>
                <w:szCs w:val="20"/>
                <w:lang w:val="bg-BG"/>
              </w:rPr>
              <w:t xml:space="preserve"> 50001</w:t>
            </w:r>
            <w:r w:rsidRPr="002035E3">
              <w:rPr>
                <w:rFonts w:eastAsia="Times New Roman" w:cs="Times New Roman"/>
                <w:color w:val="000000"/>
                <w:sz w:val="20"/>
                <w:szCs w:val="20"/>
                <w:lang w:val="bg-BG"/>
              </w:rPr>
              <w:t>, тези инструменти помагат на учащите да инспектират систематично процесите и да идентифицират често срещаните причини за енергийна неефективност (например, неработещи машини, липса на изолация).</w:t>
            </w:r>
          </w:p>
        </w:tc>
      </w:tr>
      <w:tr w:rsidRPr="002035E3" w:rsidR="002035E3" w:rsidTr="00205FF5" w14:paraId="1A01E852" w14:textId="77777777">
        <w:tc>
          <w:tcPr>
            <w:tcW w:w="4531" w:type="dxa"/>
            <w:gridSpan w:val="3"/>
          </w:tcPr>
          <w:p w:rsidRPr="002035E3" w:rsidR="002035E3" w:rsidP="00205FF5" w:rsidRDefault="002035E3" w14:paraId="3DB5F013" w14:textId="77777777">
            <w:pPr>
              <w:rPr>
                <w:rFonts w:eastAsia="Times New Roman" w:cs="Times New Roman"/>
                <w:sz w:val="20"/>
                <w:szCs w:val="20"/>
                <w:lang w:val="bg-BG"/>
              </w:rPr>
            </w:pPr>
          </w:p>
        </w:tc>
        <w:tc>
          <w:tcPr>
            <w:tcW w:w="4531" w:type="dxa"/>
          </w:tcPr>
          <w:p w:rsidRPr="002035E3" w:rsidR="002035E3" w:rsidP="00205FF5" w:rsidRDefault="002035E3" w14:paraId="07C7E0A6" w14:textId="77777777">
            <w:pPr>
              <w:rPr>
                <w:rFonts w:eastAsia="Times New Roman" w:cs="Times New Roman"/>
                <w:sz w:val="20"/>
                <w:szCs w:val="20"/>
                <w:lang w:val="bg-BG"/>
              </w:rPr>
            </w:pPr>
          </w:p>
        </w:tc>
      </w:tr>
      <w:tr w:rsidRPr="002035E3" w:rsidR="002035E3" w:rsidTr="00205FF5" w14:paraId="147A53A3" w14:textId="77777777">
        <w:tc>
          <w:tcPr>
            <w:tcW w:w="9062" w:type="dxa"/>
            <w:gridSpan w:val="4"/>
          </w:tcPr>
          <w:p w:rsidRPr="00FF0B2A" w:rsidR="002035E3" w:rsidP="00FF0B2A" w:rsidRDefault="002035E3" w14:paraId="563A451D" w14:textId="77777777">
            <w:pPr>
              <w:rPr>
                <w:b/>
                <w:bCs/>
                <w:lang w:val="bg-BG"/>
              </w:rPr>
            </w:pPr>
            <w:r w:rsidRPr="00FF0B2A">
              <w:rPr>
                <w:b/>
                <w:bCs/>
                <w:lang w:val="bg-BG"/>
              </w:rPr>
              <w:t>Обобщаваща оценка</w:t>
            </w:r>
          </w:p>
        </w:tc>
      </w:tr>
      <w:tr w:rsidRPr="002035E3" w:rsidR="002035E3" w:rsidTr="00205FF5" w14:paraId="1503887A" w14:textId="77777777">
        <w:tc>
          <w:tcPr>
            <w:tcW w:w="4531" w:type="dxa"/>
            <w:gridSpan w:val="3"/>
          </w:tcPr>
          <w:p w:rsidRPr="002035E3" w:rsidR="002035E3" w:rsidP="00205FF5" w:rsidRDefault="002035E3" w14:paraId="33E74F7C" w14:textId="77777777">
            <w:pPr>
              <w:rPr>
                <w:rFonts w:eastAsia="Times New Roman" w:cs="Times New Roman"/>
                <w:sz w:val="20"/>
                <w:szCs w:val="20"/>
                <w:lang w:val="bg-BG"/>
              </w:rPr>
            </w:pPr>
          </w:p>
        </w:tc>
        <w:tc>
          <w:tcPr>
            <w:tcW w:w="4531" w:type="dxa"/>
          </w:tcPr>
          <w:p w:rsidRPr="002035E3" w:rsidR="002035E3" w:rsidP="00205FF5" w:rsidRDefault="002035E3" w14:paraId="4BE11586" w14:textId="77777777">
            <w:pPr>
              <w:rPr>
                <w:rFonts w:eastAsia="Times New Roman" w:cs="Times New Roman"/>
                <w:sz w:val="20"/>
                <w:szCs w:val="20"/>
                <w:lang w:val="bg-BG"/>
              </w:rPr>
            </w:pPr>
          </w:p>
        </w:tc>
      </w:tr>
      <w:tr w:rsidRPr="002035E3" w:rsidR="002035E3" w:rsidTr="00205FF5" w14:paraId="25F58B94" w14:textId="77777777">
        <w:tc>
          <w:tcPr>
            <w:tcW w:w="9062" w:type="dxa"/>
            <w:gridSpan w:val="4"/>
          </w:tcPr>
          <w:p w:rsidRPr="002035E3" w:rsidR="002035E3" w:rsidP="00205FF5" w:rsidRDefault="002035E3" w14:paraId="43977F25"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Компоненти на оценката:</w:t>
            </w:r>
          </w:p>
        </w:tc>
      </w:tr>
      <w:tr w:rsidRPr="002035E3" w:rsidR="002035E3" w:rsidTr="00205FF5" w14:paraId="2C437F8C" w14:textId="77777777">
        <w:tc>
          <w:tcPr>
            <w:tcW w:w="562" w:type="dxa"/>
          </w:tcPr>
          <w:p w:rsidRPr="002035E3" w:rsidR="002035E3" w:rsidP="00205FF5" w:rsidRDefault="002035E3" w14:paraId="57F87E23" w14:textId="77777777">
            <w:pPr>
              <w:jc w:val="both"/>
              <w:rPr>
                <w:rFonts w:eastAsia="Times New Roman" w:cs="Times New Roman"/>
                <w:sz w:val="20"/>
                <w:szCs w:val="20"/>
                <w:lang w:val="bg-BG"/>
              </w:rPr>
            </w:pPr>
            <w:r w:rsidRPr="002035E3">
              <w:rPr>
                <w:rFonts w:eastAsia="Times New Roman" w:cs="Times New Roman"/>
                <w:sz w:val="20"/>
                <w:szCs w:val="20"/>
                <w:lang w:val="bg-BG"/>
              </w:rPr>
              <w:t>1.</w:t>
            </w:r>
          </w:p>
        </w:tc>
        <w:tc>
          <w:tcPr>
            <w:tcW w:w="8500" w:type="dxa"/>
            <w:gridSpan w:val="3"/>
          </w:tcPr>
          <w:p w:rsidRPr="002035E3" w:rsidR="002035E3" w:rsidP="00205FF5" w:rsidRDefault="002035E3" w14:paraId="730BE897" w14:textId="77777777">
            <w:pPr>
              <w:pBdr>
                <w:top w:val="nil"/>
                <w:left w:val="nil"/>
                <w:bottom w:val="nil"/>
                <w:right w:val="nil"/>
                <w:between w:val="nil"/>
              </w:pBdr>
              <w:spacing w:before="20" w:after="20"/>
              <w:ind w:left="3"/>
              <w:rPr>
                <w:rFonts w:eastAsia="Times New Roman" w:cs="Times New Roman"/>
                <w:color w:val="000000"/>
                <w:sz w:val="20"/>
                <w:szCs w:val="20"/>
                <w:lang w:val="bg-BG"/>
              </w:rPr>
            </w:pPr>
            <w:r w:rsidRPr="002035E3">
              <w:rPr>
                <w:rFonts w:eastAsia="Times New Roman" w:cs="Times New Roman"/>
                <w:b/>
                <w:color w:val="000000"/>
                <w:sz w:val="20"/>
                <w:szCs w:val="20"/>
                <w:lang w:val="bg-BG"/>
              </w:rPr>
              <w:t>Резултати от енергийния одит</w:t>
            </w:r>
            <w:r w:rsidRPr="002035E3">
              <w:rPr>
                <w:rFonts w:eastAsia="Times New Roman" w:cs="Times New Roman"/>
                <w:color w:val="000000"/>
                <w:sz w:val="20"/>
                <w:szCs w:val="20"/>
                <w:lang w:val="bg-BG"/>
              </w:rPr>
              <w:t>:</w:t>
            </w:r>
          </w:p>
          <w:p w:rsidRPr="002035E3" w:rsidR="002035E3" w:rsidP="00500932" w:rsidRDefault="002035E3" w14:paraId="2AE6EDEE" w14:textId="77777777">
            <w:pPr>
              <w:numPr>
                <w:ilvl w:val="0"/>
                <w:numId w:val="118"/>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Карта на енергийните загуби </w:t>
            </w:r>
            <w:r w:rsidRPr="002035E3">
              <w:rPr>
                <w:rFonts w:eastAsia="Times New Roman" w:cs="Times New Roman"/>
                <w:color w:val="000000"/>
                <w:sz w:val="20"/>
                <w:szCs w:val="20"/>
                <w:lang w:val="bg-BG"/>
              </w:rPr>
              <w:t>(например диаграма, таблица или термична снимка с анотации), показваща зоните на енергийни загуби.</w:t>
            </w:r>
          </w:p>
          <w:p w:rsidRPr="002035E3" w:rsidR="002035E3" w:rsidP="00500932" w:rsidRDefault="002035E3" w14:paraId="78428DB6" w14:textId="77777777">
            <w:pPr>
              <w:numPr>
                <w:ilvl w:val="0"/>
                <w:numId w:val="118"/>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План за коригиращи действия, </w:t>
            </w:r>
            <w:r w:rsidRPr="002035E3">
              <w:rPr>
                <w:rFonts w:eastAsia="Times New Roman" w:cs="Times New Roman"/>
                <w:color w:val="000000"/>
                <w:sz w:val="20"/>
                <w:szCs w:val="20"/>
                <w:lang w:val="bg-BG"/>
              </w:rPr>
              <w:t>очертаващ предложените подобрения с обосновка (например топлоизолация, топлообменник, спиране на процесите).</w:t>
            </w:r>
          </w:p>
        </w:tc>
      </w:tr>
      <w:tr w:rsidRPr="002035E3" w:rsidR="002035E3" w:rsidTr="00205FF5" w14:paraId="49646528" w14:textId="77777777">
        <w:tc>
          <w:tcPr>
            <w:tcW w:w="562" w:type="dxa"/>
          </w:tcPr>
          <w:p w:rsidRPr="002035E3" w:rsidR="002035E3" w:rsidP="00205FF5" w:rsidRDefault="002035E3" w14:paraId="3480DE39" w14:textId="77777777">
            <w:pPr>
              <w:jc w:val="both"/>
              <w:rPr>
                <w:rFonts w:eastAsia="Times New Roman" w:cs="Times New Roman"/>
                <w:sz w:val="20"/>
                <w:szCs w:val="20"/>
                <w:lang w:val="bg-BG"/>
              </w:rPr>
            </w:pPr>
            <w:r w:rsidRPr="002035E3">
              <w:rPr>
                <w:rFonts w:eastAsia="Times New Roman" w:cs="Times New Roman"/>
                <w:sz w:val="20"/>
                <w:szCs w:val="20"/>
                <w:lang w:val="bg-BG"/>
              </w:rPr>
              <w:t>2.</w:t>
            </w:r>
          </w:p>
        </w:tc>
        <w:tc>
          <w:tcPr>
            <w:tcW w:w="8500" w:type="dxa"/>
            <w:gridSpan w:val="3"/>
          </w:tcPr>
          <w:p w:rsidRPr="002035E3" w:rsidR="002035E3" w:rsidP="00205FF5" w:rsidRDefault="002035E3" w14:paraId="4EDA0BAB" w14:textId="77777777">
            <w:pPr>
              <w:pBdr>
                <w:top w:val="nil"/>
                <w:left w:val="nil"/>
                <w:bottom w:val="nil"/>
                <w:right w:val="nil"/>
                <w:between w:val="nil"/>
              </w:pBdr>
              <w:spacing w:before="20" w:after="20"/>
              <w:ind w:left="3"/>
              <w:rPr>
                <w:rFonts w:eastAsia="Times New Roman" w:cs="Times New Roman"/>
                <w:color w:val="000000"/>
                <w:sz w:val="20"/>
                <w:szCs w:val="20"/>
                <w:lang w:val="bg-BG"/>
              </w:rPr>
            </w:pPr>
            <w:r w:rsidRPr="002035E3">
              <w:rPr>
                <w:rFonts w:eastAsia="Times New Roman" w:cs="Times New Roman"/>
                <w:b/>
                <w:color w:val="000000"/>
                <w:sz w:val="20"/>
                <w:szCs w:val="20"/>
                <w:lang w:val="bg-BG"/>
              </w:rPr>
              <w:t>Устна защита (въпроси и отговори):</w:t>
            </w:r>
          </w:p>
          <w:p w:rsidRPr="002035E3" w:rsidR="002035E3" w:rsidP="00500932" w:rsidRDefault="002035E3" w14:paraId="1DFE8C98" w14:textId="77777777">
            <w:pPr>
              <w:numPr>
                <w:ilvl w:val="0"/>
                <w:numId w:val="119"/>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Учениците обясняват своите констатации относно енергията, описват използваните инструменти и отговарят на въпроси относно стратегиите за енергийна ефективност и методите за одит.</w:t>
            </w:r>
          </w:p>
        </w:tc>
      </w:tr>
      <w:tr w:rsidRPr="002035E3" w:rsidR="002035E3" w:rsidTr="00205FF5" w14:paraId="32FF60BD" w14:textId="77777777">
        <w:tc>
          <w:tcPr>
            <w:tcW w:w="562" w:type="dxa"/>
          </w:tcPr>
          <w:p w:rsidRPr="002035E3" w:rsidR="002035E3" w:rsidP="00205FF5" w:rsidRDefault="002035E3" w14:paraId="2B898361" w14:textId="77777777">
            <w:pPr>
              <w:jc w:val="both"/>
              <w:rPr>
                <w:rFonts w:eastAsia="Times New Roman" w:cs="Times New Roman"/>
                <w:sz w:val="20"/>
                <w:szCs w:val="20"/>
                <w:lang w:val="bg-BG"/>
              </w:rPr>
            </w:pPr>
            <w:r w:rsidRPr="002035E3">
              <w:rPr>
                <w:rFonts w:eastAsia="Times New Roman" w:cs="Times New Roman"/>
                <w:sz w:val="20"/>
                <w:szCs w:val="20"/>
                <w:lang w:val="bg-BG"/>
              </w:rPr>
              <w:t>3.</w:t>
            </w:r>
          </w:p>
        </w:tc>
        <w:tc>
          <w:tcPr>
            <w:tcW w:w="8500" w:type="dxa"/>
            <w:gridSpan w:val="3"/>
          </w:tcPr>
          <w:p w:rsidRPr="002035E3" w:rsidR="002035E3" w:rsidP="00205FF5" w:rsidRDefault="002035E3" w14:paraId="5581DD87" w14:textId="77777777">
            <w:pPr>
              <w:pBdr>
                <w:top w:val="nil"/>
                <w:left w:val="nil"/>
                <w:bottom w:val="nil"/>
                <w:right w:val="nil"/>
                <w:between w:val="nil"/>
              </w:pBdr>
              <w:spacing w:before="20" w:after="20"/>
              <w:ind w:left="3"/>
              <w:rPr>
                <w:rFonts w:eastAsia="Times New Roman" w:cs="Times New Roman"/>
                <w:color w:val="000000"/>
                <w:sz w:val="20"/>
                <w:szCs w:val="20"/>
                <w:lang w:val="bg-BG"/>
              </w:rPr>
            </w:pPr>
            <w:r w:rsidRPr="002035E3">
              <w:rPr>
                <w:rFonts w:eastAsia="Times New Roman" w:cs="Times New Roman"/>
                <w:b/>
                <w:color w:val="000000"/>
                <w:sz w:val="20"/>
                <w:szCs w:val="20"/>
                <w:lang w:val="bg-BG"/>
              </w:rPr>
              <w:t>Представяне на доказателства:</w:t>
            </w:r>
          </w:p>
          <w:p w:rsidRPr="002035E3" w:rsidR="002035E3" w:rsidP="00500932" w:rsidRDefault="002035E3" w14:paraId="721C7435" w14:textId="77777777">
            <w:pPr>
              <w:numPr>
                <w:ilvl w:val="0"/>
                <w:numId w:val="12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Попълване на мини пакет за одит, включващ дневници за наблюдения, диаграми и листи за действие.</w:t>
            </w:r>
          </w:p>
          <w:p w:rsidRPr="002035E3" w:rsidR="002035E3" w:rsidP="00500932" w:rsidRDefault="002035E3" w14:paraId="48A3123C" w14:textId="77777777">
            <w:pPr>
              <w:numPr>
                <w:ilvl w:val="0"/>
                <w:numId w:val="120"/>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Оценка по</w:t>
            </w:r>
            <w:r w:rsidRPr="002035E3">
              <w:rPr>
                <w:rFonts w:eastAsia="Times New Roman" w:cs="Times New Roman"/>
                <w:b/>
                <w:color w:val="000000"/>
                <w:sz w:val="20"/>
                <w:szCs w:val="20"/>
                <w:lang w:val="bg-BG"/>
              </w:rPr>
              <w:t xml:space="preserve"> 20-точкова скала</w:t>
            </w:r>
            <w:r w:rsidRPr="002035E3">
              <w:rPr>
                <w:rFonts w:eastAsia="Times New Roman" w:cs="Times New Roman"/>
                <w:color w:val="000000"/>
                <w:sz w:val="20"/>
                <w:szCs w:val="20"/>
                <w:lang w:val="bg-BG"/>
              </w:rPr>
              <w:t>, с обратна връзка относно техническата точност, осведомеността по отношение на безопасността и качеството на препоръките.</w:t>
            </w:r>
          </w:p>
        </w:tc>
      </w:tr>
      <w:tr w:rsidRPr="002035E3" w:rsidR="002035E3" w:rsidTr="00205FF5" w14:paraId="4F36B95A" w14:textId="77777777">
        <w:tc>
          <w:tcPr>
            <w:tcW w:w="4531" w:type="dxa"/>
            <w:gridSpan w:val="3"/>
          </w:tcPr>
          <w:p w:rsidRPr="002035E3" w:rsidR="002035E3" w:rsidP="00205FF5" w:rsidRDefault="002035E3" w14:paraId="0A2EFD71" w14:textId="77777777">
            <w:pPr>
              <w:rPr>
                <w:rFonts w:eastAsia="Times New Roman" w:cs="Times New Roman"/>
                <w:sz w:val="20"/>
                <w:szCs w:val="20"/>
                <w:lang w:val="bg-BG"/>
              </w:rPr>
            </w:pPr>
          </w:p>
        </w:tc>
        <w:tc>
          <w:tcPr>
            <w:tcW w:w="4531" w:type="dxa"/>
          </w:tcPr>
          <w:p w:rsidRPr="002035E3" w:rsidR="002035E3" w:rsidP="00205FF5" w:rsidRDefault="002035E3" w14:paraId="47BD962B" w14:textId="77777777">
            <w:pPr>
              <w:pBdr>
                <w:top w:val="nil"/>
                <w:left w:val="nil"/>
                <w:bottom w:val="nil"/>
                <w:right w:val="nil"/>
                <w:between w:val="nil"/>
              </w:pBdr>
              <w:rPr>
                <w:rFonts w:eastAsia="Times New Roman" w:cs="Times New Roman"/>
                <w:color w:val="000000"/>
                <w:sz w:val="24"/>
                <w:szCs w:val="24"/>
                <w:lang w:val="bg-BG"/>
              </w:rPr>
            </w:pPr>
          </w:p>
        </w:tc>
      </w:tr>
      <w:tr w:rsidRPr="002035E3" w:rsidR="002035E3" w:rsidTr="00205FF5" w14:paraId="7ECDFF4F" w14:textId="77777777">
        <w:tc>
          <w:tcPr>
            <w:tcW w:w="4531" w:type="dxa"/>
            <w:gridSpan w:val="3"/>
          </w:tcPr>
          <w:p w:rsidRPr="002035E3" w:rsidR="002035E3" w:rsidP="00205FF5" w:rsidRDefault="002035E3" w14:paraId="01718159"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Методология на оценяване:</w:t>
            </w:r>
          </w:p>
        </w:tc>
        <w:tc>
          <w:tcPr>
            <w:tcW w:w="4531" w:type="dxa"/>
          </w:tcPr>
          <w:p w:rsidRPr="002035E3" w:rsidR="002035E3" w:rsidP="00205FF5" w:rsidRDefault="002035E3" w14:paraId="7A7BEA07" w14:textId="77777777">
            <w:pPr>
              <w:pBdr>
                <w:top w:val="nil"/>
                <w:left w:val="nil"/>
                <w:bottom w:val="nil"/>
                <w:right w:val="nil"/>
                <w:between w:val="nil"/>
              </w:pBdr>
              <w:rPr>
                <w:rFonts w:eastAsia="Times New Roman" w:cs="Times New Roman"/>
                <w:b/>
                <w:color w:val="000000"/>
                <w:sz w:val="24"/>
                <w:szCs w:val="24"/>
                <w:lang w:val="bg-BG"/>
              </w:rPr>
            </w:pPr>
          </w:p>
        </w:tc>
      </w:tr>
      <w:tr w:rsidRPr="002035E3" w:rsidR="002035E3" w:rsidTr="00205FF5" w14:paraId="0462307D" w14:textId="77777777">
        <w:tc>
          <w:tcPr>
            <w:tcW w:w="562" w:type="dxa"/>
          </w:tcPr>
          <w:p w:rsidRPr="002035E3" w:rsidR="002035E3" w:rsidP="00205FF5" w:rsidRDefault="002035E3" w14:paraId="3FC86D50" w14:textId="77777777">
            <w:pPr>
              <w:rPr>
                <w:rFonts w:eastAsia="Times New Roman" w:cs="Times New Roman"/>
                <w:sz w:val="20"/>
                <w:szCs w:val="20"/>
                <w:lang w:val="bg-BG"/>
              </w:rPr>
            </w:pPr>
          </w:p>
        </w:tc>
        <w:tc>
          <w:tcPr>
            <w:tcW w:w="8500" w:type="dxa"/>
            <w:gridSpan w:val="3"/>
          </w:tcPr>
          <w:p w:rsidRPr="002035E3" w:rsidR="002035E3" w:rsidP="00205FF5" w:rsidRDefault="002035E3" w14:paraId="07167A65" w14:textId="77777777">
            <w:pPr>
              <w:pBdr>
                <w:top w:val="nil"/>
                <w:left w:val="nil"/>
                <w:bottom w:val="nil"/>
                <w:right w:val="nil"/>
                <w:between w:val="nil"/>
              </w:pBdr>
              <w:spacing w:before="20" w:after="20"/>
              <w:rPr>
                <w:rFonts w:eastAsia="Times New Roman" w:cs="Times New Roman"/>
                <w:color w:val="000000"/>
                <w:sz w:val="20"/>
                <w:szCs w:val="20"/>
                <w:highlight w:val="yellow"/>
                <w:lang w:val="bg-BG"/>
              </w:rPr>
            </w:pPr>
            <w:r w:rsidRPr="002035E3">
              <w:rPr>
                <w:rFonts w:eastAsia="Times New Roman" w:cs="Times New Roman"/>
                <w:color w:val="000000"/>
                <w:sz w:val="20"/>
                <w:szCs w:val="20"/>
                <w:lang w:val="bg-BG"/>
              </w:rPr>
              <w:t>Този модул използва комбиниран и практико-ориентиран подход на преподаване, за да насърчи както концептуалното разбиране, така и практическите умения. Ще бъдат използвани следните методи:</w:t>
            </w:r>
          </w:p>
        </w:tc>
      </w:tr>
      <w:tr w:rsidRPr="002035E3" w:rsidR="002035E3" w:rsidTr="00205FF5" w14:paraId="290162F3" w14:textId="77777777">
        <w:tc>
          <w:tcPr>
            <w:tcW w:w="4531" w:type="dxa"/>
            <w:gridSpan w:val="3"/>
          </w:tcPr>
          <w:p w:rsidRPr="002035E3" w:rsidR="002035E3" w:rsidP="00205FF5" w:rsidRDefault="002035E3" w14:paraId="45EADCF0" w14:textId="77777777">
            <w:pPr>
              <w:rPr>
                <w:rFonts w:eastAsia="Times New Roman" w:cs="Times New Roman"/>
                <w:sz w:val="20"/>
                <w:szCs w:val="20"/>
                <w:lang w:val="bg-BG"/>
              </w:rPr>
            </w:pPr>
          </w:p>
        </w:tc>
        <w:tc>
          <w:tcPr>
            <w:tcW w:w="4531" w:type="dxa"/>
          </w:tcPr>
          <w:p w:rsidRPr="002035E3" w:rsidR="002035E3" w:rsidP="00205FF5" w:rsidRDefault="002035E3" w14:paraId="5E2ABF7F" w14:textId="77777777">
            <w:pPr>
              <w:rPr>
                <w:rFonts w:eastAsia="Times New Roman" w:cs="Times New Roman"/>
                <w:sz w:val="20"/>
                <w:szCs w:val="20"/>
                <w:lang w:val="bg-BG"/>
              </w:rPr>
            </w:pPr>
          </w:p>
        </w:tc>
      </w:tr>
    </w:tbl>
    <w:p w:rsidRPr="002035E3" w:rsidR="002035E3" w:rsidP="002035E3" w:rsidRDefault="002035E3" w14:paraId="353DC8C3" w14:textId="77777777">
      <w:pPr>
        <w:widowControl w:val="0"/>
        <w:pBdr>
          <w:top w:val="nil"/>
          <w:left w:val="nil"/>
          <w:bottom w:val="nil"/>
          <w:right w:val="nil"/>
          <w:between w:val="nil"/>
        </w:pBdr>
        <w:spacing w:after="0" w:line="276" w:lineRule="auto"/>
        <w:rPr>
          <w:rFonts w:eastAsia="Times New Roman" w:cs="Times New Roman"/>
          <w:sz w:val="20"/>
          <w:szCs w:val="20"/>
          <w:lang w:val="bg-BG"/>
        </w:rPr>
      </w:pPr>
    </w:p>
    <w:tbl>
      <w:tblPr>
        <w:tblW w:w="90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72"/>
      </w:tblGrid>
      <w:tr w:rsidRPr="002035E3" w:rsidR="002035E3" w:rsidTr="00205FF5" w14:paraId="1C1B24C9" w14:textId="77777777">
        <w:tc>
          <w:tcPr>
            <w:tcW w:w="9072" w:type="dxa"/>
          </w:tcPr>
          <w:p w:rsidRPr="002035E3" w:rsidR="002035E3" w:rsidP="00500932" w:rsidRDefault="002035E3" w14:paraId="1E4BBB6E" w14:textId="77777777">
            <w:pPr>
              <w:numPr>
                <w:ilvl w:val="0"/>
                <w:numId w:val="121"/>
              </w:numPr>
              <w:pBdr>
                <w:top w:val="nil"/>
                <w:left w:val="nil"/>
                <w:bottom w:val="nil"/>
                <w:right w:val="nil"/>
                <w:between w:val="nil"/>
              </w:pBdr>
              <w:spacing w:after="0" w:line="240" w:lineRule="auto"/>
              <w:jc w:val="both"/>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Интерактивни лекции (представяне на ключови концепции за технологиите за възобновяема енергия, стратегии за енергийна ефективност и модели за </w:t>
            </w:r>
            <w:proofErr w:type="spellStart"/>
            <w:r w:rsidRPr="002035E3">
              <w:rPr>
                <w:rFonts w:eastAsia="Times New Roman" w:cs="Times New Roman"/>
                <w:color w:val="000000"/>
                <w:sz w:val="20"/>
                <w:szCs w:val="20"/>
                <w:lang w:val="bg-BG"/>
              </w:rPr>
              <w:t>симбиотично</w:t>
            </w:r>
            <w:proofErr w:type="spellEnd"/>
            <w:r w:rsidRPr="002035E3">
              <w:rPr>
                <w:rFonts w:eastAsia="Times New Roman" w:cs="Times New Roman"/>
                <w:color w:val="000000"/>
                <w:sz w:val="20"/>
                <w:szCs w:val="20"/>
                <w:lang w:val="bg-BG"/>
              </w:rPr>
              <w:t xml:space="preserve"> управление на енергията в индустриалните мрежи; включване на най-новите научни открития и казуси).</w:t>
            </w:r>
          </w:p>
          <w:p w:rsidRPr="002035E3" w:rsidR="002035E3" w:rsidP="00500932" w:rsidRDefault="002035E3" w14:paraId="5A623597" w14:textId="77777777">
            <w:pPr>
              <w:numPr>
                <w:ilvl w:val="0"/>
                <w:numId w:val="121"/>
              </w:numPr>
              <w:pBdr>
                <w:top w:val="nil"/>
                <w:left w:val="nil"/>
                <w:bottom w:val="nil"/>
                <w:right w:val="nil"/>
                <w:between w:val="nil"/>
              </w:pBdr>
              <w:spacing w:after="0" w:line="240" w:lineRule="auto"/>
              <w:jc w:val="both"/>
              <w:rPr>
                <w:rFonts w:eastAsia="Times New Roman" w:cs="Times New Roman"/>
                <w:color w:val="000000"/>
                <w:sz w:val="20"/>
                <w:szCs w:val="20"/>
                <w:lang w:val="bg-BG"/>
              </w:rPr>
            </w:pPr>
            <w:r w:rsidRPr="002035E3">
              <w:rPr>
                <w:rFonts w:eastAsia="Times New Roman" w:cs="Times New Roman"/>
                <w:color w:val="000000"/>
                <w:sz w:val="20"/>
                <w:szCs w:val="20"/>
                <w:lang w:val="bg-BG"/>
              </w:rPr>
              <w:t>Технически семинари и лаборатории (практически сесии с използване на софтуер за енергийна симулация, инструменти за оптимизация и реални данни за анализ на енергийните потоци и идентифициране на възможности за подобряване на ефективността в индустриалните клъстери).</w:t>
            </w:r>
          </w:p>
          <w:p w:rsidRPr="002035E3" w:rsidR="002035E3" w:rsidP="00500932" w:rsidRDefault="002035E3" w14:paraId="04AEB867" w14:textId="77777777">
            <w:pPr>
              <w:numPr>
                <w:ilvl w:val="0"/>
                <w:numId w:val="121"/>
              </w:numPr>
              <w:pBdr>
                <w:top w:val="nil"/>
                <w:left w:val="nil"/>
                <w:bottom w:val="nil"/>
                <w:right w:val="nil"/>
                <w:between w:val="nil"/>
              </w:pBdr>
              <w:spacing w:after="0" w:line="240" w:lineRule="auto"/>
              <w:jc w:val="both"/>
              <w:rPr>
                <w:rFonts w:eastAsia="Times New Roman" w:cs="Times New Roman"/>
                <w:color w:val="000000"/>
                <w:sz w:val="20"/>
                <w:szCs w:val="20"/>
                <w:lang w:val="bg-BG"/>
              </w:rPr>
            </w:pPr>
            <w:r w:rsidRPr="002035E3">
              <w:rPr>
                <w:rFonts w:eastAsia="Times New Roman" w:cs="Times New Roman"/>
                <w:color w:val="000000"/>
                <w:sz w:val="20"/>
                <w:szCs w:val="20"/>
                <w:lang w:val="bg-BG"/>
              </w:rPr>
              <w:t>Анализ на казуси (проучване на успешни примери за реализация на проекти за енергийна симбиоза, с фокус върху интеграцията на възобновяеми енергийни източници, управление на търсенето и стратегии за намаляване на разходите).</w:t>
            </w:r>
          </w:p>
          <w:p w:rsidRPr="002035E3" w:rsidR="002035E3" w:rsidP="00500932" w:rsidRDefault="002035E3" w14:paraId="3DE4F307" w14:textId="77777777">
            <w:pPr>
              <w:numPr>
                <w:ilvl w:val="0"/>
                <w:numId w:val="121"/>
              </w:numPr>
              <w:pBdr>
                <w:top w:val="nil"/>
                <w:left w:val="nil"/>
                <w:bottom w:val="nil"/>
                <w:right w:val="nil"/>
                <w:between w:val="nil"/>
              </w:pBdr>
              <w:spacing w:before="20" w:after="20" w:line="240" w:lineRule="auto"/>
              <w:jc w:val="both"/>
              <w:rPr>
                <w:rFonts w:eastAsia="Times New Roman" w:cs="Times New Roman"/>
                <w:color w:val="000000"/>
                <w:sz w:val="20"/>
                <w:szCs w:val="20"/>
                <w:lang w:val="bg-BG"/>
              </w:rPr>
            </w:pPr>
            <w:r w:rsidRPr="002035E3">
              <w:rPr>
                <w:rFonts w:eastAsia="Times New Roman" w:cs="Times New Roman"/>
                <w:color w:val="000000"/>
                <w:sz w:val="20"/>
                <w:szCs w:val="20"/>
                <w:lang w:val="bg-BG"/>
              </w:rPr>
              <w:t>Сесии за групово решаване на проблеми (съвместни упражнения, при които студентите разработват и предлагат решения за енергийно управление, адаптирани към конкретни индустриални контексти).</w:t>
            </w:r>
          </w:p>
          <w:p w:rsidRPr="002035E3" w:rsidR="002035E3" w:rsidP="00500932" w:rsidRDefault="002035E3" w14:paraId="134C2272" w14:textId="77777777">
            <w:pPr>
              <w:numPr>
                <w:ilvl w:val="0"/>
                <w:numId w:val="121"/>
              </w:numPr>
              <w:pBdr>
                <w:top w:val="nil"/>
                <w:left w:val="nil"/>
                <w:bottom w:val="nil"/>
                <w:right w:val="nil"/>
                <w:between w:val="nil"/>
              </w:pBdr>
              <w:spacing w:after="0" w:line="240" w:lineRule="auto"/>
              <w:jc w:val="both"/>
              <w:rPr>
                <w:rFonts w:eastAsia="Times New Roman" w:cs="Times New Roman"/>
                <w:color w:val="000000"/>
                <w:sz w:val="20"/>
                <w:szCs w:val="20"/>
                <w:lang w:val="bg-BG"/>
              </w:rPr>
            </w:pPr>
            <w:r w:rsidRPr="002035E3">
              <w:rPr>
                <w:rFonts w:eastAsia="Times New Roman" w:cs="Times New Roman"/>
                <w:color w:val="000000"/>
                <w:sz w:val="20"/>
                <w:szCs w:val="20"/>
                <w:lang w:val="bg-BG"/>
              </w:rPr>
              <w:t>Гостуващи лекции и беседи с представители на индустрията (сесии, водени от експерти от енергийния сектор, които представят най-новите технологии, политики и пазарни тенденции, свързани с устойчивото използване на енергията).</w:t>
            </w:r>
          </w:p>
          <w:p w:rsidRPr="002035E3" w:rsidR="002035E3" w:rsidP="00500932" w:rsidRDefault="002035E3" w14:paraId="6AD22D27" w14:textId="77777777">
            <w:pPr>
              <w:numPr>
                <w:ilvl w:val="0"/>
                <w:numId w:val="121"/>
              </w:numPr>
              <w:pBdr>
                <w:top w:val="nil"/>
                <w:left w:val="nil"/>
                <w:bottom w:val="nil"/>
                <w:right w:val="nil"/>
                <w:between w:val="nil"/>
              </w:pBdr>
              <w:spacing w:after="0" w:line="240" w:lineRule="auto"/>
              <w:jc w:val="both"/>
              <w:rPr>
                <w:rFonts w:eastAsia="Times New Roman" w:cs="Times New Roman"/>
                <w:color w:val="000000"/>
                <w:sz w:val="24"/>
                <w:szCs w:val="24"/>
                <w:lang w:val="bg-BG"/>
              </w:rPr>
            </w:pPr>
            <w:r w:rsidRPr="002035E3">
              <w:rPr>
                <w:rFonts w:eastAsia="Times New Roman" w:cs="Times New Roman"/>
                <w:color w:val="000000"/>
                <w:sz w:val="20"/>
                <w:szCs w:val="20"/>
                <w:lang w:val="bg-BG"/>
              </w:rPr>
              <w:t>Посещения на място/виртуални обиколки (посещения по избор или виртуални обиколки на промишлени обекти, практикуващи енергийна симбиоза, за да се наблюдават от първа ръка технологичните приложения и управленските практики).</w:t>
            </w:r>
          </w:p>
        </w:tc>
      </w:tr>
    </w:tbl>
    <w:p w:rsidRPr="002035E3" w:rsidR="002035E3" w:rsidP="002035E3" w:rsidRDefault="002035E3" w14:paraId="585EF0FC" w14:textId="77777777">
      <w:pPr>
        <w:widowControl w:val="0"/>
        <w:pBdr>
          <w:top w:val="nil"/>
          <w:left w:val="nil"/>
          <w:bottom w:val="nil"/>
          <w:right w:val="nil"/>
          <w:between w:val="nil"/>
        </w:pBdr>
        <w:spacing w:after="0" w:line="276" w:lineRule="auto"/>
        <w:rPr>
          <w:rFonts w:eastAsia="Times New Roman" w:cs="Times New Roman"/>
          <w:color w:val="000000"/>
          <w:sz w:val="24"/>
          <w:szCs w:val="24"/>
          <w:lang w:val="bg-BG"/>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8500"/>
      </w:tblGrid>
      <w:tr w:rsidRPr="002035E3" w:rsidR="002035E3" w:rsidTr="00205FF5" w14:paraId="0AC63249" w14:textId="77777777">
        <w:tc>
          <w:tcPr>
            <w:tcW w:w="9062" w:type="dxa"/>
            <w:gridSpan w:val="2"/>
          </w:tcPr>
          <w:p w:rsidRPr="002035E3" w:rsidR="002035E3" w:rsidP="00205FF5" w:rsidRDefault="002035E3" w14:paraId="4D4FD5B4"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4"/>
                <w:szCs w:val="24"/>
                <w:lang w:val="bg-BG"/>
              </w:rPr>
              <w:t>Доказателствата за оценка включват:</w:t>
            </w:r>
          </w:p>
        </w:tc>
      </w:tr>
      <w:tr w:rsidRPr="002035E3" w:rsidR="002035E3" w:rsidTr="00205FF5" w14:paraId="5DD9F29D" w14:textId="77777777">
        <w:tc>
          <w:tcPr>
            <w:tcW w:w="562" w:type="dxa"/>
          </w:tcPr>
          <w:p w:rsidRPr="002035E3" w:rsidR="002035E3" w:rsidP="00205FF5" w:rsidRDefault="002035E3" w14:paraId="7083D077" w14:textId="77777777">
            <w:pPr>
              <w:rPr>
                <w:rFonts w:eastAsia="Times New Roman" w:cs="Times New Roman"/>
                <w:sz w:val="20"/>
                <w:szCs w:val="20"/>
                <w:lang w:val="bg-BG"/>
              </w:rPr>
            </w:pPr>
          </w:p>
        </w:tc>
        <w:tc>
          <w:tcPr>
            <w:tcW w:w="8500" w:type="dxa"/>
          </w:tcPr>
          <w:p w:rsidRPr="002035E3" w:rsidR="002035E3" w:rsidP="00500932" w:rsidRDefault="002035E3" w14:paraId="0BE15D0B" w14:textId="77777777">
            <w:pPr>
              <w:numPr>
                <w:ilvl w:val="0"/>
                <w:numId w:val="1"/>
              </w:numPr>
              <w:pBdr>
                <w:top w:val="nil"/>
                <w:left w:val="nil"/>
                <w:bottom w:val="nil"/>
                <w:right w:val="nil"/>
                <w:between w:val="nil"/>
              </w:pBdr>
              <w:spacing w:before="20" w:after="20" w:line="240" w:lineRule="auto"/>
              <w:ind w:left="318" w:hanging="357"/>
              <w:rPr>
                <w:rFonts w:eastAsia="Times New Roman" w:cs="Times New Roman"/>
                <w:color w:val="000000"/>
                <w:sz w:val="20"/>
                <w:szCs w:val="20"/>
                <w:lang w:val="bg-BG"/>
              </w:rPr>
            </w:pPr>
            <w:r w:rsidRPr="002035E3">
              <w:rPr>
                <w:rFonts w:eastAsia="Times New Roman" w:cs="Times New Roman"/>
                <w:color w:val="000000"/>
                <w:sz w:val="20"/>
                <w:szCs w:val="20"/>
                <w:lang w:val="bg-BG"/>
              </w:rPr>
              <w:t>Снимка на метаданните от счетоводната книга.</w:t>
            </w:r>
          </w:p>
          <w:p w:rsidRPr="002035E3" w:rsidR="002035E3" w:rsidP="00500932" w:rsidRDefault="002035E3" w14:paraId="5FBB338E" w14:textId="77777777">
            <w:pPr>
              <w:numPr>
                <w:ilvl w:val="0"/>
                <w:numId w:val="1"/>
              </w:numPr>
              <w:pBdr>
                <w:top w:val="nil"/>
                <w:left w:val="nil"/>
                <w:bottom w:val="nil"/>
                <w:right w:val="nil"/>
                <w:between w:val="nil"/>
              </w:pBdr>
              <w:spacing w:before="20" w:after="20" w:line="240" w:lineRule="auto"/>
              <w:ind w:left="318" w:hanging="357"/>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Извлечение от регистъра или </w:t>
            </w:r>
            <w:proofErr w:type="spellStart"/>
            <w:r w:rsidRPr="002035E3">
              <w:rPr>
                <w:rFonts w:eastAsia="Times New Roman" w:cs="Times New Roman"/>
                <w:color w:val="000000"/>
                <w:sz w:val="20"/>
                <w:szCs w:val="20"/>
                <w:lang w:val="bg-BG"/>
              </w:rPr>
              <w:t>хеш</w:t>
            </w:r>
            <w:proofErr w:type="spellEnd"/>
            <w:r w:rsidRPr="002035E3">
              <w:rPr>
                <w:rFonts w:eastAsia="Times New Roman" w:cs="Times New Roman"/>
                <w:color w:val="000000"/>
                <w:sz w:val="20"/>
                <w:szCs w:val="20"/>
                <w:lang w:val="bg-BG"/>
              </w:rPr>
              <w:t xml:space="preserve"> низ (напр. 0x3f9...).</w:t>
            </w:r>
          </w:p>
          <w:p w:rsidRPr="002035E3" w:rsidR="002035E3" w:rsidP="00500932" w:rsidRDefault="002035E3" w14:paraId="2BB5B025" w14:textId="77777777">
            <w:pPr>
              <w:numPr>
                <w:ilvl w:val="0"/>
                <w:numId w:val="1"/>
              </w:numPr>
              <w:pBdr>
                <w:top w:val="nil"/>
                <w:left w:val="nil"/>
                <w:bottom w:val="nil"/>
                <w:right w:val="nil"/>
                <w:between w:val="nil"/>
              </w:pBdr>
              <w:spacing w:before="20" w:after="20" w:line="240" w:lineRule="auto"/>
              <w:ind w:left="318" w:hanging="357"/>
              <w:rPr>
                <w:rFonts w:eastAsia="Times New Roman" w:cs="Times New Roman"/>
                <w:color w:val="000000"/>
                <w:sz w:val="20"/>
                <w:szCs w:val="20"/>
                <w:lang w:val="bg-BG"/>
              </w:rPr>
            </w:pPr>
            <w:r w:rsidRPr="002035E3">
              <w:rPr>
                <w:rFonts w:eastAsia="Times New Roman" w:cs="Times New Roman"/>
                <w:color w:val="000000"/>
                <w:sz w:val="20"/>
                <w:szCs w:val="20"/>
                <w:lang w:val="bg-BG"/>
              </w:rPr>
              <w:t>Изображение или линк на QR код.</w:t>
            </w:r>
          </w:p>
          <w:p w:rsidRPr="002035E3" w:rsidR="002035E3" w:rsidP="00500932" w:rsidRDefault="002035E3" w14:paraId="743341F2" w14:textId="77777777">
            <w:pPr>
              <w:numPr>
                <w:ilvl w:val="0"/>
                <w:numId w:val="1"/>
              </w:numPr>
              <w:pBdr>
                <w:top w:val="nil"/>
                <w:left w:val="nil"/>
                <w:bottom w:val="nil"/>
                <w:right w:val="nil"/>
                <w:between w:val="nil"/>
              </w:pBdr>
              <w:spacing w:before="20" w:after="20" w:line="240" w:lineRule="auto"/>
              <w:ind w:left="318" w:hanging="357"/>
              <w:rPr>
                <w:rFonts w:eastAsia="Times New Roman" w:cs="Times New Roman"/>
                <w:color w:val="000000"/>
                <w:sz w:val="20"/>
                <w:szCs w:val="20"/>
                <w:lang w:val="bg-BG"/>
              </w:rPr>
            </w:pPr>
            <w:r w:rsidRPr="002035E3">
              <w:rPr>
                <w:rFonts w:eastAsia="Times New Roman" w:cs="Times New Roman"/>
                <w:color w:val="000000"/>
                <w:sz w:val="20"/>
                <w:szCs w:val="20"/>
                <w:lang w:val="bg-BG"/>
              </w:rPr>
              <w:t>Запис на устни въпроси и отговори.</w:t>
            </w:r>
          </w:p>
          <w:p w:rsidRPr="002035E3" w:rsidR="002035E3" w:rsidP="00500932" w:rsidRDefault="002035E3" w14:paraId="6D75DE31" w14:textId="77777777">
            <w:pPr>
              <w:numPr>
                <w:ilvl w:val="0"/>
                <w:numId w:val="1"/>
              </w:numPr>
              <w:pBdr>
                <w:top w:val="nil"/>
                <w:left w:val="nil"/>
                <w:bottom w:val="nil"/>
                <w:right w:val="nil"/>
                <w:between w:val="nil"/>
              </w:pBdr>
              <w:spacing w:before="20" w:after="20" w:line="240" w:lineRule="auto"/>
              <w:ind w:left="318" w:hanging="357"/>
              <w:rPr>
                <w:rFonts w:eastAsia="Times New Roman" w:cs="Times New Roman"/>
                <w:color w:val="000000"/>
                <w:sz w:val="20"/>
                <w:szCs w:val="20"/>
                <w:lang w:val="bg-BG"/>
              </w:rPr>
            </w:pPr>
            <w:r w:rsidRPr="002035E3">
              <w:rPr>
                <w:rFonts w:eastAsia="Times New Roman" w:cs="Times New Roman"/>
                <w:color w:val="000000"/>
                <w:sz w:val="20"/>
                <w:szCs w:val="20"/>
                <w:lang w:val="bg-BG"/>
              </w:rPr>
              <w:t>Рубрика за оценяване с обратна връзка от оценителя (PDF).</w:t>
            </w:r>
          </w:p>
        </w:tc>
      </w:tr>
      <w:tr w:rsidRPr="002035E3" w:rsidR="002035E3" w:rsidTr="00205FF5" w14:paraId="59A9C4B0" w14:textId="77777777">
        <w:tc>
          <w:tcPr>
            <w:tcW w:w="562" w:type="dxa"/>
          </w:tcPr>
          <w:p w:rsidRPr="002035E3" w:rsidR="002035E3" w:rsidP="00205FF5" w:rsidRDefault="002035E3" w14:paraId="0D3D51C5" w14:textId="77777777">
            <w:pPr>
              <w:rPr>
                <w:rFonts w:eastAsia="Times New Roman" w:cs="Times New Roman"/>
                <w:sz w:val="20"/>
                <w:szCs w:val="20"/>
                <w:lang w:val="bg-BG"/>
              </w:rPr>
            </w:pPr>
          </w:p>
        </w:tc>
        <w:tc>
          <w:tcPr>
            <w:tcW w:w="8500" w:type="dxa"/>
          </w:tcPr>
          <w:p w:rsidRPr="002035E3" w:rsidR="002035E3" w:rsidP="00205FF5" w:rsidRDefault="002035E3" w14:paraId="0476B927" w14:textId="77777777">
            <w:pPr>
              <w:pBdr>
                <w:top w:val="nil"/>
                <w:left w:val="nil"/>
                <w:bottom w:val="nil"/>
                <w:right w:val="nil"/>
                <w:between w:val="nil"/>
              </w:pBdr>
              <w:spacing w:before="20" w:after="20"/>
              <w:ind w:left="-39"/>
              <w:rPr>
                <w:rFonts w:eastAsia="Times New Roman" w:cs="Times New Roman"/>
                <w:color w:val="000000"/>
                <w:sz w:val="24"/>
                <w:szCs w:val="24"/>
                <w:lang w:val="bg-BG"/>
              </w:rPr>
            </w:pPr>
          </w:p>
        </w:tc>
      </w:tr>
      <w:tr w:rsidRPr="002035E3" w:rsidR="002035E3" w:rsidTr="00205FF5" w14:paraId="464BF585" w14:textId="77777777">
        <w:tc>
          <w:tcPr>
            <w:tcW w:w="9062" w:type="dxa"/>
            <w:gridSpan w:val="2"/>
          </w:tcPr>
          <w:p w:rsidRPr="002035E3" w:rsidR="002035E3" w:rsidP="00205FF5" w:rsidRDefault="002035E3" w14:paraId="60EB84A1" w14:textId="77777777">
            <w:pPr>
              <w:pBdr>
                <w:top w:val="nil"/>
                <w:left w:val="nil"/>
                <w:bottom w:val="nil"/>
                <w:right w:val="nil"/>
                <w:between w:val="nil"/>
              </w:pBdr>
              <w:spacing w:before="20" w:after="20"/>
              <w:ind w:left="-39"/>
              <w:rPr>
                <w:rFonts w:eastAsia="Times New Roman" w:cs="Times New Roman"/>
                <w:b/>
                <w:color w:val="000000"/>
                <w:sz w:val="24"/>
                <w:szCs w:val="24"/>
                <w:lang w:val="bg-BG"/>
              </w:rPr>
            </w:pPr>
            <w:r w:rsidRPr="002035E3">
              <w:rPr>
                <w:rFonts w:eastAsia="Times New Roman" w:cs="Times New Roman"/>
                <w:b/>
                <w:color w:val="000000"/>
                <w:sz w:val="24"/>
                <w:szCs w:val="24"/>
                <w:lang w:val="bg-BG"/>
              </w:rPr>
              <w:t>Библиография</w:t>
            </w:r>
          </w:p>
        </w:tc>
      </w:tr>
      <w:tr w:rsidRPr="002035E3" w:rsidR="002035E3" w:rsidTr="00205FF5" w14:paraId="2752F6C1" w14:textId="77777777">
        <w:tc>
          <w:tcPr>
            <w:tcW w:w="562" w:type="dxa"/>
          </w:tcPr>
          <w:p w:rsidRPr="002035E3" w:rsidR="002035E3" w:rsidP="00205FF5" w:rsidRDefault="002035E3" w14:paraId="6B16D1C5" w14:textId="77777777">
            <w:pPr>
              <w:rPr>
                <w:rFonts w:eastAsia="Times New Roman" w:cs="Times New Roman"/>
                <w:sz w:val="20"/>
                <w:szCs w:val="20"/>
                <w:lang w:val="bg-BG"/>
              </w:rPr>
            </w:pPr>
          </w:p>
        </w:tc>
        <w:tc>
          <w:tcPr>
            <w:tcW w:w="8500" w:type="dxa"/>
            <w:vAlign w:val="center"/>
          </w:tcPr>
          <w:p w:rsidRPr="0027293F" w:rsidR="0027293F" w:rsidP="00500932" w:rsidRDefault="0027293F" w14:paraId="1A6CC349" w14:textId="17EEBC3F">
            <w:pPr>
              <w:numPr>
                <w:ilvl w:val="0"/>
                <w:numId w:val="1"/>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27293F">
              <w:rPr>
                <w:rFonts w:eastAsia="Times New Roman" w:cs="Times New Roman"/>
                <w:color w:val="000000"/>
                <w:sz w:val="20"/>
                <w:szCs w:val="20"/>
                <w:lang w:val="bg-BG"/>
              </w:rPr>
              <w:t>Branca</w:t>
            </w:r>
            <w:proofErr w:type="spellEnd"/>
            <w:r w:rsidRPr="0027293F">
              <w:rPr>
                <w:rFonts w:eastAsia="Times New Roman" w:cs="Times New Roman"/>
                <w:color w:val="000000"/>
                <w:sz w:val="20"/>
                <w:szCs w:val="20"/>
                <w:lang w:val="bg-BG"/>
              </w:rPr>
              <w:t xml:space="preserve"> T., </w:t>
            </w:r>
            <w:proofErr w:type="spellStart"/>
            <w:r w:rsidRPr="0027293F">
              <w:rPr>
                <w:rFonts w:eastAsia="Times New Roman" w:cs="Times New Roman"/>
                <w:color w:val="000000"/>
                <w:sz w:val="20"/>
                <w:szCs w:val="20"/>
                <w:lang w:val="bg-BG"/>
              </w:rPr>
              <w:t>Colla</w:t>
            </w:r>
            <w:proofErr w:type="spellEnd"/>
            <w:r w:rsidRPr="0027293F">
              <w:rPr>
                <w:rFonts w:eastAsia="Times New Roman" w:cs="Times New Roman"/>
                <w:color w:val="000000"/>
                <w:sz w:val="20"/>
                <w:szCs w:val="20"/>
                <w:lang w:val="bg-BG"/>
              </w:rPr>
              <w:t xml:space="preserve"> V., </w:t>
            </w:r>
            <w:proofErr w:type="spellStart"/>
            <w:r w:rsidRPr="0027293F">
              <w:rPr>
                <w:rFonts w:eastAsia="Times New Roman" w:cs="Times New Roman"/>
                <w:color w:val="000000"/>
                <w:sz w:val="20"/>
                <w:szCs w:val="20"/>
                <w:lang w:val="bg-BG"/>
              </w:rPr>
              <w:t>Fornai</w:t>
            </w:r>
            <w:proofErr w:type="spellEnd"/>
            <w:r w:rsidRPr="0027293F">
              <w:rPr>
                <w:rFonts w:eastAsia="Times New Roman" w:cs="Times New Roman"/>
                <w:color w:val="000000"/>
                <w:sz w:val="20"/>
                <w:szCs w:val="20"/>
                <w:lang w:val="bg-BG"/>
              </w:rPr>
              <w:t xml:space="preserve"> B., </w:t>
            </w:r>
            <w:proofErr w:type="spellStart"/>
            <w:r w:rsidRPr="0027293F">
              <w:rPr>
                <w:rFonts w:eastAsia="Times New Roman" w:cs="Times New Roman"/>
                <w:color w:val="000000"/>
                <w:sz w:val="20"/>
                <w:szCs w:val="20"/>
                <w:lang w:val="bg-BG"/>
              </w:rPr>
              <w:t>Petrucciani</w:t>
            </w:r>
            <w:proofErr w:type="spellEnd"/>
            <w:r w:rsidRPr="0027293F">
              <w:rPr>
                <w:rFonts w:eastAsia="Times New Roman" w:cs="Times New Roman"/>
                <w:color w:val="000000"/>
                <w:sz w:val="20"/>
                <w:szCs w:val="20"/>
                <w:lang w:val="bg-BG"/>
              </w:rPr>
              <w:t xml:space="preserve"> A., </w:t>
            </w:r>
            <w:proofErr w:type="spellStart"/>
            <w:r w:rsidRPr="0027293F">
              <w:rPr>
                <w:rFonts w:eastAsia="Times New Roman" w:cs="Times New Roman"/>
                <w:color w:val="000000"/>
                <w:sz w:val="20"/>
                <w:szCs w:val="20"/>
                <w:lang w:val="bg-BG"/>
              </w:rPr>
              <w:t>Pistelli</w:t>
            </w:r>
            <w:proofErr w:type="spellEnd"/>
            <w:r w:rsidRPr="0027293F">
              <w:rPr>
                <w:rFonts w:eastAsia="Times New Roman" w:cs="Times New Roman"/>
                <w:color w:val="000000"/>
                <w:sz w:val="20"/>
                <w:szCs w:val="20"/>
                <w:lang w:val="bg-BG"/>
              </w:rPr>
              <w:t xml:space="preserve"> M., </w:t>
            </w:r>
            <w:proofErr w:type="spellStart"/>
            <w:r w:rsidRPr="0027293F">
              <w:rPr>
                <w:rFonts w:eastAsia="Times New Roman" w:cs="Times New Roman"/>
                <w:color w:val="000000"/>
                <w:sz w:val="20"/>
                <w:szCs w:val="20"/>
                <w:lang w:val="bg-BG"/>
              </w:rPr>
              <w:t>Faraci</w:t>
            </w:r>
            <w:proofErr w:type="spellEnd"/>
            <w:r w:rsidRPr="0027293F">
              <w:rPr>
                <w:rFonts w:eastAsia="Times New Roman" w:cs="Times New Roman"/>
                <w:color w:val="000000"/>
                <w:sz w:val="20"/>
                <w:szCs w:val="20"/>
                <w:lang w:val="bg-BG"/>
              </w:rPr>
              <w:t xml:space="preserve"> E., </w:t>
            </w:r>
            <w:proofErr w:type="spellStart"/>
            <w:r w:rsidRPr="0027293F">
              <w:rPr>
                <w:rFonts w:eastAsia="Times New Roman" w:cs="Times New Roman"/>
                <w:color w:val="000000"/>
                <w:sz w:val="20"/>
                <w:szCs w:val="20"/>
                <w:lang w:val="bg-BG"/>
              </w:rPr>
              <w:t>Cirilli</w:t>
            </w:r>
            <w:proofErr w:type="spellEnd"/>
            <w:r w:rsidRPr="0027293F">
              <w:rPr>
                <w:rFonts w:eastAsia="Times New Roman" w:cs="Times New Roman"/>
                <w:color w:val="000000"/>
                <w:sz w:val="20"/>
                <w:szCs w:val="20"/>
                <w:lang w:val="bg-BG"/>
              </w:rPr>
              <w:t xml:space="preserve"> F., </w:t>
            </w:r>
            <w:proofErr w:type="spellStart"/>
            <w:r w:rsidRPr="0027293F">
              <w:rPr>
                <w:rFonts w:eastAsia="Times New Roman" w:cs="Times New Roman"/>
                <w:color w:val="000000"/>
                <w:sz w:val="20"/>
                <w:szCs w:val="20"/>
                <w:lang w:val="bg-BG"/>
              </w:rPr>
              <w:t>Schröder</w:t>
            </w:r>
            <w:proofErr w:type="spellEnd"/>
            <w:r w:rsidRPr="0027293F">
              <w:rPr>
                <w:rFonts w:eastAsia="Times New Roman" w:cs="Times New Roman"/>
                <w:color w:val="000000"/>
                <w:sz w:val="20"/>
                <w:szCs w:val="20"/>
                <w:lang w:val="bg-BG"/>
              </w:rPr>
              <w:t xml:space="preserve"> A.</w:t>
            </w:r>
            <w:r>
              <w:rPr>
                <w:rFonts w:eastAsia="Times New Roman" w:cs="Times New Roman"/>
                <w:color w:val="000000"/>
                <w:sz w:val="20"/>
                <w:szCs w:val="20"/>
                <w:lang w:val="bg-BG"/>
              </w:rPr>
              <w:t xml:space="preserve"> </w:t>
            </w:r>
            <w:r w:rsidRPr="0027293F">
              <w:rPr>
                <w:rFonts w:eastAsia="Times New Roman" w:cs="Times New Roman"/>
                <w:color w:val="000000"/>
                <w:sz w:val="20"/>
                <w:szCs w:val="20"/>
                <w:lang w:val="bg-BG"/>
              </w:rPr>
              <w:t xml:space="preserve">(2022). </w:t>
            </w:r>
            <w:proofErr w:type="spellStart"/>
            <w:r w:rsidRPr="0027293F">
              <w:rPr>
                <w:rFonts w:eastAsia="Times New Roman" w:cs="Times New Roman"/>
                <w:color w:val="000000"/>
                <w:sz w:val="20"/>
                <w:szCs w:val="20"/>
                <w:lang w:val="bg-BG"/>
              </w:rPr>
              <w:t>Current</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state</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of</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Industrial</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Symbiosis</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and</w:t>
            </w:r>
            <w:proofErr w:type="spellEnd"/>
            <w:r w:rsidRPr="0027293F">
              <w:rPr>
                <w:rFonts w:eastAsia="Times New Roman" w:cs="Times New Roman"/>
                <w:color w:val="000000"/>
                <w:sz w:val="20"/>
                <w:szCs w:val="20"/>
                <w:lang w:val="bg-BG"/>
              </w:rPr>
              <w:t xml:space="preserve"> Energy </w:t>
            </w:r>
            <w:proofErr w:type="spellStart"/>
            <w:r w:rsidRPr="0027293F">
              <w:rPr>
                <w:rFonts w:eastAsia="Times New Roman" w:cs="Times New Roman"/>
                <w:color w:val="000000"/>
                <w:sz w:val="20"/>
                <w:szCs w:val="20"/>
                <w:lang w:val="bg-BG"/>
              </w:rPr>
              <w:t>Efficiency</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the</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European</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energy</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intensive</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sectors</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Matériaux</w:t>
            </w:r>
            <w:proofErr w:type="spellEnd"/>
            <w:r w:rsidRPr="0027293F">
              <w:rPr>
                <w:rFonts w:eastAsia="Times New Roman" w:cs="Times New Roman"/>
                <w:color w:val="000000"/>
                <w:sz w:val="20"/>
                <w:szCs w:val="20"/>
                <w:lang w:val="bg-BG"/>
              </w:rPr>
              <w:t xml:space="preserve"> &amp; </w:t>
            </w:r>
            <w:proofErr w:type="spellStart"/>
            <w:r w:rsidRPr="0027293F">
              <w:rPr>
                <w:rFonts w:eastAsia="Times New Roman" w:cs="Times New Roman"/>
                <w:color w:val="000000"/>
                <w:sz w:val="20"/>
                <w:szCs w:val="20"/>
                <w:lang w:val="bg-BG"/>
              </w:rPr>
              <w:t>Techniques</w:t>
            </w:r>
            <w:proofErr w:type="spellEnd"/>
            <w:r w:rsidRPr="0027293F">
              <w:rPr>
                <w:rFonts w:eastAsia="Times New Roman" w:cs="Times New Roman"/>
                <w:color w:val="000000"/>
                <w:sz w:val="20"/>
                <w:szCs w:val="20"/>
                <w:lang w:val="bg-BG"/>
              </w:rPr>
              <w:t xml:space="preserve"> 109 (5-6).</w:t>
            </w:r>
          </w:p>
          <w:p w:rsidRPr="0027293F" w:rsidR="0027293F" w:rsidP="00500932" w:rsidRDefault="0027293F" w14:paraId="55D39665" w14:textId="0DF0C993">
            <w:pPr>
              <w:numPr>
                <w:ilvl w:val="0"/>
                <w:numId w:val="1"/>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27293F">
              <w:rPr>
                <w:rFonts w:eastAsia="Times New Roman" w:cs="Times New Roman"/>
                <w:color w:val="000000"/>
                <w:sz w:val="20"/>
                <w:szCs w:val="20"/>
                <w:lang w:val="bg-BG"/>
              </w:rPr>
              <w:t>Cervo</w:t>
            </w:r>
            <w:proofErr w:type="spellEnd"/>
            <w:r w:rsidRPr="0027293F">
              <w:rPr>
                <w:rFonts w:eastAsia="Times New Roman" w:cs="Times New Roman"/>
                <w:color w:val="000000"/>
                <w:sz w:val="20"/>
                <w:szCs w:val="20"/>
                <w:lang w:val="bg-BG"/>
              </w:rPr>
              <w:t xml:space="preserve"> H., </w:t>
            </w:r>
            <w:proofErr w:type="spellStart"/>
            <w:r w:rsidRPr="0027293F">
              <w:rPr>
                <w:rFonts w:eastAsia="Times New Roman" w:cs="Times New Roman"/>
                <w:color w:val="000000"/>
                <w:sz w:val="20"/>
                <w:szCs w:val="20"/>
                <w:lang w:val="bg-BG"/>
              </w:rPr>
              <w:t>Ferrasse</w:t>
            </w:r>
            <w:proofErr w:type="spellEnd"/>
            <w:r w:rsidRPr="0027293F">
              <w:rPr>
                <w:rFonts w:eastAsia="Times New Roman" w:cs="Times New Roman"/>
                <w:color w:val="000000"/>
                <w:sz w:val="20"/>
                <w:szCs w:val="20"/>
                <w:lang w:val="bg-BG"/>
              </w:rPr>
              <w:t xml:space="preserve"> J.-H., </w:t>
            </w:r>
            <w:proofErr w:type="spellStart"/>
            <w:r w:rsidRPr="0027293F">
              <w:rPr>
                <w:rFonts w:eastAsia="Times New Roman" w:cs="Times New Roman"/>
                <w:color w:val="000000"/>
                <w:sz w:val="20"/>
                <w:szCs w:val="20"/>
                <w:lang w:val="bg-BG"/>
              </w:rPr>
              <w:t>Descales</w:t>
            </w:r>
            <w:proofErr w:type="spellEnd"/>
            <w:r w:rsidRPr="0027293F">
              <w:rPr>
                <w:rFonts w:eastAsia="Times New Roman" w:cs="Times New Roman"/>
                <w:color w:val="000000"/>
                <w:sz w:val="20"/>
                <w:szCs w:val="20"/>
                <w:lang w:val="bg-BG"/>
              </w:rPr>
              <w:t xml:space="preserve"> B. (2020). </w:t>
            </w:r>
            <w:proofErr w:type="spellStart"/>
            <w:r w:rsidRPr="0027293F">
              <w:rPr>
                <w:rFonts w:eastAsia="Times New Roman" w:cs="Times New Roman"/>
                <w:color w:val="000000"/>
                <w:sz w:val="20"/>
                <w:szCs w:val="20"/>
                <w:lang w:val="bg-BG"/>
              </w:rPr>
              <w:t>Blueprint</w:t>
            </w:r>
            <w:proofErr w:type="spellEnd"/>
            <w:r w:rsidRPr="0027293F">
              <w:rPr>
                <w:rFonts w:eastAsia="Times New Roman" w:cs="Times New Roman"/>
                <w:color w:val="000000"/>
                <w:sz w:val="20"/>
                <w:szCs w:val="20"/>
                <w:lang w:val="bg-BG"/>
              </w:rPr>
              <w:t xml:space="preserve">: A </w:t>
            </w:r>
            <w:proofErr w:type="spellStart"/>
            <w:r w:rsidRPr="0027293F">
              <w:rPr>
                <w:rFonts w:eastAsia="Times New Roman" w:cs="Times New Roman"/>
                <w:color w:val="000000"/>
                <w:sz w:val="20"/>
                <w:szCs w:val="20"/>
                <w:lang w:val="bg-BG"/>
              </w:rPr>
              <w:t>methodology</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facilitating</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data</w:t>
            </w:r>
            <w:proofErr w:type="spellEnd"/>
            <w:r>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exchanges</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to</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enhance</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the</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detection</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of</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industrial</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symbiosis</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opportunities</w:t>
            </w:r>
            <w:proofErr w:type="spellEnd"/>
            <w:r w:rsidRPr="0027293F">
              <w:rPr>
                <w:rFonts w:eastAsia="Times New Roman" w:cs="Times New Roman"/>
                <w:color w:val="000000"/>
                <w:sz w:val="20"/>
                <w:szCs w:val="20"/>
                <w:lang w:val="bg-BG"/>
              </w:rPr>
              <w:t>–</w:t>
            </w:r>
            <w:proofErr w:type="spellStart"/>
            <w:r w:rsidRPr="0027293F">
              <w:rPr>
                <w:rFonts w:eastAsia="Times New Roman" w:cs="Times New Roman"/>
                <w:color w:val="000000"/>
                <w:sz w:val="20"/>
                <w:szCs w:val="20"/>
                <w:lang w:val="bg-BG"/>
              </w:rPr>
              <w:t>Application</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to</w:t>
            </w:r>
            <w:proofErr w:type="spellEnd"/>
            <w:r w:rsidRPr="0027293F">
              <w:rPr>
                <w:rFonts w:eastAsia="Times New Roman" w:cs="Times New Roman"/>
                <w:color w:val="000000"/>
                <w:sz w:val="20"/>
                <w:szCs w:val="20"/>
                <w:lang w:val="bg-BG"/>
              </w:rPr>
              <w:t xml:space="preserve"> a </w:t>
            </w:r>
            <w:proofErr w:type="spellStart"/>
            <w:r w:rsidRPr="0027293F">
              <w:rPr>
                <w:rFonts w:eastAsia="Times New Roman" w:cs="Times New Roman"/>
                <w:color w:val="000000"/>
                <w:sz w:val="20"/>
                <w:szCs w:val="20"/>
                <w:lang w:val="bg-BG"/>
              </w:rPr>
              <w:t>refinery</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Chem</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Eng</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Sci</w:t>
            </w:r>
            <w:proofErr w:type="spellEnd"/>
            <w:r w:rsidRPr="0027293F">
              <w:rPr>
                <w:rFonts w:eastAsia="Times New Roman" w:cs="Times New Roman"/>
                <w:color w:val="000000"/>
                <w:sz w:val="20"/>
                <w:szCs w:val="20"/>
                <w:lang w:val="bg-BG"/>
              </w:rPr>
              <w:t>. 211.</w:t>
            </w:r>
          </w:p>
          <w:p w:rsidRPr="0027293F" w:rsidR="0027293F" w:rsidP="00500932" w:rsidRDefault="0027293F" w14:paraId="1E870599" w14:textId="1F881D92">
            <w:pPr>
              <w:numPr>
                <w:ilvl w:val="0"/>
                <w:numId w:val="1"/>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27293F">
              <w:rPr>
                <w:rFonts w:eastAsia="Times New Roman" w:cs="Times New Roman"/>
                <w:color w:val="000000"/>
                <w:sz w:val="20"/>
                <w:szCs w:val="20"/>
                <w:lang w:val="bg-BG"/>
              </w:rPr>
              <w:t>Fraccascia</w:t>
            </w:r>
            <w:proofErr w:type="spellEnd"/>
            <w:r w:rsidRPr="0027293F">
              <w:rPr>
                <w:rFonts w:eastAsia="Times New Roman" w:cs="Times New Roman"/>
                <w:color w:val="000000"/>
                <w:sz w:val="20"/>
                <w:szCs w:val="20"/>
                <w:lang w:val="bg-BG"/>
              </w:rPr>
              <w:t xml:space="preserve"> L., </w:t>
            </w:r>
            <w:proofErr w:type="spellStart"/>
            <w:r w:rsidRPr="0027293F">
              <w:rPr>
                <w:rFonts w:eastAsia="Times New Roman" w:cs="Times New Roman"/>
                <w:color w:val="000000"/>
                <w:sz w:val="20"/>
                <w:szCs w:val="20"/>
                <w:lang w:val="bg-BG"/>
              </w:rPr>
              <w:t>Yazdanpanah</w:t>
            </w:r>
            <w:proofErr w:type="spellEnd"/>
            <w:r w:rsidRPr="0027293F">
              <w:rPr>
                <w:rFonts w:eastAsia="Times New Roman" w:cs="Times New Roman"/>
                <w:color w:val="000000"/>
                <w:sz w:val="20"/>
                <w:szCs w:val="20"/>
                <w:lang w:val="bg-BG"/>
              </w:rPr>
              <w:t xml:space="preserve"> V., </w:t>
            </w:r>
            <w:proofErr w:type="spellStart"/>
            <w:r w:rsidRPr="0027293F">
              <w:rPr>
                <w:rFonts w:eastAsia="Times New Roman" w:cs="Times New Roman"/>
                <w:color w:val="000000"/>
                <w:sz w:val="20"/>
                <w:szCs w:val="20"/>
                <w:lang w:val="bg-BG"/>
              </w:rPr>
              <w:t>van</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Capelleveen</w:t>
            </w:r>
            <w:proofErr w:type="spellEnd"/>
            <w:r w:rsidRPr="0027293F">
              <w:rPr>
                <w:rFonts w:eastAsia="Times New Roman" w:cs="Times New Roman"/>
                <w:color w:val="000000"/>
                <w:sz w:val="20"/>
                <w:szCs w:val="20"/>
                <w:lang w:val="bg-BG"/>
              </w:rPr>
              <w:t xml:space="preserve"> G.&amp; </w:t>
            </w:r>
            <w:proofErr w:type="spellStart"/>
            <w:r w:rsidRPr="0027293F">
              <w:rPr>
                <w:rFonts w:eastAsia="Times New Roman" w:cs="Times New Roman"/>
                <w:color w:val="000000"/>
                <w:sz w:val="20"/>
                <w:szCs w:val="20"/>
                <w:lang w:val="bg-BG"/>
              </w:rPr>
              <w:t>Yazan</w:t>
            </w:r>
            <w:proofErr w:type="spellEnd"/>
            <w:r w:rsidRPr="0027293F">
              <w:rPr>
                <w:rFonts w:eastAsia="Times New Roman" w:cs="Times New Roman"/>
                <w:color w:val="000000"/>
                <w:sz w:val="20"/>
                <w:szCs w:val="20"/>
                <w:lang w:val="bg-BG"/>
              </w:rPr>
              <w:t xml:space="preserve"> D.M. (2020). Energy-</w:t>
            </w:r>
            <w:proofErr w:type="spellStart"/>
            <w:r w:rsidRPr="0027293F">
              <w:rPr>
                <w:rFonts w:eastAsia="Times New Roman" w:cs="Times New Roman"/>
                <w:color w:val="000000"/>
                <w:sz w:val="20"/>
                <w:szCs w:val="20"/>
                <w:lang w:val="bg-BG"/>
              </w:rPr>
              <w:t>based</w:t>
            </w:r>
            <w:proofErr w:type="spellEnd"/>
            <w:r>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industrial</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symbiosis</w:t>
            </w:r>
            <w:proofErr w:type="spellEnd"/>
            <w:r w:rsidRPr="0027293F">
              <w:rPr>
                <w:rFonts w:eastAsia="Times New Roman" w:cs="Times New Roman"/>
                <w:color w:val="000000"/>
                <w:sz w:val="20"/>
                <w:szCs w:val="20"/>
                <w:lang w:val="bg-BG"/>
              </w:rPr>
              <w:t xml:space="preserve">: a </w:t>
            </w:r>
            <w:proofErr w:type="spellStart"/>
            <w:r w:rsidRPr="0027293F">
              <w:rPr>
                <w:rFonts w:eastAsia="Times New Roman" w:cs="Times New Roman"/>
                <w:color w:val="000000"/>
                <w:sz w:val="20"/>
                <w:szCs w:val="20"/>
                <w:lang w:val="bg-BG"/>
              </w:rPr>
              <w:t>literature</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review</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for</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circular</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energy</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transition</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Volume</w:t>
            </w:r>
            <w:proofErr w:type="spellEnd"/>
            <w:r w:rsidRPr="0027293F">
              <w:rPr>
                <w:rFonts w:eastAsia="Times New Roman" w:cs="Times New Roman"/>
                <w:color w:val="000000"/>
                <w:sz w:val="20"/>
                <w:szCs w:val="20"/>
                <w:lang w:val="bg-BG"/>
              </w:rPr>
              <w:t xml:space="preserve"> 23, 4791–4825.</w:t>
            </w:r>
          </w:p>
          <w:p w:rsidRPr="0027293F" w:rsidR="0027293F" w:rsidP="00500932" w:rsidRDefault="0027293F" w14:paraId="25019F73" w14:textId="481E615F">
            <w:pPr>
              <w:numPr>
                <w:ilvl w:val="0"/>
                <w:numId w:val="1"/>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27293F">
              <w:rPr>
                <w:rFonts w:eastAsia="Times New Roman" w:cs="Times New Roman"/>
                <w:color w:val="000000"/>
                <w:sz w:val="20"/>
                <w:szCs w:val="20"/>
                <w:lang w:val="bg-BG"/>
              </w:rPr>
              <w:t>He</w:t>
            </w:r>
            <w:proofErr w:type="spellEnd"/>
            <w:r w:rsidRPr="0027293F">
              <w:rPr>
                <w:rFonts w:eastAsia="Times New Roman" w:cs="Times New Roman"/>
                <w:color w:val="000000"/>
                <w:sz w:val="20"/>
                <w:szCs w:val="20"/>
                <w:lang w:val="bg-BG"/>
              </w:rPr>
              <w:t xml:space="preserve"> K., </w:t>
            </w:r>
            <w:proofErr w:type="spellStart"/>
            <w:r w:rsidRPr="0027293F">
              <w:rPr>
                <w:rFonts w:eastAsia="Times New Roman" w:cs="Times New Roman"/>
                <w:color w:val="000000"/>
                <w:sz w:val="20"/>
                <w:szCs w:val="20"/>
                <w:lang w:val="bg-BG"/>
              </w:rPr>
              <w:t>Wang</w:t>
            </w:r>
            <w:proofErr w:type="spellEnd"/>
            <w:r w:rsidRPr="0027293F">
              <w:rPr>
                <w:rFonts w:eastAsia="Times New Roman" w:cs="Times New Roman"/>
                <w:color w:val="000000"/>
                <w:sz w:val="20"/>
                <w:szCs w:val="20"/>
                <w:lang w:val="bg-BG"/>
              </w:rPr>
              <w:t xml:space="preserve"> L. (2017). A </w:t>
            </w:r>
            <w:proofErr w:type="spellStart"/>
            <w:r w:rsidRPr="0027293F">
              <w:rPr>
                <w:rFonts w:eastAsia="Times New Roman" w:cs="Times New Roman"/>
                <w:color w:val="000000"/>
                <w:sz w:val="20"/>
                <w:szCs w:val="20"/>
                <w:lang w:val="bg-BG"/>
              </w:rPr>
              <w:t>review</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of</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energy</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use</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and</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energy-efficient</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technologies</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for</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the</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iron</w:t>
            </w:r>
            <w:proofErr w:type="spellEnd"/>
            <w:r>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and</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steel</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industry</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Renew</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Sustain</w:t>
            </w:r>
            <w:proofErr w:type="spellEnd"/>
            <w:r w:rsidRPr="0027293F">
              <w:rPr>
                <w:rFonts w:eastAsia="Times New Roman" w:cs="Times New Roman"/>
                <w:color w:val="000000"/>
                <w:sz w:val="20"/>
                <w:szCs w:val="20"/>
                <w:lang w:val="bg-BG"/>
              </w:rPr>
              <w:t xml:space="preserve">. Energy </w:t>
            </w:r>
            <w:proofErr w:type="spellStart"/>
            <w:r w:rsidRPr="0027293F">
              <w:rPr>
                <w:rFonts w:eastAsia="Times New Roman" w:cs="Times New Roman"/>
                <w:color w:val="000000"/>
                <w:sz w:val="20"/>
                <w:szCs w:val="20"/>
                <w:lang w:val="bg-BG"/>
              </w:rPr>
              <w:t>Rev</w:t>
            </w:r>
            <w:proofErr w:type="spellEnd"/>
            <w:r w:rsidRPr="0027293F">
              <w:rPr>
                <w:rFonts w:eastAsia="Times New Roman" w:cs="Times New Roman"/>
                <w:color w:val="000000"/>
                <w:sz w:val="20"/>
                <w:szCs w:val="20"/>
                <w:lang w:val="bg-BG"/>
              </w:rPr>
              <w:t>. 70, 1022-1039.</w:t>
            </w:r>
          </w:p>
          <w:p w:rsidRPr="0027293F" w:rsidR="0027293F" w:rsidP="00500932" w:rsidRDefault="0027293F" w14:paraId="0AB77EEA" w14:textId="60A59E59">
            <w:pPr>
              <w:numPr>
                <w:ilvl w:val="0"/>
                <w:numId w:val="1"/>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27293F">
              <w:rPr>
                <w:rFonts w:eastAsia="Times New Roman" w:cs="Times New Roman"/>
                <w:color w:val="000000"/>
                <w:sz w:val="20"/>
                <w:szCs w:val="20"/>
                <w:lang w:val="bg-BG"/>
              </w:rPr>
              <w:t>Malinauskaite</w:t>
            </w:r>
            <w:proofErr w:type="spellEnd"/>
            <w:r w:rsidRPr="0027293F">
              <w:rPr>
                <w:rFonts w:eastAsia="Times New Roman" w:cs="Times New Roman"/>
                <w:color w:val="000000"/>
                <w:sz w:val="20"/>
                <w:szCs w:val="20"/>
                <w:lang w:val="bg-BG"/>
              </w:rPr>
              <w:t xml:space="preserve"> J., </w:t>
            </w:r>
            <w:proofErr w:type="spellStart"/>
            <w:r w:rsidRPr="0027293F">
              <w:rPr>
                <w:rFonts w:eastAsia="Times New Roman" w:cs="Times New Roman"/>
                <w:color w:val="000000"/>
                <w:sz w:val="20"/>
                <w:szCs w:val="20"/>
                <w:lang w:val="bg-BG"/>
              </w:rPr>
              <w:t>Jouhara</w:t>
            </w:r>
            <w:proofErr w:type="spellEnd"/>
            <w:r w:rsidRPr="0027293F">
              <w:rPr>
                <w:rFonts w:eastAsia="Times New Roman" w:cs="Times New Roman"/>
                <w:color w:val="000000"/>
                <w:sz w:val="20"/>
                <w:szCs w:val="20"/>
                <w:lang w:val="bg-BG"/>
              </w:rPr>
              <w:t xml:space="preserve"> H., </w:t>
            </w:r>
            <w:proofErr w:type="spellStart"/>
            <w:r w:rsidRPr="0027293F">
              <w:rPr>
                <w:rFonts w:eastAsia="Times New Roman" w:cs="Times New Roman"/>
                <w:color w:val="000000"/>
                <w:sz w:val="20"/>
                <w:szCs w:val="20"/>
                <w:lang w:val="bg-BG"/>
              </w:rPr>
              <w:t>Ahmad</w:t>
            </w:r>
            <w:proofErr w:type="spellEnd"/>
            <w:r w:rsidRPr="0027293F">
              <w:rPr>
                <w:rFonts w:eastAsia="Times New Roman" w:cs="Times New Roman"/>
                <w:color w:val="000000"/>
                <w:sz w:val="20"/>
                <w:szCs w:val="20"/>
                <w:lang w:val="bg-BG"/>
              </w:rPr>
              <w:t xml:space="preserve"> L., </w:t>
            </w:r>
            <w:proofErr w:type="spellStart"/>
            <w:r w:rsidRPr="0027293F">
              <w:rPr>
                <w:rFonts w:eastAsia="Times New Roman" w:cs="Times New Roman"/>
                <w:color w:val="000000"/>
                <w:sz w:val="20"/>
                <w:szCs w:val="20"/>
                <w:lang w:val="bg-BG"/>
              </w:rPr>
              <w:t>Milani</w:t>
            </w:r>
            <w:proofErr w:type="spellEnd"/>
            <w:r w:rsidRPr="0027293F">
              <w:rPr>
                <w:rFonts w:eastAsia="Times New Roman" w:cs="Times New Roman"/>
                <w:color w:val="000000"/>
                <w:sz w:val="20"/>
                <w:szCs w:val="20"/>
                <w:lang w:val="bg-BG"/>
              </w:rPr>
              <w:t xml:space="preserve"> M., </w:t>
            </w:r>
            <w:proofErr w:type="spellStart"/>
            <w:r w:rsidRPr="0027293F">
              <w:rPr>
                <w:rFonts w:eastAsia="Times New Roman" w:cs="Times New Roman"/>
                <w:color w:val="000000"/>
                <w:sz w:val="20"/>
                <w:szCs w:val="20"/>
                <w:lang w:val="bg-BG"/>
              </w:rPr>
              <w:t>Montorsi</w:t>
            </w:r>
            <w:proofErr w:type="spellEnd"/>
            <w:r w:rsidRPr="0027293F">
              <w:rPr>
                <w:rFonts w:eastAsia="Times New Roman" w:cs="Times New Roman"/>
                <w:color w:val="000000"/>
                <w:sz w:val="20"/>
                <w:szCs w:val="20"/>
                <w:lang w:val="bg-BG"/>
              </w:rPr>
              <w:t xml:space="preserve"> L., </w:t>
            </w:r>
            <w:proofErr w:type="spellStart"/>
            <w:r w:rsidRPr="0027293F">
              <w:rPr>
                <w:rFonts w:eastAsia="Times New Roman" w:cs="Times New Roman"/>
                <w:color w:val="000000"/>
                <w:sz w:val="20"/>
                <w:szCs w:val="20"/>
                <w:lang w:val="bg-BG"/>
              </w:rPr>
              <w:t>Venturelli</w:t>
            </w:r>
            <w:proofErr w:type="spellEnd"/>
            <w:r w:rsidRPr="0027293F">
              <w:rPr>
                <w:rFonts w:eastAsia="Times New Roman" w:cs="Times New Roman"/>
                <w:color w:val="000000"/>
                <w:sz w:val="20"/>
                <w:szCs w:val="20"/>
                <w:lang w:val="bg-BG"/>
              </w:rPr>
              <w:t xml:space="preserve"> M. (2020).</w:t>
            </w:r>
            <w:r>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Optimizing</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the</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Efficiency</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of</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Resource</w:t>
            </w:r>
            <w:proofErr w:type="spellEnd"/>
            <w:r w:rsidRPr="0027293F">
              <w:rPr>
                <w:rFonts w:eastAsia="Times New Roman" w:cs="Times New Roman"/>
                <w:color w:val="000000"/>
                <w:sz w:val="20"/>
                <w:szCs w:val="20"/>
                <w:lang w:val="bg-BG"/>
              </w:rPr>
              <w:t xml:space="preserve"> Exchange </w:t>
            </w:r>
            <w:proofErr w:type="spellStart"/>
            <w:r w:rsidRPr="0027293F">
              <w:rPr>
                <w:rFonts w:eastAsia="Times New Roman" w:cs="Times New Roman"/>
                <w:color w:val="000000"/>
                <w:sz w:val="20"/>
                <w:szCs w:val="20"/>
                <w:lang w:val="bg-BG"/>
              </w:rPr>
              <w:t>in</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Industrial</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Symbiosis</w:t>
            </w:r>
            <w:proofErr w:type="spellEnd"/>
            <w:r w:rsidRPr="0027293F">
              <w:rPr>
                <w:rFonts w:eastAsia="Times New Roman" w:cs="Times New Roman"/>
                <w:color w:val="000000"/>
                <w:sz w:val="20"/>
                <w:szCs w:val="20"/>
                <w:lang w:val="bg-BG"/>
              </w:rPr>
              <w:t xml:space="preserve"> (IS). </w:t>
            </w:r>
            <w:proofErr w:type="spellStart"/>
            <w:r w:rsidRPr="0027293F">
              <w:rPr>
                <w:rFonts w:eastAsia="Times New Roman" w:cs="Times New Roman"/>
                <w:color w:val="000000"/>
                <w:sz w:val="20"/>
                <w:szCs w:val="20"/>
                <w:lang w:val="bg-BG"/>
              </w:rPr>
              <w:t>Responsible</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Consumption</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and</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Production</w:t>
            </w:r>
            <w:proofErr w:type="spellEnd"/>
            <w:r w:rsidRPr="0027293F">
              <w:rPr>
                <w:rFonts w:eastAsia="Times New Roman" w:cs="Times New Roman"/>
                <w:color w:val="000000"/>
                <w:sz w:val="20"/>
                <w:szCs w:val="20"/>
                <w:lang w:val="bg-BG"/>
              </w:rPr>
              <w:t xml:space="preserve">, 1–12, Energy, </w:t>
            </w:r>
            <w:proofErr w:type="spellStart"/>
            <w:r w:rsidRPr="0027293F">
              <w:rPr>
                <w:rFonts w:eastAsia="Times New Roman" w:cs="Times New Roman"/>
                <w:color w:val="000000"/>
                <w:sz w:val="20"/>
                <w:szCs w:val="20"/>
                <w:lang w:val="bg-BG"/>
              </w:rPr>
              <w:t>Volume</w:t>
            </w:r>
            <w:proofErr w:type="spellEnd"/>
            <w:r w:rsidRPr="0027293F">
              <w:rPr>
                <w:rFonts w:eastAsia="Times New Roman" w:cs="Times New Roman"/>
                <w:color w:val="000000"/>
                <w:sz w:val="20"/>
                <w:szCs w:val="20"/>
                <w:lang w:val="bg-BG"/>
              </w:rPr>
              <w:t xml:space="preserve"> 172, 255–269.</w:t>
            </w:r>
          </w:p>
          <w:p w:rsidRPr="0027293F" w:rsidR="002035E3" w:rsidP="00500932" w:rsidRDefault="0027293F" w14:paraId="57385648" w14:textId="24DF762A">
            <w:pPr>
              <w:numPr>
                <w:ilvl w:val="0"/>
                <w:numId w:val="1"/>
              </w:numPr>
              <w:pBdr>
                <w:top w:val="nil"/>
                <w:left w:val="nil"/>
                <w:bottom w:val="nil"/>
                <w:right w:val="nil"/>
                <w:between w:val="nil"/>
              </w:pBdr>
              <w:spacing w:after="0" w:line="240" w:lineRule="auto"/>
              <w:rPr>
                <w:rFonts w:eastAsia="Times New Roman" w:cs="Times New Roman"/>
                <w:color w:val="000000"/>
                <w:sz w:val="20"/>
                <w:szCs w:val="20"/>
                <w:lang w:val="bg-BG"/>
              </w:rPr>
            </w:pPr>
            <w:proofErr w:type="spellStart"/>
            <w:r w:rsidRPr="0027293F">
              <w:rPr>
                <w:rFonts w:eastAsia="Times New Roman" w:cs="Times New Roman"/>
                <w:color w:val="000000"/>
                <w:sz w:val="20"/>
                <w:szCs w:val="20"/>
                <w:lang w:val="bg-BG"/>
              </w:rPr>
              <w:t>Malinauskaite</w:t>
            </w:r>
            <w:proofErr w:type="spellEnd"/>
            <w:r w:rsidRPr="0027293F">
              <w:rPr>
                <w:rFonts w:eastAsia="Times New Roman" w:cs="Times New Roman"/>
                <w:color w:val="000000"/>
                <w:sz w:val="20"/>
                <w:szCs w:val="20"/>
                <w:lang w:val="bg-BG"/>
              </w:rPr>
              <w:t xml:space="preserve"> J., </w:t>
            </w:r>
            <w:proofErr w:type="spellStart"/>
            <w:r w:rsidRPr="0027293F">
              <w:rPr>
                <w:rFonts w:eastAsia="Times New Roman" w:cs="Times New Roman"/>
                <w:color w:val="000000"/>
                <w:sz w:val="20"/>
                <w:szCs w:val="20"/>
                <w:lang w:val="bg-BG"/>
              </w:rPr>
              <w:t>Jouhara</w:t>
            </w:r>
            <w:proofErr w:type="spellEnd"/>
            <w:r w:rsidRPr="0027293F">
              <w:rPr>
                <w:rFonts w:eastAsia="Times New Roman" w:cs="Times New Roman"/>
                <w:color w:val="000000"/>
                <w:sz w:val="20"/>
                <w:szCs w:val="20"/>
                <w:lang w:val="bg-BG"/>
              </w:rPr>
              <w:t xml:space="preserve"> H., </w:t>
            </w:r>
            <w:proofErr w:type="spellStart"/>
            <w:r w:rsidRPr="0027293F">
              <w:rPr>
                <w:rFonts w:eastAsia="Times New Roman" w:cs="Times New Roman"/>
                <w:color w:val="000000"/>
                <w:sz w:val="20"/>
                <w:szCs w:val="20"/>
                <w:lang w:val="bg-BG"/>
              </w:rPr>
              <w:t>Ahmad</w:t>
            </w:r>
            <w:proofErr w:type="spellEnd"/>
            <w:r w:rsidRPr="0027293F">
              <w:rPr>
                <w:rFonts w:eastAsia="Times New Roman" w:cs="Times New Roman"/>
                <w:color w:val="000000"/>
                <w:sz w:val="20"/>
                <w:szCs w:val="20"/>
                <w:lang w:val="bg-BG"/>
              </w:rPr>
              <w:t xml:space="preserve"> L. (2019). Energy </w:t>
            </w:r>
            <w:proofErr w:type="spellStart"/>
            <w:r w:rsidRPr="0027293F">
              <w:rPr>
                <w:rFonts w:eastAsia="Times New Roman" w:cs="Times New Roman"/>
                <w:color w:val="000000"/>
                <w:sz w:val="20"/>
                <w:szCs w:val="20"/>
                <w:lang w:val="bg-BG"/>
              </w:rPr>
              <w:t>efficiency</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industry</w:t>
            </w:r>
            <w:proofErr w:type="spellEnd"/>
            <w:r w:rsidRPr="0027293F">
              <w:rPr>
                <w:rFonts w:eastAsia="Times New Roman" w:cs="Times New Roman"/>
                <w:color w:val="000000"/>
                <w:sz w:val="20"/>
                <w:szCs w:val="20"/>
                <w:lang w:val="bg-BG"/>
              </w:rPr>
              <w:t xml:space="preserve">: EU </w:t>
            </w:r>
            <w:proofErr w:type="spellStart"/>
            <w:r w:rsidRPr="0027293F">
              <w:rPr>
                <w:rFonts w:eastAsia="Times New Roman" w:cs="Times New Roman"/>
                <w:color w:val="000000"/>
                <w:sz w:val="20"/>
                <w:szCs w:val="20"/>
                <w:lang w:val="bg-BG"/>
              </w:rPr>
              <w:t>and</w:t>
            </w:r>
            <w:proofErr w:type="spellEnd"/>
            <w:r>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national</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policies</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in</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Italy</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and</w:t>
            </w:r>
            <w:proofErr w:type="spellEnd"/>
            <w:r w:rsidRPr="0027293F">
              <w:rPr>
                <w:rFonts w:eastAsia="Times New Roman" w:cs="Times New Roman"/>
                <w:color w:val="000000"/>
                <w:sz w:val="20"/>
                <w:szCs w:val="20"/>
                <w:lang w:val="bg-BG"/>
              </w:rPr>
              <w:t xml:space="preserve"> </w:t>
            </w:r>
            <w:proofErr w:type="spellStart"/>
            <w:r w:rsidRPr="0027293F">
              <w:rPr>
                <w:rFonts w:eastAsia="Times New Roman" w:cs="Times New Roman"/>
                <w:color w:val="000000"/>
                <w:sz w:val="20"/>
                <w:szCs w:val="20"/>
                <w:lang w:val="bg-BG"/>
              </w:rPr>
              <w:t>the</w:t>
            </w:r>
            <w:proofErr w:type="spellEnd"/>
            <w:r w:rsidRPr="0027293F">
              <w:rPr>
                <w:rFonts w:eastAsia="Times New Roman" w:cs="Times New Roman"/>
                <w:color w:val="000000"/>
                <w:sz w:val="20"/>
                <w:szCs w:val="20"/>
                <w:lang w:val="bg-BG"/>
              </w:rPr>
              <w:t xml:space="preserve"> UK, Energy 172, 255–269.</w:t>
            </w:r>
          </w:p>
        </w:tc>
      </w:tr>
    </w:tbl>
    <w:p w:rsidRPr="002035E3" w:rsidR="002035E3" w:rsidP="002035E3" w:rsidRDefault="002035E3" w14:paraId="34D1017C" w14:textId="77777777">
      <w:pPr>
        <w:rPr>
          <w:rFonts w:eastAsia="Times New Roman" w:cs="Times New Roman"/>
          <w:lang w:val="bg-BG"/>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1701"/>
        <w:gridCol w:w="6799"/>
      </w:tblGrid>
      <w:tr w:rsidRPr="002035E3" w:rsidR="002035E3" w:rsidTr="00205FF5" w14:paraId="261AA5C0" w14:textId="77777777">
        <w:tc>
          <w:tcPr>
            <w:tcW w:w="9062" w:type="dxa"/>
            <w:gridSpan w:val="3"/>
          </w:tcPr>
          <w:p w:rsidRPr="00FF0B2A" w:rsidR="002035E3" w:rsidP="00FF0B2A" w:rsidRDefault="002035E3" w14:paraId="5132D4CD" w14:textId="77777777">
            <w:pPr>
              <w:rPr>
                <w:b/>
                <w:bCs/>
                <w:lang w:val="bg-BG"/>
              </w:rPr>
            </w:pPr>
            <w:r w:rsidRPr="00FF0B2A">
              <w:rPr>
                <w:b/>
                <w:bCs/>
                <w:lang w:val="bg-BG"/>
              </w:rPr>
              <w:t>Резюме на метаданните на цифровата значка</w:t>
            </w:r>
          </w:p>
        </w:tc>
      </w:tr>
      <w:tr w:rsidRPr="002035E3" w:rsidR="002035E3" w:rsidTr="00205FF5" w14:paraId="5406D729" w14:textId="77777777">
        <w:tc>
          <w:tcPr>
            <w:tcW w:w="9062" w:type="dxa"/>
            <w:gridSpan w:val="3"/>
          </w:tcPr>
          <w:p w:rsidRPr="002035E3" w:rsidR="002035E3" w:rsidP="00205FF5" w:rsidRDefault="002035E3" w14:paraId="67557217" w14:textId="77777777">
            <w:pPr>
              <w:rPr>
                <w:rFonts w:eastAsia="Times New Roman" w:cs="Times New Roman"/>
                <w:lang w:val="bg-BG"/>
              </w:rPr>
            </w:pPr>
          </w:p>
        </w:tc>
      </w:tr>
      <w:tr w:rsidRPr="002035E3" w:rsidR="002035E3" w:rsidTr="00205FF5" w14:paraId="6705B3CB" w14:textId="77777777">
        <w:tc>
          <w:tcPr>
            <w:tcW w:w="2263" w:type="dxa"/>
            <w:gridSpan w:val="2"/>
          </w:tcPr>
          <w:p w:rsidRPr="002035E3" w:rsidR="002035E3" w:rsidP="00205FF5" w:rsidRDefault="002035E3" w14:paraId="257934EF" w14:textId="77777777">
            <w:pPr>
              <w:pBdr>
                <w:top w:val="nil"/>
                <w:left w:val="nil"/>
                <w:bottom w:val="nil"/>
                <w:right w:val="nil"/>
                <w:between w:val="nil"/>
              </w:pBdr>
              <w:rPr>
                <w:rFonts w:eastAsia="Times New Roman" w:cs="Times New Roman"/>
                <w:b/>
                <w:color w:val="000000"/>
                <w:sz w:val="20"/>
                <w:szCs w:val="20"/>
                <w:lang w:val="bg-BG"/>
              </w:rPr>
            </w:pPr>
            <w:r w:rsidRPr="002035E3">
              <w:rPr>
                <w:rFonts w:eastAsia="Times New Roman" w:cs="Times New Roman"/>
                <w:b/>
                <w:color w:val="000000"/>
                <w:sz w:val="20"/>
                <w:szCs w:val="20"/>
                <w:lang w:val="bg-BG"/>
              </w:rPr>
              <w:t xml:space="preserve">Наименование на значката: </w:t>
            </w:r>
          </w:p>
        </w:tc>
        <w:tc>
          <w:tcPr>
            <w:tcW w:w="6799" w:type="dxa"/>
          </w:tcPr>
          <w:p w:rsidRPr="002035E3" w:rsidR="002035E3" w:rsidP="00205FF5" w:rsidRDefault="00A32568" w14:paraId="35F08406" w14:textId="4B51C829">
            <w:pPr>
              <w:rPr>
                <w:rFonts w:eastAsia="Times New Roman" w:cs="Times New Roman"/>
                <w:b/>
                <w:sz w:val="24"/>
                <w:szCs w:val="24"/>
                <w:lang w:val="bg-BG"/>
              </w:rPr>
            </w:pPr>
            <w:r w:rsidRPr="00A32568">
              <w:rPr>
                <w:rFonts w:eastAsia="Times New Roman" w:cs="Times New Roman"/>
                <w:b/>
                <w:sz w:val="24"/>
                <w:szCs w:val="24"/>
                <w:lang w:val="bg-BG"/>
              </w:rPr>
              <w:t>Дизайнер на енергийни цикли</w:t>
            </w:r>
          </w:p>
        </w:tc>
      </w:tr>
      <w:tr w:rsidRPr="002035E3" w:rsidR="002035E3" w:rsidTr="00205FF5" w14:paraId="6027B716" w14:textId="77777777">
        <w:tc>
          <w:tcPr>
            <w:tcW w:w="2263" w:type="dxa"/>
            <w:gridSpan w:val="2"/>
          </w:tcPr>
          <w:p w:rsidRPr="002035E3" w:rsidR="002035E3" w:rsidP="00205FF5" w:rsidRDefault="002035E3" w14:paraId="60CF55E0" w14:textId="77777777">
            <w:pPr>
              <w:rPr>
                <w:rFonts w:eastAsia="Times New Roman" w:cs="Times New Roman"/>
                <w:b/>
                <w:sz w:val="20"/>
                <w:szCs w:val="20"/>
                <w:lang w:val="bg-BG"/>
              </w:rPr>
            </w:pPr>
            <w:r w:rsidRPr="002035E3">
              <w:rPr>
                <w:rFonts w:eastAsia="Times New Roman" w:cs="Times New Roman"/>
                <w:b/>
                <w:sz w:val="20"/>
                <w:szCs w:val="20"/>
                <w:lang w:val="bg-BG"/>
              </w:rPr>
              <w:t>Издаден от:</w:t>
            </w:r>
          </w:p>
        </w:tc>
        <w:tc>
          <w:tcPr>
            <w:tcW w:w="6799" w:type="dxa"/>
          </w:tcPr>
          <w:p w:rsidRPr="002035E3" w:rsidR="002035E3" w:rsidP="00205FF5" w:rsidRDefault="002035E3" w14:paraId="0D1E5822" w14:textId="77777777">
            <w:pPr>
              <w:rPr>
                <w:rFonts w:eastAsia="Times New Roman" w:cs="Times New Roman"/>
                <w:b/>
                <w:sz w:val="24"/>
                <w:szCs w:val="24"/>
                <w:lang w:val="bg-BG"/>
              </w:rPr>
            </w:pPr>
            <w:r w:rsidRPr="002035E3">
              <w:rPr>
                <w:rFonts w:eastAsia="Times New Roman" w:cs="Times New Roman"/>
                <w:b/>
                <w:sz w:val="24"/>
                <w:szCs w:val="24"/>
                <w:lang w:val="bg-BG"/>
              </w:rPr>
              <w:t>SymbioTech Alliance</w:t>
            </w:r>
          </w:p>
        </w:tc>
      </w:tr>
      <w:tr w:rsidRPr="002035E3" w:rsidR="002035E3" w:rsidTr="00205FF5" w14:paraId="6F006C58" w14:textId="77777777">
        <w:tc>
          <w:tcPr>
            <w:tcW w:w="2263" w:type="dxa"/>
            <w:gridSpan w:val="2"/>
          </w:tcPr>
          <w:p w:rsidRPr="002035E3" w:rsidR="002035E3" w:rsidP="00205FF5" w:rsidRDefault="002035E3" w14:paraId="6EA7C3AC" w14:textId="77777777">
            <w:pPr>
              <w:rPr>
                <w:rFonts w:eastAsia="Times New Roman" w:cs="Times New Roman"/>
                <w:b/>
                <w:sz w:val="20"/>
                <w:szCs w:val="20"/>
                <w:lang w:val="bg-BG"/>
              </w:rPr>
            </w:pPr>
            <w:r w:rsidRPr="002035E3">
              <w:rPr>
                <w:rFonts w:eastAsia="Times New Roman" w:cs="Times New Roman"/>
                <w:b/>
                <w:sz w:val="20"/>
                <w:szCs w:val="20"/>
                <w:lang w:val="bg-BG"/>
              </w:rPr>
              <w:t>Ниво на ЕКР:</w:t>
            </w:r>
          </w:p>
        </w:tc>
        <w:tc>
          <w:tcPr>
            <w:tcW w:w="6799" w:type="dxa"/>
          </w:tcPr>
          <w:p w:rsidRPr="002035E3" w:rsidR="002035E3" w:rsidP="00205FF5" w:rsidRDefault="002035E3" w14:paraId="350A80EA" w14:textId="77777777">
            <w:pPr>
              <w:rPr>
                <w:rFonts w:eastAsia="Times New Roman" w:cs="Times New Roman"/>
                <w:b/>
                <w:sz w:val="24"/>
                <w:szCs w:val="24"/>
                <w:lang w:val="bg-BG"/>
              </w:rPr>
            </w:pPr>
            <w:r w:rsidRPr="002035E3">
              <w:rPr>
                <w:rFonts w:eastAsia="Times New Roman" w:cs="Times New Roman"/>
                <w:b/>
                <w:sz w:val="24"/>
                <w:szCs w:val="24"/>
                <w:lang w:val="bg-BG"/>
              </w:rPr>
              <w:t>5</w:t>
            </w:r>
          </w:p>
        </w:tc>
      </w:tr>
      <w:tr w:rsidRPr="002035E3" w:rsidR="002035E3" w:rsidTr="00205FF5" w14:paraId="537FDDB6" w14:textId="77777777">
        <w:tc>
          <w:tcPr>
            <w:tcW w:w="2263" w:type="dxa"/>
            <w:gridSpan w:val="2"/>
          </w:tcPr>
          <w:p w:rsidRPr="002035E3" w:rsidR="002035E3" w:rsidP="00205FF5" w:rsidRDefault="002035E3" w14:paraId="7E4955EA" w14:textId="77777777">
            <w:pPr>
              <w:pBdr>
                <w:top w:val="nil"/>
                <w:left w:val="nil"/>
                <w:bottom w:val="nil"/>
                <w:right w:val="nil"/>
                <w:between w:val="nil"/>
              </w:pBdr>
              <w:rPr>
                <w:rFonts w:eastAsia="Times New Roman" w:cs="Times New Roman"/>
                <w:b/>
                <w:color w:val="000000"/>
                <w:sz w:val="20"/>
                <w:szCs w:val="20"/>
                <w:lang w:val="bg-BG"/>
              </w:rPr>
            </w:pPr>
            <w:r w:rsidRPr="002035E3">
              <w:rPr>
                <w:rFonts w:eastAsia="Times New Roman" w:cs="Times New Roman"/>
                <w:b/>
                <w:color w:val="000000"/>
                <w:sz w:val="20"/>
                <w:szCs w:val="20"/>
                <w:lang w:val="bg-BG"/>
              </w:rPr>
              <w:t xml:space="preserve">Тежест на кредитите: </w:t>
            </w:r>
          </w:p>
        </w:tc>
        <w:tc>
          <w:tcPr>
            <w:tcW w:w="6799" w:type="dxa"/>
          </w:tcPr>
          <w:p w:rsidRPr="002035E3" w:rsidR="002035E3" w:rsidP="00205FF5" w:rsidRDefault="002035E3" w14:paraId="5E71EC37" w14:textId="77777777">
            <w:pPr>
              <w:pBdr>
                <w:top w:val="nil"/>
                <w:left w:val="nil"/>
                <w:bottom w:val="nil"/>
                <w:right w:val="nil"/>
                <w:between w:val="nil"/>
              </w:pBdr>
              <w:rPr>
                <w:rFonts w:eastAsia="Times New Roman" w:cs="Times New Roman"/>
                <w:b/>
                <w:color w:val="000000"/>
                <w:sz w:val="24"/>
                <w:szCs w:val="24"/>
                <w:lang w:val="bg-BG"/>
              </w:rPr>
            </w:pPr>
            <w:r w:rsidRPr="002035E3">
              <w:rPr>
                <w:rFonts w:eastAsia="Times New Roman" w:cs="Times New Roman"/>
                <w:b/>
                <w:color w:val="000000"/>
                <w:sz w:val="24"/>
                <w:szCs w:val="24"/>
                <w:lang w:val="bg-BG"/>
              </w:rPr>
              <w:t>3 ECVET (≈ 75 учебни часа)</w:t>
            </w:r>
          </w:p>
        </w:tc>
      </w:tr>
      <w:tr w:rsidRPr="002035E3" w:rsidR="002035E3" w:rsidTr="00205FF5" w14:paraId="7697C98A" w14:textId="77777777">
        <w:tc>
          <w:tcPr>
            <w:tcW w:w="2263" w:type="dxa"/>
            <w:gridSpan w:val="2"/>
            <w:vAlign w:val="center"/>
          </w:tcPr>
          <w:p w:rsidRPr="002035E3" w:rsidR="002035E3" w:rsidP="00205FF5" w:rsidRDefault="002035E3" w14:paraId="6B695FE3"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Режим</w:t>
            </w:r>
          </w:p>
        </w:tc>
        <w:tc>
          <w:tcPr>
            <w:tcW w:w="6799" w:type="dxa"/>
            <w:vAlign w:val="center"/>
          </w:tcPr>
          <w:p w:rsidRPr="002035E3" w:rsidR="002035E3" w:rsidP="00205FF5" w:rsidRDefault="002035E3" w14:paraId="44908053" w14:textId="77777777">
            <w:pPr>
              <w:spacing w:before="20" w:after="20"/>
              <w:rPr>
                <w:rFonts w:eastAsia="Times New Roman" w:cs="Times New Roman"/>
                <w:b/>
                <w:sz w:val="24"/>
                <w:szCs w:val="24"/>
                <w:lang w:val="bg-BG"/>
              </w:rPr>
            </w:pPr>
            <w:r w:rsidRPr="002035E3">
              <w:rPr>
                <w:rFonts w:eastAsia="Times New Roman" w:cs="Times New Roman"/>
                <w:b/>
                <w:sz w:val="24"/>
                <w:szCs w:val="24"/>
                <w:lang w:val="bg-BG"/>
              </w:rPr>
              <w:t>Смесен / хибриден</w:t>
            </w:r>
          </w:p>
        </w:tc>
      </w:tr>
      <w:tr w:rsidRPr="002035E3" w:rsidR="002035E3" w:rsidTr="00205FF5" w14:paraId="0D82BC59" w14:textId="77777777">
        <w:tc>
          <w:tcPr>
            <w:tcW w:w="2263" w:type="dxa"/>
            <w:gridSpan w:val="2"/>
            <w:vAlign w:val="center"/>
          </w:tcPr>
          <w:p w:rsidRPr="002035E3" w:rsidR="002035E3" w:rsidP="00205FF5" w:rsidRDefault="002035E3" w14:paraId="381BA7B9"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Умения</w:t>
            </w:r>
          </w:p>
        </w:tc>
        <w:tc>
          <w:tcPr>
            <w:tcW w:w="6799" w:type="dxa"/>
            <w:vAlign w:val="center"/>
          </w:tcPr>
          <w:p w:rsidRPr="002035E3" w:rsidR="002035E3" w:rsidP="00205FF5" w:rsidRDefault="002035E3" w14:paraId="17FE2FF6" w14:textId="77777777">
            <w:pPr>
              <w:spacing w:before="20" w:after="20"/>
              <w:rPr>
                <w:rFonts w:eastAsia="Times New Roman" w:cs="Times New Roman"/>
                <w:b/>
                <w:sz w:val="24"/>
                <w:szCs w:val="24"/>
                <w:lang w:val="bg-BG"/>
              </w:rPr>
            </w:pPr>
            <w:r w:rsidRPr="002035E3">
              <w:rPr>
                <w:rFonts w:eastAsia="Times New Roman" w:cs="Times New Roman"/>
                <w:b/>
                <w:sz w:val="24"/>
                <w:szCs w:val="24"/>
                <w:lang w:val="bg-BG"/>
              </w:rPr>
              <w:t>Енергийно картографиране, индустриална симбиоза, симулация, енергийна политика</w:t>
            </w:r>
          </w:p>
        </w:tc>
      </w:tr>
      <w:tr w:rsidRPr="002035E3" w:rsidR="002035E3" w:rsidTr="00205FF5" w14:paraId="0B3DA121" w14:textId="77777777">
        <w:tc>
          <w:tcPr>
            <w:tcW w:w="562" w:type="dxa"/>
          </w:tcPr>
          <w:p w:rsidRPr="002035E3" w:rsidR="002035E3" w:rsidP="00205FF5" w:rsidRDefault="002035E3" w14:paraId="6B805CD9" w14:textId="77777777">
            <w:pPr>
              <w:rPr>
                <w:rFonts w:eastAsia="Times New Roman" w:cs="Times New Roman"/>
                <w:lang w:val="bg-BG"/>
              </w:rPr>
            </w:pPr>
          </w:p>
        </w:tc>
        <w:tc>
          <w:tcPr>
            <w:tcW w:w="8500" w:type="dxa"/>
            <w:gridSpan w:val="2"/>
          </w:tcPr>
          <w:p w:rsidRPr="002035E3" w:rsidR="002035E3" w:rsidP="00205FF5" w:rsidRDefault="002035E3" w14:paraId="3676EBB7" w14:textId="77777777">
            <w:pPr>
              <w:rPr>
                <w:rFonts w:eastAsia="Times New Roman" w:cs="Times New Roman"/>
                <w:lang w:val="bg-BG"/>
              </w:rPr>
            </w:pPr>
          </w:p>
        </w:tc>
      </w:tr>
      <w:tr w:rsidRPr="002035E3" w:rsidR="002035E3" w:rsidTr="00205FF5" w14:paraId="7F0FBA60" w14:textId="77777777">
        <w:tc>
          <w:tcPr>
            <w:tcW w:w="9062" w:type="dxa"/>
            <w:gridSpan w:val="3"/>
          </w:tcPr>
          <w:p w:rsidRPr="002035E3" w:rsidR="002035E3" w:rsidP="00205FF5" w:rsidRDefault="002035E3" w14:paraId="565B13B4" w14:textId="77777777">
            <w:pPr>
              <w:rPr>
                <w:rFonts w:eastAsia="Times New Roman" w:cs="Times New Roman"/>
                <w:sz w:val="24"/>
                <w:szCs w:val="24"/>
                <w:lang w:val="bg-BG"/>
              </w:rPr>
            </w:pPr>
            <w:r w:rsidRPr="002035E3">
              <w:rPr>
                <w:rFonts w:eastAsia="Times New Roman" w:cs="Times New Roman"/>
                <w:b/>
                <w:sz w:val="24"/>
                <w:szCs w:val="24"/>
                <w:lang w:val="bg-BG"/>
              </w:rPr>
              <w:t>Описание на значката:</w:t>
            </w:r>
          </w:p>
        </w:tc>
      </w:tr>
      <w:tr w:rsidRPr="002035E3" w:rsidR="002035E3" w:rsidTr="00205FF5" w14:paraId="64339728" w14:textId="77777777">
        <w:tc>
          <w:tcPr>
            <w:tcW w:w="562" w:type="dxa"/>
          </w:tcPr>
          <w:p w:rsidRPr="002035E3" w:rsidR="002035E3" w:rsidP="00205FF5" w:rsidRDefault="002035E3" w14:paraId="196DFAD9" w14:textId="77777777">
            <w:pPr>
              <w:pBdr>
                <w:top w:val="nil"/>
                <w:left w:val="nil"/>
                <w:bottom w:val="nil"/>
                <w:right w:val="nil"/>
                <w:between w:val="nil"/>
              </w:pBdr>
              <w:spacing w:before="20" w:after="20"/>
              <w:ind w:left="-39"/>
              <w:rPr>
                <w:rFonts w:eastAsia="Times New Roman" w:cs="Times New Roman"/>
                <w:color w:val="000000"/>
                <w:sz w:val="20"/>
                <w:szCs w:val="20"/>
                <w:lang w:val="bg-BG"/>
              </w:rPr>
            </w:pPr>
          </w:p>
        </w:tc>
        <w:tc>
          <w:tcPr>
            <w:tcW w:w="8500" w:type="dxa"/>
            <w:gridSpan w:val="2"/>
          </w:tcPr>
          <w:p w:rsidRPr="002035E3" w:rsidR="002035E3" w:rsidP="00205FF5" w:rsidRDefault="002035E3" w14:paraId="2B3D27FB" w14:textId="673DC17F">
            <w:pPr>
              <w:pBdr>
                <w:top w:val="nil"/>
                <w:left w:val="nil"/>
                <w:bottom w:val="nil"/>
                <w:right w:val="nil"/>
                <w:between w:val="nil"/>
              </w:pBdr>
              <w:rPr>
                <w:rFonts w:eastAsia="Times New Roman" w:cs="Times New Roman"/>
                <w:color w:val="000000"/>
                <w:sz w:val="20"/>
                <w:szCs w:val="20"/>
                <w:lang w:val="bg-BG"/>
              </w:rPr>
            </w:pPr>
            <w:r w:rsidRPr="00A32568">
              <w:rPr>
                <w:rFonts w:eastAsia="Times New Roman" w:cs="Times New Roman"/>
                <w:color w:val="000000"/>
                <w:sz w:val="20"/>
                <w:szCs w:val="20"/>
                <w:lang w:val="bg-BG"/>
              </w:rPr>
              <w:t>Т</w:t>
            </w:r>
            <w:r w:rsidRPr="00A32568" w:rsidR="00A32568">
              <w:rPr>
                <w:rFonts w:eastAsia="Times New Roman" w:cs="Times New Roman"/>
                <w:color w:val="000000"/>
                <w:sz w:val="20"/>
                <w:szCs w:val="20"/>
                <w:lang w:val="bg-BG"/>
              </w:rPr>
              <w:t>ази значка</w:t>
            </w:r>
            <w:r w:rsidRPr="00A32568">
              <w:rPr>
                <w:rFonts w:eastAsia="Times New Roman" w:cs="Times New Roman"/>
                <w:color w:val="000000"/>
                <w:sz w:val="20"/>
                <w:szCs w:val="20"/>
                <w:lang w:val="bg-BG"/>
              </w:rPr>
              <w:t xml:space="preserve"> удостоверява, че притежателят му е в състояние да оценява прости промишлени процеси за енергийна неефективност, използвайки основни диагностични инструменти. Той може да идентифицира загубата на енергия (например отпадъчна топлина), да прилага стандартни техники за одит,</w:t>
            </w:r>
            <w:r w:rsidRPr="002035E3">
              <w:rPr>
                <w:rFonts w:eastAsia="Times New Roman" w:cs="Times New Roman"/>
                <w:color w:val="000000"/>
                <w:sz w:val="20"/>
                <w:szCs w:val="20"/>
                <w:lang w:val="bg-BG"/>
              </w:rPr>
              <w:t xml:space="preserve"> за да анализира проблема, и да препоръча целенасочени подобрения на ефективността в съответствие с указанията на ISO 50001.</w:t>
            </w:r>
          </w:p>
        </w:tc>
      </w:tr>
      <w:tr w:rsidRPr="002035E3" w:rsidR="002035E3" w:rsidTr="00205FF5" w14:paraId="2B953771" w14:textId="77777777">
        <w:tc>
          <w:tcPr>
            <w:tcW w:w="9062" w:type="dxa"/>
            <w:gridSpan w:val="3"/>
          </w:tcPr>
          <w:p w:rsidRPr="002035E3" w:rsidR="002035E3" w:rsidP="00205FF5" w:rsidRDefault="002035E3" w14:paraId="2A3AC49B" w14:textId="77777777">
            <w:pPr>
              <w:rPr>
                <w:rFonts w:eastAsia="Times New Roman" w:cs="Times New Roman"/>
                <w:sz w:val="24"/>
                <w:szCs w:val="24"/>
                <w:lang w:val="bg-BG"/>
              </w:rPr>
            </w:pPr>
            <w:r w:rsidRPr="002035E3">
              <w:rPr>
                <w:rFonts w:eastAsia="Times New Roman" w:cs="Times New Roman"/>
                <w:b/>
                <w:sz w:val="24"/>
                <w:szCs w:val="24"/>
                <w:lang w:val="bg-BG"/>
              </w:rPr>
              <w:t>Демонстрирани ключови компетенции:</w:t>
            </w:r>
          </w:p>
        </w:tc>
      </w:tr>
      <w:tr w:rsidRPr="002035E3" w:rsidR="002035E3" w:rsidTr="00205FF5" w14:paraId="764B600C" w14:textId="77777777">
        <w:tc>
          <w:tcPr>
            <w:tcW w:w="562" w:type="dxa"/>
          </w:tcPr>
          <w:p w:rsidRPr="002035E3" w:rsidR="002035E3" w:rsidP="00205FF5" w:rsidRDefault="002035E3" w14:paraId="167CA852" w14:textId="77777777">
            <w:pPr>
              <w:rPr>
                <w:rFonts w:eastAsia="Times New Roman" w:cs="Times New Roman"/>
                <w:lang w:val="bg-BG"/>
              </w:rPr>
            </w:pPr>
          </w:p>
        </w:tc>
        <w:tc>
          <w:tcPr>
            <w:tcW w:w="8500" w:type="dxa"/>
            <w:gridSpan w:val="2"/>
          </w:tcPr>
          <w:p w:rsidRPr="002035E3" w:rsidR="002035E3" w:rsidP="00500932" w:rsidRDefault="002035E3" w14:paraId="47520317" w14:textId="77777777">
            <w:pPr>
              <w:numPr>
                <w:ilvl w:val="0"/>
                <w:numId w:val="122"/>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Използване на </w:t>
            </w:r>
            <w:proofErr w:type="spellStart"/>
            <w:r w:rsidRPr="002035E3">
              <w:rPr>
                <w:rFonts w:eastAsia="Times New Roman" w:cs="Times New Roman"/>
                <w:color w:val="000000"/>
                <w:sz w:val="20"/>
                <w:szCs w:val="20"/>
                <w:lang w:val="bg-BG"/>
              </w:rPr>
              <w:t>термовизионни</w:t>
            </w:r>
            <w:proofErr w:type="spellEnd"/>
            <w:r w:rsidRPr="002035E3">
              <w:rPr>
                <w:rFonts w:eastAsia="Times New Roman" w:cs="Times New Roman"/>
                <w:color w:val="000000"/>
                <w:sz w:val="20"/>
                <w:szCs w:val="20"/>
                <w:lang w:val="bg-BG"/>
              </w:rPr>
              <w:t xml:space="preserve"> камери или основни сензори за измерване на енергийните загуби.</w:t>
            </w:r>
          </w:p>
          <w:p w:rsidRPr="002035E3" w:rsidR="002035E3" w:rsidP="00500932" w:rsidRDefault="002035E3" w14:paraId="304D7720" w14:textId="77777777">
            <w:pPr>
              <w:numPr>
                <w:ilvl w:val="0"/>
                <w:numId w:val="122"/>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Прилагане на прости методи за анализ на несъответствия или контролни списъци за откриване на неефективност в даден процес.</w:t>
            </w:r>
          </w:p>
          <w:p w:rsidRPr="002035E3" w:rsidR="002035E3" w:rsidP="00500932" w:rsidRDefault="002035E3" w14:paraId="26DFE470" w14:textId="495DD770">
            <w:pPr>
              <w:numPr>
                <w:ilvl w:val="0"/>
                <w:numId w:val="122"/>
              </w:numPr>
              <w:pBdr>
                <w:top w:val="nil"/>
                <w:left w:val="nil"/>
                <w:bottom w:val="nil"/>
                <w:right w:val="nil"/>
                <w:between w:val="nil"/>
              </w:pBdr>
              <w:spacing w:after="0" w:line="240" w:lineRule="auto"/>
              <w:rPr>
                <w:rFonts w:eastAsia="Times New Roman" w:cs="Times New Roman"/>
                <w:color w:val="000000"/>
                <w:sz w:val="24"/>
                <w:szCs w:val="24"/>
                <w:lang w:val="bg-BG"/>
              </w:rPr>
            </w:pPr>
            <w:r w:rsidRPr="002035E3">
              <w:rPr>
                <w:rFonts w:eastAsia="Times New Roman" w:cs="Times New Roman"/>
                <w:color w:val="000000"/>
                <w:sz w:val="20"/>
                <w:szCs w:val="20"/>
                <w:lang w:val="bg-BG"/>
              </w:rPr>
              <w:t xml:space="preserve">Разработване и обосноваване на коригиращи мерки за подобряване на енергийната ефективност (например изолация, </w:t>
            </w:r>
            <w:r w:rsidR="00A32568">
              <w:rPr>
                <w:rFonts w:eastAsia="Times New Roman" w:cs="Times New Roman"/>
                <w:color w:val="000000"/>
                <w:sz w:val="20"/>
                <w:szCs w:val="20"/>
                <w:lang w:val="bg-BG"/>
              </w:rPr>
              <w:t>възвръщаемост</w:t>
            </w:r>
            <w:r w:rsidRPr="002035E3">
              <w:rPr>
                <w:rFonts w:eastAsia="Times New Roman" w:cs="Times New Roman"/>
                <w:color w:val="000000"/>
                <w:sz w:val="20"/>
                <w:szCs w:val="20"/>
                <w:lang w:val="bg-BG"/>
              </w:rPr>
              <w:t xml:space="preserve"> на топлина).</w:t>
            </w:r>
          </w:p>
        </w:tc>
      </w:tr>
      <w:tr w:rsidRPr="002035E3" w:rsidR="002035E3" w:rsidTr="00205FF5" w14:paraId="44CB30D2" w14:textId="77777777">
        <w:tc>
          <w:tcPr>
            <w:tcW w:w="9062" w:type="dxa"/>
            <w:gridSpan w:val="3"/>
          </w:tcPr>
          <w:p w:rsidRPr="002035E3" w:rsidR="002035E3" w:rsidP="00205FF5" w:rsidRDefault="002035E3" w14:paraId="44B09183" w14:textId="77777777">
            <w:pPr>
              <w:pBdr>
                <w:top w:val="nil"/>
                <w:left w:val="nil"/>
                <w:bottom w:val="nil"/>
                <w:right w:val="nil"/>
                <w:between w:val="nil"/>
              </w:pBdr>
              <w:spacing w:before="20" w:after="20"/>
              <w:rPr>
                <w:rFonts w:eastAsia="Times New Roman" w:cs="Times New Roman"/>
                <w:color w:val="000000"/>
                <w:sz w:val="20"/>
                <w:szCs w:val="20"/>
                <w:lang w:val="bg-BG"/>
              </w:rPr>
            </w:pPr>
            <w:r w:rsidRPr="002035E3">
              <w:rPr>
                <w:rFonts w:eastAsia="Times New Roman" w:cs="Times New Roman"/>
                <w:b/>
                <w:color w:val="000000"/>
                <w:sz w:val="24"/>
                <w:szCs w:val="24"/>
                <w:lang w:val="bg-BG"/>
              </w:rPr>
              <w:t>Доказателствата за оценка включват:</w:t>
            </w:r>
          </w:p>
        </w:tc>
      </w:tr>
      <w:tr w:rsidRPr="002035E3" w:rsidR="002035E3" w:rsidTr="00205FF5" w14:paraId="5BF02ED2" w14:textId="77777777">
        <w:tc>
          <w:tcPr>
            <w:tcW w:w="562" w:type="dxa"/>
          </w:tcPr>
          <w:p w:rsidRPr="002035E3" w:rsidR="002035E3" w:rsidP="00205FF5" w:rsidRDefault="002035E3" w14:paraId="421CC726" w14:textId="77777777">
            <w:pPr>
              <w:rPr>
                <w:rFonts w:eastAsia="Times New Roman" w:cs="Times New Roman"/>
                <w:lang w:val="bg-BG"/>
              </w:rPr>
            </w:pPr>
          </w:p>
        </w:tc>
        <w:tc>
          <w:tcPr>
            <w:tcW w:w="8500" w:type="dxa"/>
            <w:gridSpan w:val="2"/>
          </w:tcPr>
          <w:p w:rsidRPr="002035E3" w:rsidR="002035E3" w:rsidP="00500932" w:rsidRDefault="002035E3" w14:paraId="6510D4FE" w14:textId="77777777">
            <w:pPr>
              <w:numPr>
                <w:ilvl w:val="0"/>
                <w:numId w:val="123"/>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Снимка на метаданните от счетоводната книга.</w:t>
            </w:r>
          </w:p>
          <w:p w:rsidRPr="002035E3" w:rsidR="002035E3" w:rsidP="00500932" w:rsidRDefault="002035E3" w14:paraId="51C80C75" w14:textId="77777777">
            <w:pPr>
              <w:numPr>
                <w:ilvl w:val="0"/>
                <w:numId w:val="123"/>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Извлечение от регистъра или </w:t>
            </w:r>
            <w:proofErr w:type="spellStart"/>
            <w:r w:rsidRPr="002035E3">
              <w:rPr>
                <w:rFonts w:eastAsia="Times New Roman" w:cs="Times New Roman"/>
                <w:color w:val="000000"/>
                <w:sz w:val="20"/>
                <w:szCs w:val="20"/>
                <w:lang w:val="bg-BG"/>
              </w:rPr>
              <w:t>хеш</w:t>
            </w:r>
            <w:proofErr w:type="spellEnd"/>
            <w:r w:rsidRPr="002035E3">
              <w:rPr>
                <w:rFonts w:eastAsia="Times New Roman" w:cs="Times New Roman"/>
                <w:color w:val="000000"/>
                <w:sz w:val="20"/>
                <w:szCs w:val="20"/>
                <w:lang w:val="bg-BG"/>
              </w:rPr>
              <w:t xml:space="preserve"> низ (например 0x3f9...).</w:t>
            </w:r>
          </w:p>
          <w:p w:rsidRPr="002035E3" w:rsidR="002035E3" w:rsidP="00500932" w:rsidRDefault="002035E3" w14:paraId="0292CBD6" w14:textId="77777777">
            <w:pPr>
              <w:numPr>
                <w:ilvl w:val="0"/>
                <w:numId w:val="123"/>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Изображение или линк на QR код.</w:t>
            </w:r>
          </w:p>
          <w:p w:rsidRPr="002035E3" w:rsidR="002035E3" w:rsidP="00500932" w:rsidRDefault="002035E3" w14:paraId="54A2705C" w14:textId="77777777">
            <w:pPr>
              <w:numPr>
                <w:ilvl w:val="0"/>
                <w:numId w:val="123"/>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color w:val="000000"/>
                <w:sz w:val="20"/>
                <w:szCs w:val="20"/>
                <w:lang w:val="bg-BG"/>
              </w:rPr>
              <w:t>Запис на устни въпроси и отговори.</w:t>
            </w:r>
          </w:p>
          <w:p w:rsidRPr="002035E3" w:rsidR="002035E3" w:rsidP="00500932" w:rsidRDefault="002035E3" w14:paraId="76BD6C49" w14:textId="77777777">
            <w:pPr>
              <w:numPr>
                <w:ilvl w:val="0"/>
                <w:numId w:val="123"/>
              </w:numPr>
              <w:pBdr>
                <w:top w:val="nil"/>
                <w:left w:val="nil"/>
                <w:bottom w:val="nil"/>
                <w:right w:val="nil"/>
                <w:between w:val="nil"/>
              </w:pBdr>
              <w:spacing w:after="0" w:line="240" w:lineRule="auto"/>
              <w:rPr>
                <w:rFonts w:eastAsia="Times New Roman" w:cs="Times New Roman"/>
                <w:color w:val="000000"/>
                <w:sz w:val="24"/>
                <w:szCs w:val="24"/>
                <w:lang w:val="bg-BG"/>
              </w:rPr>
            </w:pPr>
            <w:r w:rsidRPr="002035E3">
              <w:rPr>
                <w:rFonts w:eastAsia="Times New Roman" w:cs="Times New Roman"/>
                <w:color w:val="000000"/>
                <w:sz w:val="20"/>
                <w:szCs w:val="20"/>
                <w:lang w:val="bg-BG"/>
              </w:rPr>
              <w:t>Рубрика за оценяване с обратна връзка от оценителя (PDF).</w:t>
            </w:r>
          </w:p>
        </w:tc>
      </w:tr>
      <w:tr w:rsidRPr="002035E3" w:rsidR="002035E3" w:rsidTr="00205FF5" w14:paraId="6129B3EF" w14:textId="77777777">
        <w:tc>
          <w:tcPr>
            <w:tcW w:w="9062" w:type="dxa"/>
            <w:gridSpan w:val="3"/>
          </w:tcPr>
          <w:p w:rsidRPr="00FF0B2A" w:rsidR="002035E3" w:rsidP="00FF0B2A" w:rsidRDefault="002035E3" w14:paraId="28410356" w14:textId="77777777">
            <w:pPr>
              <w:rPr>
                <w:b/>
                <w:bCs/>
                <w:highlight w:val="yellow"/>
                <w:lang w:val="bg-BG"/>
              </w:rPr>
            </w:pPr>
            <w:r w:rsidRPr="00FF0B2A">
              <w:rPr>
                <w:b/>
                <w:bCs/>
                <w:lang w:val="bg-BG"/>
              </w:rPr>
              <w:t>Съответствие с EQAVET</w:t>
            </w:r>
          </w:p>
        </w:tc>
      </w:tr>
      <w:tr w:rsidRPr="002035E3" w:rsidR="002035E3" w:rsidTr="00205FF5" w14:paraId="590C461E" w14:textId="77777777">
        <w:tc>
          <w:tcPr>
            <w:tcW w:w="562" w:type="dxa"/>
          </w:tcPr>
          <w:p w:rsidRPr="002035E3" w:rsidR="002035E3" w:rsidP="00205FF5" w:rsidRDefault="002035E3" w14:paraId="17E8D2C9" w14:textId="77777777">
            <w:pPr>
              <w:rPr>
                <w:rFonts w:eastAsia="Times New Roman" w:cs="Times New Roman"/>
                <w:lang w:val="bg-BG"/>
              </w:rPr>
            </w:pPr>
          </w:p>
        </w:tc>
        <w:tc>
          <w:tcPr>
            <w:tcW w:w="8500" w:type="dxa"/>
            <w:gridSpan w:val="2"/>
          </w:tcPr>
          <w:p w:rsidRPr="002035E3" w:rsidR="002035E3" w:rsidP="00500932" w:rsidRDefault="002035E3" w14:paraId="59EB1F44" w14:textId="77777777">
            <w:pPr>
              <w:numPr>
                <w:ilvl w:val="0"/>
                <w:numId w:val="124"/>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Планиране</w:t>
            </w:r>
            <w:r w:rsidRPr="002035E3">
              <w:rPr>
                <w:rFonts w:eastAsia="Times New Roman" w:cs="Times New Roman"/>
                <w:color w:val="000000"/>
                <w:sz w:val="20"/>
                <w:szCs w:val="20"/>
                <w:lang w:val="bg-BG"/>
              </w:rPr>
              <w:t>: Резултати от обучението, свързани с дескрипторите на EQF и стандартите на ECVET.</w:t>
            </w:r>
          </w:p>
          <w:p w:rsidRPr="002035E3" w:rsidR="002035E3" w:rsidP="00500932" w:rsidRDefault="002035E3" w14:paraId="2C1B6106" w14:textId="77777777">
            <w:pPr>
              <w:numPr>
                <w:ilvl w:val="0"/>
                <w:numId w:val="124"/>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Прилагане</w:t>
            </w:r>
            <w:r w:rsidRPr="002035E3">
              <w:rPr>
                <w:rFonts w:eastAsia="Times New Roman" w:cs="Times New Roman"/>
                <w:color w:val="000000"/>
                <w:sz w:val="20"/>
                <w:szCs w:val="20"/>
                <w:lang w:val="bg-BG"/>
              </w:rPr>
              <w:t>: Предоставя се чрез смесен модел с обучителна програма, менторство и оценяване.</w:t>
            </w:r>
          </w:p>
          <w:p w:rsidRPr="002035E3" w:rsidR="002035E3" w:rsidP="00500932" w:rsidRDefault="002035E3" w14:paraId="3165FD8B" w14:textId="77777777">
            <w:pPr>
              <w:numPr>
                <w:ilvl w:val="0"/>
                <w:numId w:val="124"/>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Оценяване</w:t>
            </w:r>
            <w:r w:rsidRPr="002035E3">
              <w:rPr>
                <w:rFonts w:eastAsia="Times New Roman" w:cs="Times New Roman"/>
                <w:color w:val="000000"/>
                <w:sz w:val="20"/>
                <w:szCs w:val="20"/>
                <w:lang w:val="bg-BG"/>
              </w:rPr>
              <w:t>: Структурирана рубрика, приложена към цифрови и устни резултати.</w:t>
            </w:r>
          </w:p>
          <w:p w:rsidRPr="002035E3" w:rsidR="002035E3" w:rsidP="00500932" w:rsidRDefault="002035E3" w14:paraId="30BC9996" w14:textId="77777777">
            <w:pPr>
              <w:numPr>
                <w:ilvl w:val="0"/>
                <w:numId w:val="124"/>
              </w:numPr>
              <w:pBdr>
                <w:top w:val="nil"/>
                <w:left w:val="nil"/>
                <w:bottom w:val="nil"/>
                <w:right w:val="nil"/>
                <w:between w:val="nil"/>
              </w:pBdr>
              <w:spacing w:after="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Преглед</w:t>
            </w:r>
            <w:r w:rsidRPr="002035E3">
              <w:rPr>
                <w:rFonts w:eastAsia="Times New Roman" w:cs="Times New Roman"/>
                <w:color w:val="000000"/>
                <w:sz w:val="20"/>
                <w:szCs w:val="20"/>
                <w:lang w:val="bg-BG"/>
              </w:rPr>
              <w:t>: Архивирани доказателства за непрекъснато усъвършенстване и осигуряване на качеството.</w:t>
            </w:r>
          </w:p>
          <w:p w:rsidRPr="002035E3" w:rsidR="002035E3" w:rsidP="00500932" w:rsidRDefault="002035E3" w14:paraId="4E5CCC09" w14:textId="77777777">
            <w:pPr>
              <w:numPr>
                <w:ilvl w:val="0"/>
                <w:numId w:val="124"/>
              </w:numPr>
              <w:pBdr>
                <w:top w:val="nil"/>
                <w:left w:val="nil"/>
                <w:bottom w:val="nil"/>
                <w:right w:val="nil"/>
                <w:between w:val="nil"/>
              </w:pBdr>
              <w:spacing w:after="0" w:line="240" w:lineRule="auto"/>
              <w:rPr>
                <w:rFonts w:eastAsia="Times New Roman" w:cs="Times New Roman"/>
                <w:color w:val="000000"/>
                <w:sz w:val="24"/>
                <w:szCs w:val="24"/>
                <w:lang w:val="bg-BG"/>
              </w:rPr>
            </w:pPr>
            <w:r w:rsidRPr="002035E3">
              <w:rPr>
                <w:rFonts w:eastAsia="Times New Roman" w:cs="Times New Roman"/>
                <w:b/>
                <w:color w:val="000000"/>
                <w:sz w:val="20"/>
                <w:szCs w:val="20"/>
                <w:lang w:val="bg-BG"/>
              </w:rPr>
              <w:t>Признание</w:t>
            </w:r>
            <w:r w:rsidRPr="002035E3">
              <w:rPr>
                <w:rFonts w:eastAsia="Times New Roman" w:cs="Times New Roman"/>
                <w:color w:val="000000"/>
                <w:sz w:val="20"/>
                <w:szCs w:val="20"/>
                <w:lang w:val="bg-BG"/>
              </w:rPr>
              <w:t>: Дигитален знак, присъждан при успешно изпълнение на всички задачи.</w:t>
            </w:r>
          </w:p>
        </w:tc>
      </w:tr>
    </w:tbl>
    <w:p w:rsidRPr="002035E3" w:rsidR="002035E3" w:rsidP="002035E3" w:rsidRDefault="002035E3" w14:paraId="46EAC65D" w14:textId="77777777">
      <w:pPr>
        <w:rPr>
          <w:rFonts w:eastAsia="Times New Roman" w:cs="Times New Roman"/>
          <w:lang w:val="bg-BG"/>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2840"/>
        <w:gridCol w:w="1129"/>
        <w:gridCol w:w="4531"/>
      </w:tblGrid>
      <w:tr w:rsidRPr="002035E3" w:rsidR="002035E3" w:rsidTr="7BACDFE9" w14:paraId="29870ED1" w14:textId="77777777">
        <w:tc>
          <w:tcPr>
            <w:tcW w:w="9062" w:type="dxa"/>
            <w:gridSpan w:val="4"/>
            <w:tcMar/>
          </w:tcPr>
          <w:p w:rsidRPr="005E1608" w:rsidR="002035E3" w:rsidP="005E1608" w:rsidRDefault="002035E3" w14:paraId="37C8B2FB" w14:textId="34254C90">
            <w:pPr>
              <w:rPr>
                <w:b/>
                <w:bCs/>
                <w:lang w:val="bg-BG"/>
              </w:rPr>
            </w:pPr>
            <w:r w:rsidRPr="005E1608">
              <w:rPr>
                <w:b/>
                <w:bCs/>
                <w:lang w:val="bg-BG"/>
              </w:rPr>
              <w:t xml:space="preserve">Модул 7: Основи на </w:t>
            </w:r>
            <w:r w:rsidRPr="005E1608" w:rsidR="005E1608">
              <w:rPr>
                <w:b/>
                <w:bCs/>
                <w:lang w:val="bg-BG"/>
              </w:rPr>
              <w:t>СУОС</w:t>
            </w:r>
            <w:r w:rsidRPr="005E1608">
              <w:rPr>
                <w:b/>
                <w:bCs/>
                <w:lang w:val="bg-BG"/>
              </w:rPr>
              <w:t xml:space="preserve"> (</w:t>
            </w:r>
            <w:r w:rsidRPr="00A32568" w:rsidR="00A32568">
              <w:rPr>
                <w:b/>
                <w:bCs/>
                <w:lang w:val="bg-BG"/>
              </w:rPr>
              <w:t>Експерт по системи за управление на околната среда</w:t>
            </w:r>
            <w:r w:rsidRPr="005E1608">
              <w:rPr>
                <w:b/>
                <w:bCs/>
                <w:lang w:val="bg-BG"/>
              </w:rPr>
              <w:t>)</w:t>
            </w:r>
          </w:p>
        </w:tc>
      </w:tr>
      <w:tr w:rsidRPr="002035E3" w:rsidR="002035E3" w:rsidTr="7BACDFE9" w14:paraId="161F6F73" w14:textId="77777777">
        <w:tc>
          <w:tcPr>
            <w:tcW w:w="3402" w:type="dxa"/>
            <w:gridSpan w:val="2"/>
            <w:tcMar/>
          </w:tcPr>
          <w:p w:rsidRPr="002035E3" w:rsidR="002035E3" w:rsidP="00205FF5" w:rsidRDefault="002035E3" w14:paraId="3D503447"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0"/>
                <w:szCs w:val="20"/>
                <w:lang w:val="bg-BG"/>
              </w:rPr>
              <w:t>Ниво на ЕКР:</w:t>
            </w:r>
          </w:p>
        </w:tc>
        <w:tc>
          <w:tcPr>
            <w:tcW w:w="5660" w:type="dxa"/>
            <w:gridSpan w:val="2"/>
            <w:tcMar/>
          </w:tcPr>
          <w:p w:rsidRPr="002035E3" w:rsidR="002035E3" w:rsidP="00205FF5" w:rsidRDefault="002035E3" w14:paraId="48F26527" w14:textId="77777777">
            <w:pPr>
              <w:rPr>
                <w:rFonts w:eastAsia="Times New Roman" w:cs="Times New Roman"/>
                <w:b/>
                <w:sz w:val="24"/>
                <w:szCs w:val="24"/>
                <w:lang w:val="bg-BG"/>
              </w:rPr>
            </w:pPr>
            <w:r w:rsidRPr="002035E3">
              <w:rPr>
                <w:rFonts w:eastAsia="Times New Roman" w:cs="Times New Roman"/>
                <w:b/>
                <w:sz w:val="24"/>
                <w:szCs w:val="24"/>
                <w:lang w:val="bg-BG"/>
              </w:rPr>
              <w:t>5</w:t>
            </w:r>
          </w:p>
        </w:tc>
      </w:tr>
      <w:tr w:rsidRPr="002035E3" w:rsidR="002035E3" w:rsidTr="7BACDFE9" w14:paraId="2045BC4D" w14:textId="77777777">
        <w:tc>
          <w:tcPr>
            <w:tcW w:w="3402" w:type="dxa"/>
            <w:gridSpan w:val="2"/>
            <w:tcMar/>
          </w:tcPr>
          <w:p w:rsidRPr="002035E3" w:rsidR="002035E3" w:rsidP="00205FF5" w:rsidRDefault="002035E3" w14:paraId="4F033FEE" w14:textId="77777777">
            <w:pPr>
              <w:rPr>
                <w:rFonts w:eastAsia="Times New Roman" w:cs="Times New Roman"/>
                <w:sz w:val="20"/>
                <w:szCs w:val="20"/>
                <w:lang w:val="bg-BG"/>
              </w:rPr>
            </w:pPr>
            <w:r w:rsidRPr="002035E3">
              <w:rPr>
                <w:rFonts w:eastAsia="Times New Roman" w:cs="Times New Roman"/>
                <w:b/>
                <w:sz w:val="20"/>
                <w:szCs w:val="20"/>
                <w:lang w:val="bg-BG"/>
              </w:rPr>
              <w:t>ECVET кредити:</w:t>
            </w:r>
          </w:p>
        </w:tc>
        <w:tc>
          <w:tcPr>
            <w:tcW w:w="5660" w:type="dxa"/>
            <w:gridSpan w:val="2"/>
            <w:tcMar/>
          </w:tcPr>
          <w:p w:rsidRPr="002035E3" w:rsidR="002035E3" w:rsidP="00205FF5" w:rsidRDefault="002035E3" w14:paraId="4AB86D4B" w14:textId="77777777">
            <w:pPr>
              <w:rPr>
                <w:rFonts w:eastAsia="Times New Roman" w:cs="Times New Roman"/>
                <w:b/>
                <w:sz w:val="24"/>
                <w:szCs w:val="24"/>
                <w:lang w:val="bg-BG"/>
              </w:rPr>
            </w:pPr>
            <w:r w:rsidRPr="002035E3">
              <w:rPr>
                <w:rFonts w:eastAsia="Times New Roman" w:cs="Times New Roman"/>
                <w:b/>
                <w:sz w:val="24"/>
                <w:szCs w:val="24"/>
                <w:lang w:val="bg-BG"/>
              </w:rPr>
              <w:t>3</w:t>
            </w:r>
          </w:p>
        </w:tc>
      </w:tr>
      <w:tr w:rsidRPr="002035E3" w:rsidR="002035E3" w:rsidTr="7BACDFE9" w14:paraId="2CD3ED15" w14:textId="77777777">
        <w:tc>
          <w:tcPr>
            <w:tcW w:w="3402" w:type="dxa"/>
            <w:gridSpan w:val="2"/>
            <w:tcMar/>
          </w:tcPr>
          <w:p w:rsidRPr="002035E3" w:rsidR="002035E3" w:rsidP="00205FF5" w:rsidRDefault="002035E3" w14:paraId="2E559896" w14:textId="77777777">
            <w:pPr>
              <w:rPr>
                <w:rFonts w:eastAsia="Times New Roman" w:cs="Times New Roman"/>
                <w:sz w:val="20"/>
                <w:szCs w:val="20"/>
                <w:lang w:val="bg-BG"/>
              </w:rPr>
            </w:pPr>
            <w:r w:rsidRPr="002035E3">
              <w:rPr>
                <w:rFonts w:eastAsia="Times New Roman" w:cs="Times New Roman"/>
                <w:b/>
                <w:sz w:val="20"/>
                <w:szCs w:val="20"/>
                <w:lang w:val="bg-BG"/>
              </w:rPr>
              <w:t>Общо работно натоварване:</w:t>
            </w:r>
          </w:p>
        </w:tc>
        <w:tc>
          <w:tcPr>
            <w:tcW w:w="5660" w:type="dxa"/>
            <w:gridSpan w:val="2"/>
            <w:tcMar/>
          </w:tcPr>
          <w:p w:rsidRPr="002035E3" w:rsidR="002035E3" w:rsidP="00205FF5" w:rsidRDefault="002035E3" w14:paraId="24CB7854" w14:textId="77777777">
            <w:pPr>
              <w:rPr>
                <w:rFonts w:eastAsia="Times New Roman" w:cs="Times New Roman"/>
                <w:b/>
                <w:sz w:val="24"/>
                <w:szCs w:val="24"/>
                <w:lang w:val="bg-BG"/>
              </w:rPr>
            </w:pPr>
            <w:r w:rsidRPr="002035E3">
              <w:rPr>
                <w:rFonts w:eastAsia="Times New Roman" w:cs="Times New Roman"/>
                <w:b/>
                <w:sz w:val="24"/>
                <w:szCs w:val="24"/>
                <w:lang w:val="bg-BG"/>
              </w:rPr>
              <w:t>75 часа</w:t>
            </w:r>
          </w:p>
        </w:tc>
      </w:tr>
      <w:tr w:rsidRPr="002035E3" w:rsidR="002035E3" w:rsidTr="7BACDFE9" w14:paraId="53577392" w14:textId="77777777">
        <w:tc>
          <w:tcPr>
            <w:tcW w:w="3402" w:type="dxa"/>
            <w:gridSpan w:val="2"/>
            <w:tcMar/>
          </w:tcPr>
          <w:p w:rsidRPr="002035E3" w:rsidR="002035E3" w:rsidP="00205FF5" w:rsidRDefault="002035E3" w14:paraId="593B0BCE" w14:textId="77777777">
            <w:pPr>
              <w:rPr>
                <w:rFonts w:eastAsia="Times New Roman" w:cs="Times New Roman"/>
                <w:sz w:val="20"/>
                <w:szCs w:val="20"/>
                <w:lang w:val="bg-BG"/>
              </w:rPr>
            </w:pPr>
            <w:r w:rsidRPr="002035E3">
              <w:rPr>
                <w:rFonts w:eastAsia="Times New Roman" w:cs="Times New Roman"/>
                <w:b/>
                <w:sz w:val="20"/>
                <w:szCs w:val="20"/>
                <w:lang w:val="bg-BG"/>
              </w:rPr>
              <w:t>Извършваща институция:</w:t>
            </w:r>
          </w:p>
        </w:tc>
        <w:tc>
          <w:tcPr>
            <w:tcW w:w="5660" w:type="dxa"/>
            <w:gridSpan w:val="2"/>
            <w:tcMar/>
          </w:tcPr>
          <w:p w:rsidRPr="002035E3" w:rsidR="002035E3" w:rsidP="00205FF5" w:rsidRDefault="002035E3" w14:paraId="4940BB1F" w14:textId="77777777">
            <w:pPr>
              <w:rPr>
                <w:rFonts w:eastAsia="Times New Roman" w:cs="Times New Roman"/>
                <w:b/>
                <w:sz w:val="24"/>
                <w:szCs w:val="24"/>
                <w:lang w:val="bg-BG"/>
              </w:rPr>
            </w:pPr>
            <w:r w:rsidRPr="002035E3">
              <w:rPr>
                <w:rFonts w:eastAsia="Times New Roman" w:cs="Times New Roman"/>
                <w:b/>
                <w:sz w:val="24"/>
                <w:szCs w:val="24"/>
                <w:lang w:val="bg-BG"/>
              </w:rPr>
              <w:t>…</w:t>
            </w:r>
          </w:p>
        </w:tc>
      </w:tr>
      <w:tr w:rsidRPr="002035E3" w:rsidR="002035E3" w:rsidTr="7BACDFE9" w14:paraId="2D1790E9" w14:textId="77777777">
        <w:tc>
          <w:tcPr>
            <w:tcW w:w="3402" w:type="dxa"/>
            <w:gridSpan w:val="2"/>
            <w:tcMar/>
          </w:tcPr>
          <w:p w:rsidRPr="002035E3" w:rsidR="002035E3" w:rsidP="00205FF5" w:rsidRDefault="002035E3" w14:paraId="5CF983AD" w14:textId="77777777">
            <w:pPr>
              <w:rPr>
                <w:rFonts w:eastAsia="Times New Roman" w:cs="Times New Roman"/>
                <w:sz w:val="20"/>
                <w:szCs w:val="20"/>
                <w:lang w:val="bg-BG"/>
              </w:rPr>
            </w:pPr>
            <w:r w:rsidRPr="002035E3">
              <w:rPr>
                <w:rFonts w:eastAsia="Times New Roman" w:cs="Times New Roman"/>
                <w:b/>
                <w:sz w:val="20"/>
                <w:szCs w:val="20"/>
                <w:lang w:val="bg-BG"/>
              </w:rPr>
              <w:t>Орган, издаващ сертификат:</w:t>
            </w:r>
          </w:p>
        </w:tc>
        <w:tc>
          <w:tcPr>
            <w:tcW w:w="5660" w:type="dxa"/>
            <w:gridSpan w:val="2"/>
            <w:tcMar/>
          </w:tcPr>
          <w:p w:rsidRPr="002035E3" w:rsidR="002035E3" w:rsidP="00205FF5" w:rsidRDefault="002035E3" w14:paraId="6B3D634E" w14:textId="77777777">
            <w:pPr>
              <w:rPr>
                <w:rFonts w:eastAsia="Times New Roman" w:cs="Times New Roman"/>
                <w:b/>
                <w:sz w:val="24"/>
                <w:szCs w:val="24"/>
                <w:lang w:val="bg-BG"/>
              </w:rPr>
            </w:pPr>
            <w:r w:rsidRPr="002035E3">
              <w:rPr>
                <w:rFonts w:eastAsia="Times New Roman" w:cs="Times New Roman"/>
                <w:b/>
                <w:sz w:val="24"/>
                <w:szCs w:val="24"/>
                <w:lang w:val="bg-BG"/>
              </w:rPr>
              <w:t>SymbioTech Alliance</w:t>
            </w:r>
          </w:p>
        </w:tc>
      </w:tr>
      <w:tr w:rsidRPr="002035E3" w:rsidR="002035E3" w:rsidTr="7BACDFE9" w14:paraId="4B851DF3" w14:textId="77777777">
        <w:tc>
          <w:tcPr>
            <w:tcW w:w="4531" w:type="dxa"/>
            <w:gridSpan w:val="3"/>
            <w:tcMar/>
          </w:tcPr>
          <w:p w:rsidRPr="002035E3" w:rsidR="002035E3" w:rsidP="00205FF5" w:rsidRDefault="002035E3" w14:paraId="7C1F11EF" w14:textId="77777777">
            <w:pPr>
              <w:rPr>
                <w:rFonts w:eastAsia="Times New Roman" w:cs="Times New Roman"/>
                <w:sz w:val="20"/>
                <w:szCs w:val="20"/>
                <w:lang w:val="bg-BG"/>
              </w:rPr>
            </w:pPr>
          </w:p>
        </w:tc>
        <w:tc>
          <w:tcPr>
            <w:tcW w:w="4531" w:type="dxa"/>
            <w:tcMar/>
          </w:tcPr>
          <w:p w:rsidRPr="002035E3" w:rsidR="002035E3" w:rsidP="00205FF5" w:rsidRDefault="002035E3" w14:paraId="4EFFEF1D" w14:textId="77777777">
            <w:pPr>
              <w:rPr>
                <w:rFonts w:eastAsia="Times New Roman" w:cs="Times New Roman"/>
                <w:sz w:val="20"/>
                <w:szCs w:val="20"/>
                <w:lang w:val="bg-BG"/>
              </w:rPr>
            </w:pPr>
          </w:p>
        </w:tc>
      </w:tr>
      <w:tr w:rsidRPr="002035E3" w:rsidR="002035E3" w:rsidTr="7BACDFE9" w14:paraId="03155164" w14:textId="77777777">
        <w:tc>
          <w:tcPr>
            <w:tcW w:w="9062" w:type="dxa"/>
            <w:gridSpan w:val="4"/>
            <w:tcMar/>
          </w:tcPr>
          <w:p w:rsidRPr="005E1608" w:rsidR="002035E3" w:rsidP="005E1608" w:rsidRDefault="002035E3" w14:paraId="4CDADB21" w14:textId="77777777">
            <w:pPr>
              <w:rPr>
                <w:b/>
                <w:bCs/>
                <w:lang w:val="bg-BG"/>
              </w:rPr>
            </w:pPr>
            <w:r w:rsidRPr="005E1608">
              <w:rPr>
                <w:b/>
                <w:bCs/>
                <w:lang w:val="bg-BG"/>
              </w:rPr>
              <w:t>Общ преглед на модула</w:t>
            </w:r>
          </w:p>
        </w:tc>
      </w:tr>
      <w:tr w:rsidRPr="002035E3" w:rsidR="002035E3" w:rsidTr="7BACDFE9" w14:paraId="272B431C" w14:textId="77777777">
        <w:tc>
          <w:tcPr>
            <w:tcW w:w="9062" w:type="dxa"/>
            <w:gridSpan w:val="4"/>
            <w:tcMar/>
          </w:tcPr>
          <w:p w:rsidRPr="002035E3" w:rsidR="002035E3" w:rsidP="005E1608" w:rsidRDefault="002035E3" w14:paraId="63E018FB" w14:textId="77777777">
            <w:pPr>
              <w:rPr>
                <w:lang w:val="bg-BG"/>
              </w:rPr>
            </w:pPr>
          </w:p>
        </w:tc>
      </w:tr>
      <w:tr w:rsidRPr="002035E3" w:rsidR="002035E3" w:rsidTr="7BACDFE9" w14:paraId="1308C97F" w14:textId="77777777">
        <w:tc>
          <w:tcPr>
            <w:tcW w:w="9062" w:type="dxa"/>
            <w:gridSpan w:val="4"/>
            <w:tcMar/>
          </w:tcPr>
          <w:p w:rsidRPr="002035E3" w:rsidR="002035E3" w:rsidP="00205FF5" w:rsidRDefault="002035E3" w14:paraId="41BA3F32" w14:textId="77777777">
            <w:pPr>
              <w:pBdr>
                <w:top w:val="nil"/>
                <w:left w:val="nil"/>
                <w:bottom w:val="nil"/>
                <w:right w:val="nil"/>
                <w:between w:val="nil"/>
              </w:pBdr>
              <w:spacing w:before="20" w:after="20"/>
              <w:rPr>
                <w:rFonts w:eastAsia="Times New Roman" w:cs="Times New Roman"/>
                <w:color w:val="000000"/>
                <w:sz w:val="24"/>
                <w:szCs w:val="24"/>
                <w:lang w:val="bg-BG"/>
              </w:rPr>
            </w:pPr>
            <w:r w:rsidRPr="002035E3">
              <w:rPr>
                <w:rFonts w:eastAsia="Times New Roman" w:cs="Times New Roman"/>
                <w:color w:val="000000"/>
                <w:sz w:val="24"/>
                <w:szCs w:val="24"/>
                <w:lang w:val="bg-BG"/>
              </w:rPr>
              <w:t xml:space="preserve">Този модул обучава SymbioTech мениджърите в основите на енергийното управление и ефективното използване на ресурсите. Той се фокусира върху идентифицирането и внедряването на нискоразходни и високоефективни подобрения в използването на </w:t>
            </w:r>
            <w:r w:rsidRPr="002035E3">
              <w:rPr>
                <w:rFonts w:eastAsia="Times New Roman" w:cs="Times New Roman"/>
                <w:color w:val="000000"/>
                <w:sz w:val="24"/>
                <w:szCs w:val="24"/>
                <w:lang w:val="bg-BG"/>
              </w:rPr>
              <w:t>енергия и материали в промишлените операции. Участниците ще анализират данни за енергията и комуналните услуги, ще картографират потоците на потребление и ще оценят въздействието на интервенции като модернизиране на оборудването, препроектиране на процесите и промени в поведението.</w:t>
            </w:r>
          </w:p>
          <w:p w:rsidRPr="002035E3" w:rsidR="002035E3" w:rsidP="00205FF5" w:rsidRDefault="002035E3" w14:paraId="21173995" w14:textId="77777777">
            <w:pPr>
              <w:pBdr>
                <w:top w:val="nil"/>
                <w:left w:val="nil"/>
                <w:bottom w:val="nil"/>
                <w:right w:val="nil"/>
                <w:between w:val="nil"/>
              </w:pBdr>
              <w:spacing w:before="20" w:after="20"/>
              <w:rPr>
                <w:rFonts w:eastAsia="Times New Roman" w:cs="Times New Roman"/>
                <w:color w:val="000000"/>
                <w:sz w:val="24"/>
                <w:szCs w:val="24"/>
                <w:lang w:val="bg-BG"/>
              </w:rPr>
            </w:pPr>
            <w:r w:rsidRPr="002035E3">
              <w:rPr>
                <w:rFonts w:eastAsia="Times New Roman" w:cs="Times New Roman"/>
                <w:color w:val="000000"/>
                <w:sz w:val="24"/>
                <w:szCs w:val="24"/>
                <w:lang w:val="bg-BG"/>
              </w:rPr>
              <w:t>Курсът съчетава обучение, водено от експерти, симулации на енергиен одит и реални задачи за оптимизация на работното място, като предоставя на участниците инструменти за намаляване на разходите, емисиите и отпадъците, като същевременно повишава оперативната ефективност.</w:t>
            </w:r>
          </w:p>
        </w:tc>
      </w:tr>
      <w:tr w:rsidRPr="002035E3" w:rsidR="002035E3" w:rsidTr="7BACDFE9" w14:paraId="77B8E580" w14:textId="77777777">
        <w:tc>
          <w:tcPr>
            <w:tcW w:w="4531" w:type="dxa"/>
            <w:gridSpan w:val="3"/>
            <w:tcMar/>
          </w:tcPr>
          <w:p w:rsidRPr="002035E3" w:rsidR="002035E3" w:rsidP="00205FF5" w:rsidRDefault="002035E3" w14:paraId="5326C1BC" w14:textId="77777777">
            <w:pPr>
              <w:rPr>
                <w:rFonts w:eastAsia="Times New Roman" w:cs="Times New Roman"/>
                <w:sz w:val="20"/>
                <w:szCs w:val="20"/>
                <w:lang w:val="bg-BG"/>
              </w:rPr>
            </w:pPr>
          </w:p>
        </w:tc>
        <w:tc>
          <w:tcPr>
            <w:tcW w:w="4531" w:type="dxa"/>
            <w:tcMar/>
          </w:tcPr>
          <w:p w:rsidRPr="002035E3" w:rsidR="002035E3" w:rsidP="00205FF5" w:rsidRDefault="002035E3" w14:paraId="10E336C5" w14:textId="77777777">
            <w:pPr>
              <w:rPr>
                <w:rFonts w:eastAsia="Times New Roman" w:cs="Times New Roman"/>
                <w:sz w:val="20"/>
                <w:szCs w:val="20"/>
                <w:lang w:val="bg-BG"/>
              </w:rPr>
            </w:pPr>
          </w:p>
        </w:tc>
      </w:tr>
      <w:tr w:rsidRPr="002035E3" w:rsidR="002035E3" w:rsidTr="7BACDFE9" w14:paraId="1803587C" w14:textId="77777777">
        <w:tc>
          <w:tcPr>
            <w:tcW w:w="9062" w:type="dxa"/>
            <w:gridSpan w:val="4"/>
            <w:tcMar/>
          </w:tcPr>
          <w:p w:rsidRPr="005E1608" w:rsidR="002035E3" w:rsidP="005E1608" w:rsidRDefault="002035E3" w14:paraId="0B4959B6" w14:textId="77777777">
            <w:pPr>
              <w:rPr>
                <w:b/>
                <w:bCs/>
                <w:lang w:val="bg-BG"/>
              </w:rPr>
            </w:pPr>
            <w:r w:rsidRPr="005E1608">
              <w:rPr>
                <w:b/>
                <w:bCs/>
                <w:lang w:val="bg-BG"/>
              </w:rPr>
              <w:t>Резултати от обучението</w:t>
            </w:r>
          </w:p>
        </w:tc>
      </w:tr>
      <w:tr w:rsidRPr="002035E3" w:rsidR="002035E3" w:rsidTr="7BACDFE9" w14:paraId="7E45DF55" w14:textId="77777777">
        <w:tc>
          <w:tcPr>
            <w:tcW w:w="4531" w:type="dxa"/>
            <w:gridSpan w:val="3"/>
            <w:tcMar/>
          </w:tcPr>
          <w:p w:rsidRPr="002035E3" w:rsidR="002035E3" w:rsidP="00205FF5" w:rsidRDefault="002035E3" w14:paraId="53665DD2" w14:textId="77777777">
            <w:pPr>
              <w:rPr>
                <w:rFonts w:eastAsia="Times New Roman" w:cs="Times New Roman"/>
                <w:sz w:val="20"/>
                <w:szCs w:val="20"/>
                <w:lang w:val="bg-BG"/>
              </w:rPr>
            </w:pPr>
          </w:p>
        </w:tc>
        <w:tc>
          <w:tcPr>
            <w:tcW w:w="4531" w:type="dxa"/>
            <w:tcMar/>
          </w:tcPr>
          <w:p w:rsidRPr="002035E3" w:rsidR="002035E3" w:rsidP="00205FF5" w:rsidRDefault="002035E3" w14:paraId="192A13CA" w14:textId="77777777">
            <w:pPr>
              <w:rPr>
                <w:rFonts w:eastAsia="Times New Roman" w:cs="Times New Roman"/>
                <w:sz w:val="20"/>
                <w:szCs w:val="20"/>
                <w:lang w:val="bg-BG"/>
              </w:rPr>
            </w:pPr>
          </w:p>
        </w:tc>
      </w:tr>
      <w:tr w:rsidRPr="002035E3" w:rsidR="002035E3" w:rsidTr="7BACDFE9" w14:paraId="1FAF295A" w14:textId="77777777">
        <w:tc>
          <w:tcPr>
            <w:tcW w:w="4531" w:type="dxa"/>
            <w:gridSpan w:val="3"/>
            <w:tcMar/>
          </w:tcPr>
          <w:p w:rsidRPr="005E1608" w:rsidR="002035E3" w:rsidP="005E1608" w:rsidRDefault="002035E3" w14:paraId="5995AD7F" w14:textId="77777777">
            <w:pPr>
              <w:rPr>
                <w:b/>
                <w:bCs/>
                <w:i/>
                <w:lang w:val="bg-BG"/>
              </w:rPr>
            </w:pPr>
            <w:r w:rsidRPr="005E1608">
              <w:rPr>
                <w:b/>
                <w:bCs/>
                <w:lang w:val="bg-BG"/>
              </w:rPr>
              <w:t>Знания</w:t>
            </w:r>
          </w:p>
        </w:tc>
        <w:tc>
          <w:tcPr>
            <w:tcW w:w="4531" w:type="dxa"/>
            <w:tcMar/>
          </w:tcPr>
          <w:p w:rsidRPr="002035E3" w:rsidR="002035E3" w:rsidP="00205FF5" w:rsidRDefault="002035E3" w14:paraId="5E2DD772" w14:textId="77777777">
            <w:pPr>
              <w:rPr>
                <w:rFonts w:eastAsia="Times New Roman" w:cs="Times New Roman"/>
                <w:sz w:val="20"/>
                <w:szCs w:val="20"/>
                <w:lang w:val="bg-BG"/>
              </w:rPr>
            </w:pPr>
          </w:p>
        </w:tc>
      </w:tr>
      <w:tr w:rsidRPr="002035E3" w:rsidR="002035E3" w:rsidTr="7BACDFE9" w14:paraId="14E4A55B" w14:textId="77777777">
        <w:tc>
          <w:tcPr>
            <w:tcW w:w="562" w:type="dxa"/>
            <w:tcMar/>
          </w:tcPr>
          <w:p w:rsidRPr="002035E3" w:rsidR="002035E3" w:rsidP="00205FF5" w:rsidRDefault="002035E3" w14:paraId="1DD21B9E" w14:textId="77777777">
            <w:pPr>
              <w:rPr>
                <w:rFonts w:eastAsia="Times New Roman" w:cs="Times New Roman"/>
                <w:sz w:val="20"/>
                <w:szCs w:val="20"/>
                <w:lang w:val="bg-BG"/>
              </w:rPr>
            </w:pPr>
          </w:p>
        </w:tc>
        <w:tc>
          <w:tcPr>
            <w:tcW w:w="8500" w:type="dxa"/>
            <w:gridSpan w:val="3"/>
            <w:tcMar/>
          </w:tcPr>
          <w:p w:rsidRPr="002035E3" w:rsidR="002035E3" w:rsidP="00500932" w:rsidRDefault="002035E3" w14:paraId="207A3F89"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Разбиране на структурата и основните изисквания на ISO 14001, включително модела PDCA* и неговата роля в непрекъснатото подобряване на околната среда.</w:t>
            </w:r>
          </w:p>
          <w:p w:rsidRPr="002035E3" w:rsidR="002035E3" w:rsidP="00500932" w:rsidRDefault="002035E3" w14:paraId="0CE43B05"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Идентифициране на типичните екологични аспекти и въздействия, свързани с промишлените или сервизните процеси.</w:t>
            </w:r>
          </w:p>
          <w:p w:rsidRPr="002035E3" w:rsidR="002035E3" w:rsidP="00500932" w:rsidRDefault="002035E3" w14:paraId="2AB8F6E6"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Придобиване на познания за механизмите за съответствие и процесите на вътрешен одит, включително целта и съдържанието на регистрите за аспекти и въздействия и стандартните оперативни процедури (SOP)**.</w:t>
            </w:r>
          </w:p>
        </w:tc>
      </w:tr>
      <w:tr w:rsidRPr="002035E3" w:rsidR="002035E3" w:rsidTr="7BACDFE9" w14:paraId="79F89566" w14:textId="77777777">
        <w:tc>
          <w:tcPr>
            <w:tcW w:w="9062" w:type="dxa"/>
            <w:gridSpan w:val="4"/>
            <w:tcMar/>
          </w:tcPr>
          <w:p w:rsidRPr="002035E3" w:rsidR="002035E3" w:rsidP="00205FF5" w:rsidRDefault="002035E3" w14:paraId="22A858B2" w14:textId="77777777">
            <w:pPr>
              <w:rPr>
                <w:rFonts w:eastAsia="Times New Roman" w:cs="Times New Roman"/>
                <w:sz w:val="20"/>
                <w:szCs w:val="20"/>
                <w:lang w:val="bg-BG"/>
              </w:rPr>
            </w:pPr>
            <w:r w:rsidRPr="002035E3">
              <w:rPr>
                <w:rFonts w:eastAsia="Times New Roman" w:cs="Times New Roman"/>
                <w:sz w:val="20"/>
                <w:szCs w:val="20"/>
                <w:lang w:val="bg-BG"/>
              </w:rPr>
              <w:t>* Моделът PDCA, известен още като цикъл „Планирай-Изпълни-Провери-Действай“, е систематичен подход за непрекъснато подобряване и решаване на проблеми в различни процеси и индустрии.</w:t>
            </w:r>
          </w:p>
          <w:p w:rsidRPr="002035E3" w:rsidR="002035E3" w:rsidP="00205FF5" w:rsidRDefault="002035E3" w14:paraId="2F5F66D4" w14:textId="77777777">
            <w:pPr>
              <w:rPr>
                <w:rFonts w:eastAsia="Times New Roman" w:cs="Times New Roman"/>
                <w:sz w:val="20"/>
                <w:szCs w:val="20"/>
                <w:lang w:val="bg-BG"/>
              </w:rPr>
            </w:pPr>
            <w:r w:rsidRPr="002035E3">
              <w:rPr>
                <w:rFonts w:eastAsia="Times New Roman" w:cs="Times New Roman"/>
                <w:sz w:val="20"/>
                <w:szCs w:val="20"/>
                <w:lang w:val="bg-BG"/>
              </w:rPr>
              <w:t>** SOP Стандартна оперативна процедура (е документ, съдържащ подробна информация за изпълнението на дадена задача.</w:t>
            </w:r>
          </w:p>
        </w:tc>
      </w:tr>
      <w:tr w:rsidRPr="002035E3" w:rsidR="002035E3" w:rsidTr="7BACDFE9" w14:paraId="33498449" w14:textId="77777777">
        <w:tc>
          <w:tcPr>
            <w:tcW w:w="4531" w:type="dxa"/>
            <w:gridSpan w:val="3"/>
            <w:tcMar/>
          </w:tcPr>
          <w:p w:rsidRPr="005E1608" w:rsidR="002035E3" w:rsidP="005E1608" w:rsidRDefault="002035E3" w14:paraId="508867B5" w14:textId="77777777">
            <w:pPr>
              <w:rPr>
                <w:b/>
                <w:bCs/>
                <w:i/>
                <w:lang w:val="bg-BG"/>
              </w:rPr>
            </w:pPr>
            <w:r w:rsidRPr="005E1608">
              <w:rPr>
                <w:b/>
                <w:bCs/>
                <w:lang w:val="bg-BG"/>
              </w:rPr>
              <w:t>Умения</w:t>
            </w:r>
          </w:p>
        </w:tc>
        <w:tc>
          <w:tcPr>
            <w:tcW w:w="4531" w:type="dxa"/>
            <w:tcMar/>
          </w:tcPr>
          <w:p w:rsidRPr="002035E3" w:rsidR="002035E3" w:rsidP="00205FF5" w:rsidRDefault="002035E3" w14:paraId="1BFF7C1F" w14:textId="77777777">
            <w:pPr>
              <w:rPr>
                <w:rFonts w:eastAsia="Times New Roman" w:cs="Times New Roman"/>
                <w:sz w:val="20"/>
                <w:szCs w:val="20"/>
                <w:lang w:val="bg-BG"/>
              </w:rPr>
            </w:pPr>
          </w:p>
        </w:tc>
      </w:tr>
      <w:tr w:rsidRPr="002035E3" w:rsidR="002035E3" w:rsidTr="7BACDFE9" w14:paraId="1971B97E" w14:textId="77777777">
        <w:tc>
          <w:tcPr>
            <w:tcW w:w="562" w:type="dxa"/>
            <w:tcMar/>
          </w:tcPr>
          <w:p w:rsidRPr="002035E3" w:rsidR="002035E3" w:rsidP="00205FF5" w:rsidRDefault="002035E3" w14:paraId="2664A1E3" w14:textId="77777777">
            <w:pPr>
              <w:rPr>
                <w:rFonts w:eastAsia="Times New Roman" w:cs="Times New Roman"/>
                <w:sz w:val="20"/>
                <w:szCs w:val="20"/>
                <w:lang w:val="bg-BG"/>
              </w:rPr>
            </w:pPr>
          </w:p>
        </w:tc>
        <w:tc>
          <w:tcPr>
            <w:tcW w:w="8500" w:type="dxa"/>
            <w:gridSpan w:val="3"/>
            <w:tcMar/>
          </w:tcPr>
          <w:p w:rsidRPr="002035E3" w:rsidR="002035E3" w:rsidP="00500932" w:rsidRDefault="002035E3" w14:paraId="7DA3523C"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Извършване на основна оценка на въздействието върху околната среда, като се използва структурирана матрица или регистър.</w:t>
            </w:r>
          </w:p>
          <w:p w:rsidRPr="002035E3" w:rsidR="002035E3" w:rsidP="00500932" w:rsidRDefault="002035E3" w14:paraId="7D96C0A7"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Оценяване и класифициране на значимостта на въздействията върху околната среда и предлагане на мерки за смекчаване или контрол.</w:t>
            </w:r>
          </w:p>
          <w:p w:rsidRPr="002035E3" w:rsidR="002035E3" w:rsidP="00500932" w:rsidRDefault="002035E3" w14:paraId="1B69C66C"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Изготвяне на ясна и кратка стандартна оперативна процедура (SOP), която се отнася до конкретен екологичен аспект (например, обработка на отпадъци, реагиране при извънредни ситуации).</w:t>
            </w:r>
          </w:p>
          <w:p w:rsidRPr="002035E3" w:rsidR="002035E3" w:rsidP="00500932" w:rsidRDefault="002035E3" w14:paraId="43EDEB89"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Извършване на основни вътрешни проверки на СУОС или одит на проби за оценка на спазването на процедурите.</w:t>
            </w:r>
          </w:p>
        </w:tc>
      </w:tr>
      <w:tr w:rsidRPr="002035E3" w:rsidR="002035E3" w:rsidTr="7BACDFE9" w14:paraId="0B221B63" w14:textId="77777777">
        <w:tc>
          <w:tcPr>
            <w:tcW w:w="4531" w:type="dxa"/>
            <w:gridSpan w:val="3"/>
            <w:tcMar/>
          </w:tcPr>
          <w:p w:rsidRPr="002035E3" w:rsidR="002035E3" w:rsidP="00205FF5" w:rsidRDefault="002035E3" w14:paraId="3AE5DEA1" w14:textId="77777777">
            <w:pPr>
              <w:rPr>
                <w:rFonts w:eastAsia="Times New Roman" w:cs="Times New Roman"/>
                <w:sz w:val="20"/>
                <w:szCs w:val="20"/>
                <w:lang w:val="bg-BG"/>
              </w:rPr>
            </w:pPr>
          </w:p>
        </w:tc>
        <w:tc>
          <w:tcPr>
            <w:tcW w:w="4531" w:type="dxa"/>
            <w:tcMar/>
          </w:tcPr>
          <w:p w:rsidRPr="002035E3" w:rsidR="002035E3" w:rsidP="00205FF5" w:rsidRDefault="002035E3" w14:paraId="1F9AA7BF" w14:textId="77777777">
            <w:pPr>
              <w:rPr>
                <w:rFonts w:eastAsia="Times New Roman" w:cs="Times New Roman"/>
                <w:sz w:val="20"/>
                <w:szCs w:val="20"/>
                <w:lang w:val="bg-BG"/>
              </w:rPr>
            </w:pPr>
          </w:p>
        </w:tc>
      </w:tr>
      <w:tr w:rsidRPr="002035E3" w:rsidR="002035E3" w:rsidTr="7BACDFE9" w14:paraId="48C648CE" w14:textId="77777777">
        <w:tc>
          <w:tcPr>
            <w:tcW w:w="4531" w:type="dxa"/>
            <w:gridSpan w:val="3"/>
            <w:tcMar/>
          </w:tcPr>
          <w:p w:rsidRPr="005E1608" w:rsidR="002035E3" w:rsidP="005E1608" w:rsidRDefault="002035E3" w14:paraId="36816601" w14:textId="77777777">
            <w:pPr>
              <w:rPr>
                <w:b/>
                <w:bCs/>
                <w:i/>
                <w:lang w:val="bg-BG"/>
              </w:rPr>
            </w:pPr>
            <w:r w:rsidRPr="005E1608">
              <w:rPr>
                <w:b/>
                <w:bCs/>
                <w:lang w:val="bg-BG"/>
              </w:rPr>
              <w:t>Отговорност и автономност</w:t>
            </w:r>
          </w:p>
        </w:tc>
        <w:tc>
          <w:tcPr>
            <w:tcW w:w="4531" w:type="dxa"/>
            <w:tcMar/>
          </w:tcPr>
          <w:p w:rsidRPr="002035E3" w:rsidR="002035E3" w:rsidP="00205FF5" w:rsidRDefault="002035E3" w14:paraId="1D330151" w14:textId="77777777">
            <w:pPr>
              <w:rPr>
                <w:rFonts w:eastAsia="Times New Roman" w:cs="Times New Roman"/>
                <w:sz w:val="20"/>
                <w:szCs w:val="20"/>
                <w:lang w:val="bg-BG"/>
              </w:rPr>
            </w:pPr>
          </w:p>
        </w:tc>
      </w:tr>
      <w:tr w:rsidRPr="002035E3" w:rsidR="002035E3" w:rsidTr="7BACDFE9" w14:paraId="7FFA34E5" w14:textId="77777777">
        <w:tc>
          <w:tcPr>
            <w:tcW w:w="562" w:type="dxa"/>
            <w:tcMar/>
          </w:tcPr>
          <w:p w:rsidRPr="002035E3" w:rsidR="002035E3" w:rsidP="00205FF5" w:rsidRDefault="002035E3" w14:paraId="79E3F281" w14:textId="77777777">
            <w:pPr>
              <w:rPr>
                <w:rFonts w:eastAsia="Times New Roman" w:cs="Times New Roman"/>
                <w:sz w:val="20"/>
                <w:szCs w:val="20"/>
                <w:lang w:val="bg-BG"/>
              </w:rPr>
            </w:pPr>
          </w:p>
        </w:tc>
        <w:tc>
          <w:tcPr>
            <w:tcW w:w="8500" w:type="dxa"/>
            <w:gridSpan w:val="3"/>
            <w:tcMar/>
          </w:tcPr>
          <w:p w:rsidRPr="002035E3" w:rsidR="002035E3" w:rsidP="00500932" w:rsidRDefault="002035E3" w14:paraId="38DB3FBE"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Да допринася за дейностите по внедряване и мониторинг на СУОС под надзора на определена компетентна институция.</w:t>
            </w:r>
          </w:p>
          <w:p w:rsidRPr="002035E3" w:rsidR="002035E3" w:rsidP="00500932" w:rsidRDefault="002035E3" w14:paraId="4E291FAF"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Поддържайте точни записи, като дневници, регистри и SOP, като част от рутинните задължения по СУОС.</w:t>
            </w:r>
          </w:p>
          <w:p w:rsidRPr="002035E3" w:rsidR="002035E3" w:rsidP="00500932" w:rsidRDefault="002035E3" w14:paraId="1AB1573D"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Действайте проактивно, като идентифицирате потенциалните рискове за околната среда и възможностите за подобрение и ги съобщавате на съответния персонал.</w:t>
            </w:r>
          </w:p>
          <w:p w:rsidRPr="002035E3" w:rsidR="002035E3" w:rsidP="00500932" w:rsidRDefault="002035E3" w14:paraId="206C90C2"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Спазва всички организационни и правни процедури, свързани с опазването на околната среда и поддържането на СУОС.</w:t>
            </w:r>
          </w:p>
        </w:tc>
      </w:tr>
      <w:tr w:rsidRPr="002035E3" w:rsidR="002035E3" w:rsidTr="7BACDFE9" w14:paraId="11728CFB" w14:textId="77777777">
        <w:tc>
          <w:tcPr>
            <w:tcW w:w="4531" w:type="dxa"/>
            <w:gridSpan w:val="3"/>
            <w:tcMar/>
          </w:tcPr>
          <w:p w:rsidRPr="002035E3" w:rsidR="002035E3" w:rsidP="00205FF5" w:rsidRDefault="002035E3" w14:paraId="3CCC2DE7" w14:textId="77777777">
            <w:pPr>
              <w:rPr>
                <w:rFonts w:eastAsia="Times New Roman" w:cs="Times New Roman"/>
                <w:sz w:val="20"/>
                <w:szCs w:val="20"/>
                <w:lang w:val="bg-BG"/>
              </w:rPr>
            </w:pPr>
          </w:p>
        </w:tc>
        <w:tc>
          <w:tcPr>
            <w:tcW w:w="4531" w:type="dxa"/>
            <w:tcMar/>
          </w:tcPr>
          <w:p w:rsidRPr="002035E3" w:rsidR="002035E3" w:rsidP="00205FF5" w:rsidRDefault="002035E3" w14:paraId="0009C260" w14:textId="77777777">
            <w:pPr>
              <w:rPr>
                <w:rFonts w:eastAsia="Times New Roman" w:cs="Times New Roman"/>
                <w:sz w:val="20"/>
                <w:szCs w:val="20"/>
                <w:lang w:val="bg-BG"/>
              </w:rPr>
            </w:pPr>
          </w:p>
        </w:tc>
      </w:tr>
      <w:tr w:rsidRPr="002035E3" w:rsidR="002035E3" w:rsidTr="7BACDFE9" w14:paraId="301FC61D" w14:textId="77777777">
        <w:tc>
          <w:tcPr>
            <w:tcW w:w="9062" w:type="dxa"/>
            <w:gridSpan w:val="4"/>
            <w:tcMar/>
          </w:tcPr>
          <w:p w:rsidRPr="005E1608" w:rsidR="002035E3" w:rsidP="005E1608" w:rsidRDefault="002035E3" w14:paraId="7297442F" w14:textId="77777777">
            <w:pPr>
              <w:rPr>
                <w:b/>
                <w:bCs/>
                <w:lang w:val="bg-BG"/>
              </w:rPr>
            </w:pPr>
            <w:r w:rsidRPr="005E1608">
              <w:rPr>
                <w:b/>
                <w:bCs/>
                <w:lang w:val="bg-BG"/>
              </w:rPr>
              <w:t>Учебни дейности и график</w:t>
            </w:r>
          </w:p>
        </w:tc>
      </w:tr>
      <w:tr w:rsidRPr="002035E3" w:rsidR="002035E3" w:rsidTr="7BACDFE9" w14:paraId="2F68D5E9" w14:textId="77777777">
        <w:tc>
          <w:tcPr>
            <w:tcW w:w="4531" w:type="dxa"/>
            <w:gridSpan w:val="3"/>
            <w:tcMar/>
          </w:tcPr>
          <w:p w:rsidRPr="002035E3" w:rsidR="002035E3" w:rsidP="00205FF5" w:rsidRDefault="002035E3" w14:paraId="4E0024B8" w14:textId="77777777">
            <w:pPr>
              <w:rPr>
                <w:rFonts w:eastAsia="Times New Roman" w:cs="Times New Roman"/>
                <w:sz w:val="20"/>
                <w:szCs w:val="20"/>
                <w:lang w:val="bg-BG"/>
              </w:rPr>
            </w:pPr>
          </w:p>
        </w:tc>
        <w:tc>
          <w:tcPr>
            <w:tcW w:w="4531" w:type="dxa"/>
            <w:tcMar/>
          </w:tcPr>
          <w:p w:rsidRPr="002035E3" w:rsidR="002035E3" w:rsidP="00205FF5" w:rsidRDefault="002035E3" w14:paraId="768D8D0B" w14:textId="77777777">
            <w:pPr>
              <w:rPr>
                <w:rFonts w:eastAsia="Times New Roman" w:cs="Times New Roman"/>
                <w:sz w:val="20"/>
                <w:szCs w:val="20"/>
                <w:lang w:val="bg-BG"/>
              </w:rPr>
            </w:pPr>
          </w:p>
        </w:tc>
      </w:tr>
      <w:tr w:rsidRPr="002035E3" w:rsidR="002035E3" w:rsidTr="7BACDFE9" w14:paraId="17E90859" w14:textId="77777777">
        <w:tc>
          <w:tcPr>
            <w:tcW w:w="9062" w:type="dxa"/>
            <w:gridSpan w:val="4"/>
            <w:tcMar/>
          </w:tcPr>
          <w:p w:rsidRPr="002035E3" w:rsidR="002035E3" w:rsidP="00205FF5" w:rsidRDefault="002035E3" w14:paraId="63E3094F"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Седмица 1 – Обучение на място (присъствено):</w:t>
            </w:r>
          </w:p>
        </w:tc>
      </w:tr>
      <w:tr w:rsidRPr="002035E3" w:rsidR="002035E3" w:rsidTr="7BACDFE9" w14:paraId="7F1D897D" w14:textId="77777777">
        <w:tc>
          <w:tcPr>
            <w:tcW w:w="562" w:type="dxa"/>
            <w:tcMar/>
          </w:tcPr>
          <w:p w:rsidRPr="002035E3" w:rsidR="002035E3" w:rsidP="00205FF5" w:rsidRDefault="002035E3" w14:paraId="61F20058" w14:textId="77777777">
            <w:pPr>
              <w:rPr>
                <w:rFonts w:eastAsia="Times New Roman" w:cs="Times New Roman"/>
                <w:sz w:val="20"/>
                <w:szCs w:val="20"/>
                <w:lang w:val="bg-BG"/>
              </w:rPr>
            </w:pPr>
          </w:p>
        </w:tc>
        <w:tc>
          <w:tcPr>
            <w:tcW w:w="8500" w:type="dxa"/>
            <w:gridSpan w:val="3"/>
            <w:tcMar/>
          </w:tcPr>
          <w:p w:rsidRPr="002035E3" w:rsidR="002035E3" w:rsidP="00500932" w:rsidRDefault="002035E3" w14:paraId="1C040AC9"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Интензивно петдневно обучение по структурата на ISO 14001 и инструментите на СУОС.</w:t>
            </w:r>
          </w:p>
          <w:p w:rsidRPr="002035E3" w:rsidR="002035E3" w:rsidP="00500932" w:rsidRDefault="002035E3" w14:paraId="621E7A30"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Участниците преглеждат ключовите клаузи на ISO и извършват практическа оценка на аспектите и въздействието, като използват симулиран сценарий.</w:t>
            </w:r>
          </w:p>
          <w:p w:rsidRPr="002035E3" w:rsidR="002035E3" w:rsidP="00500932" w:rsidRDefault="002035E3" w14:paraId="464273FB"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Участниците се упражняват в използването на матрицата за аспекти и въздействие и проучват цикъла PDCA* в групови упражнения.</w:t>
            </w:r>
          </w:p>
          <w:p w:rsidRPr="002035E3" w:rsidR="002035E3" w:rsidP="00500932" w:rsidRDefault="002035E3" w14:paraId="7E683747"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Участниците изготвят компоненти на SOP (например, декларация за политиката, процедури) и получават обратна връзка от колегите си, за да подобрят яснотата и структурата.</w:t>
            </w:r>
          </w:p>
        </w:tc>
      </w:tr>
      <w:tr w:rsidRPr="002035E3" w:rsidR="002035E3" w:rsidTr="7BACDFE9" w14:paraId="7CC8EF8A" w14:textId="77777777">
        <w:tc>
          <w:tcPr>
            <w:tcW w:w="9062" w:type="dxa"/>
            <w:gridSpan w:val="4"/>
            <w:tcMar/>
          </w:tcPr>
          <w:p w:rsidRPr="002035E3" w:rsidR="002035E3" w:rsidP="00205FF5" w:rsidRDefault="002035E3" w14:paraId="2B30736D" w14:textId="77777777">
            <w:pPr>
              <w:rPr>
                <w:rFonts w:eastAsia="Times New Roman" w:cs="Times New Roman"/>
                <w:sz w:val="20"/>
                <w:szCs w:val="20"/>
                <w:lang w:val="bg-BG"/>
              </w:rPr>
            </w:pPr>
            <w:r w:rsidRPr="002035E3">
              <w:rPr>
                <w:rFonts w:eastAsia="Times New Roman" w:cs="Times New Roman"/>
                <w:sz w:val="20"/>
                <w:szCs w:val="20"/>
                <w:lang w:val="bg-BG"/>
              </w:rPr>
              <w:t>*Цикълът PDCA, известен още като цикъл „Планирай-Изпълни-Провери-Действай“, е четиристепенен повтарящ се процес, използван за непрекъснато усъвършенстване в различни области, включително бизнес, образование и здравеопазване.</w:t>
            </w:r>
          </w:p>
        </w:tc>
      </w:tr>
      <w:tr w:rsidRPr="002035E3" w:rsidR="002035E3" w:rsidTr="7BACDFE9" w14:paraId="19D0AD06" w14:textId="77777777">
        <w:tc>
          <w:tcPr>
            <w:tcW w:w="9062" w:type="dxa"/>
            <w:gridSpan w:val="4"/>
            <w:tcMar/>
          </w:tcPr>
          <w:p w:rsidRPr="002035E3" w:rsidR="002035E3" w:rsidP="00205FF5" w:rsidRDefault="002035E3" w14:paraId="439A8442"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Седмици 2–3 – Е-обучение с ментор и задача на работното място:</w:t>
            </w:r>
          </w:p>
        </w:tc>
      </w:tr>
      <w:tr w:rsidRPr="002035E3" w:rsidR="002035E3" w:rsidTr="7BACDFE9" w14:paraId="6D5F7BF9" w14:textId="77777777">
        <w:tc>
          <w:tcPr>
            <w:tcW w:w="562" w:type="dxa"/>
            <w:tcMar/>
          </w:tcPr>
          <w:p w:rsidRPr="002035E3" w:rsidR="002035E3" w:rsidP="00205FF5" w:rsidRDefault="002035E3" w14:paraId="758A78DF" w14:textId="77777777">
            <w:pPr>
              <w:rPr>
                <w:rFonts w:eastAsia="Times New Roman" w:cs="Times New Roman"/>
                <w:sz w:val="20"/>
                <w:szCs w:val="20"/>
                <w:lang w:val="bg-BG"/>
              </w:rPr>
            </w:pPr>
          </w:p>
        </w:tc>
        <w:tc>
          <w:tcPr>
            <w:tcW w:w="8500" w:type="dxa"/>
            <w:gridSpan w:val="3"/>
            <w:tcMar/>
          </w:tcPr>
          <w:p w:rsidRPr="002035E3" w:rsidR="002035E3" w:rsidP="00500932" w:rsidRDefault="002035E3" w14:paraId="5C4BFDF8"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Онлайн модулите обясняват стъпките за внедряване на СУОС, включително поддържане на документация, мониторинг на съответствието и подготовка за одити.</w:t>
            </w:r>
          </w:p>
          <w:p w:rsidRPr="002035E3" w:rsidR="002035E3" w:rsidP="00500932" w:rsidRDefault="002035E3" w14:paraId="6A5AEFC7"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Участниците избират или реална дейност на работното място, или предоставен казус, за да извършат оценка на въздействието на даден аспект.</w:t>
            </w:r>
          </w:p>
          <w:p w:rsidRPr="002035E3" w:rsidR="002035E3" w:rsidP="00500932" w:rsidRDefault="002035E3" w14:paraId="3DAD9995"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Използвайки шаблон, те регистрират поне един значим екологичен аспект и изготвят проект на свързана SOP, в която се разглеждат мерки за смекчаване или контрол.</w:t>
            </w:r>
          </w:p>
          <w:p w:rsidRPr="002035E3" w:rsidR="002035E3" w:rsidP="00500932" w:rsidRDefault="002035E3" w14:paraId="47E9BF5F"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Менторите предоставят структурирана обратна връзка по време на прегледите на напредъка и насочват учащите в тълкуването на изискванията на ISO.</w:t>
            </w:r>
          </w:p>
        </w:tc>
      </w:tr>
      <w:tr w:rsidRPr="002035E3" w:rsidR="002035E3" w:rsidTr="7BACDFE9" w14:paraId="1228C0CA" w14:textId="77777777">
        <w:tc>
          <w:tcPr>
            <w:tcW w:w="9062" w:type="dxa"/>
            <w:gridSpan w:val="4"/>
            <w:tcMar/>
          </w:tcPr>
          <w:p w:rsidRPr="002035E3" w:rsidR="002035E3" w:rsidP="00205FF5" w:rsidRDefault="002035E3" w14:paraId="0323DED8" w14:textId="00240FA3">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 xml:space="preserve">Седмица 4 – </w:t>
            </w:r>
            <w:r w:rsidRPr="00A32568" w:rsidR="00A32568">
              <w:rPr>
                <w:rFonts w:eastAsia="Times New Roman" w:cs="Times New Roman"/>
                <w:b/>
                <w:color w:val="000000"/>
                <w:sz w:val="24"/>
                <w:szCs w:val="24"/>
                <w:lang w:val="bg-BG"/>
              </w:rPr>
              <w:t>Работилница за финална оценка</w:t>
            </w:r>
            <w:r w:rsidRPr="002035E3">
              <w:rPr>
                <w:rFonts w:eastAsia="Times New Roman" w:cs="Times New Roman"/>
                <w:b/>
                <w:color w:val="000000"/>
                <w:sz w:val="24"/>
                <w:szCs w:val="24"/>
                <w:lang w:val="bg-BG"/>
              </w:rPr>
              <w:t>:</w:t>
            </w:r>
          </w:p>
        </w:tc>
      </w:tr>
      <w:tr w:rsidRPr="002035E3" w:rsidR="002035E3" w:rsidTr="7BACDFE9" w14:paraId="00799D8F" w14:textId="77777777">
        <w:tc>
          <w:tcPr>
            <w:tcW w:w="562" w:type="dxa"/>
            <w:tcMar/>
          </w:tcPr>
          <w:p w:rsidRPr="002035E3" w:rsidR="002035E3" w:rsidP="00205FF5" w:rsidRDefault="002035E3" w14:paraId="4078C154" w14:textId="77777777">
            <w:pPr>
              <w:rPr>
                <w:rFonts w:eastAsia="Times New Roman" w:cs="Times New Roman"/>
                <w:sz w:val="20"/>
                <w:szCs w:val="20"/>
                <w:lang w:val="bg-BG"/>
              </w:rPr>
            </w:pPr>
          </w:p>
        </w:tc>
        <w:tc>
          <w:tcPr>
            <w:tcW w:w="8500" w:type="dxa"/>
            <w:gridSpan w:val="3"/>
            <w:tcMar/>
          </w:tcPr>
          <w:p w:rsidRPr="002035E3" w:rsidR="002035E3" w:rsidP="00500932" w:rsidRDefault="002035E3" w14:paraId="739D89FB" w14:textId="77777777">
            <w:pPr>
              <w:numPr>
                <w:ilvl w:val="0"/>
                <w:numId w:val="1"/>
              </w:numPr>
              <w:pBdr>
                <w:top w:val="nil"/>
                <w:left w:val="nil"/>
                <w:bottom w:val="nil"/>
                <w:right w:val="nil"/>
                <w:between w:val="nil"/>
              </w:pBdr>
              <w:spacing w:before="20" w:after="20" w:line="240" w:lineRule="auto"/>
              <w:ind w:left="323" w:hanging="357"/>
              <w:rPr>
                <w:rFonts w:eastAsia="Times New Roman" w:cs="Times New Roman"/>
                <w:color w:val="000000"/>
                <w:sz w:val="20"/>
                <w:szCs w:val="20"/>
                <w:lang w:val="bg-BG"/>
              </w:rPr>
            </w:pPr>
            <w:r w:rsidRPr="002035E3">
              <w:rPr>
                <w:rFonts w:eastAsia="Times New Roman" w:cs="Times New Roman"/>
                <w:color w:val="000000"/>
                <w:sz w:val="20"/>
                <w:szCs w:val="20"/>
                <w:lang w:val="bg-BG"/>
              </w:rPr>
              <w:t>Участниците подават пакет, съдържащ:</w:t>
            </w:r>
          </w:p>
          <w:p w:rsidRPr="002035E3" w:rsidR="002035E3" w:rsidP="00500932" w:rsidRDefault="002035E3" w14:paraId="7DC3538C" w14:textId="77777777">
            <w:pPr>
              <w:numPr>
                <w:ilvl w:val="1"/>
                <w:numId w:val="1"/>
              </w:numPr>
              <w:pBdr>
                <w:top w:val="nil"/>
                <w:left w:val="nil"/>
                <w:bottom w:val="nil"/>
                <w:right w:val="nil"/>
                <w:between w:val="nil"/>
              </w:pBdr>
              <w:spacing w:before="20" w:after="20" w:line="240" w:lineRule="auto"/>
              <w:ind w:left="890" w:hanging="425"/>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Попълнена матрица за аспекти и въздействия, в която </w:t>
            </w:r>
            <w:r w:rsidRPr="002035E3">
              <w:rPr>
                <w:rFonts w:eastAsia="Times New Roman" w:cs="Times New Roman"/>
                <w:color w:val="000000"/>
                <w:sz w:val="20"/>
                <w:szCs w:val="20"/>
                <w:lang w:val="bg-BG"/>
              </w:rPr>
              <w:t>се идентифицира и оценява един значим екологичен аспект.</w:t>
            </w:r>
          </w:p>
          <w:p w:rsidRPr="002035E3" w:rsidR="002035E3" w:rsidP="00500932" w:rsidRDefault="002035E3" w14:paraId="49691B51" w14:textId="77777777">
            <w:pPr>
              <w:numPr>
                <w:ilvl w:val="1"/>
                <w:numId w:val="1"/>
              </w:numPr>
              <w:pBdr>
                <w:top w:val="nil"/>
                <w:left w:val="nil"/>
                <w:bottom w:val="nil"/>
                <w:right w:val="nil"/>
                <w:between w:val="nil"/>
              </w:pBdr>
              <w:spacing w:before="20" w:after="20" w:line="240" w:lineRule="auto"/>
              <w:ind w:left="890" w:hanging="425"/>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Проект </w:t>
            </w:r>
            <w:r w:rsidRPr="002035E3">
              <w:rPr>
                <w:rFonts w:eastAsia="Times New Roman" w:cs="Times New Roman"/>
                <w:color w:val="000000"/>
                <w:sz w:val="20"/>
                <w:szCs w:val="20"/>
                <w:lang w:val="bg-BG"/>
              </w:rPr>
              <w:t xml:space="preserve">на документ </w:t>
            </w:r>
            <w:r w:rsidRPr="002035E3">
              <w:rPr>
                <w:rFonts w:eastAsia="Times New Roman" w:cs="Times New Roman"/>
                <w:b/>
                <w:color w:val="000000"/>
                <w:sz w:val="20"/>
                <w:szCs w:val="20"/>
                <w:lang w:val="bg-BG"/>
              </w:rPr>
              <w:t xml:space="preserve">за стандартна оперативна процедура, </w:t>
            </w:r>
            <w:r w:rsidRPr="002035E3">
              <w:rPr>
                <w:rFonts w:eastAsia="Times New Roman" w:cs="Times New Roman"/>
                <w:color w:val="000000"/>
                <w:sz w:val="20"/>
                <w:szCs w:val="20"/>
                <w:lang w:val="bg-BG"/>
              </w:rPr>
              <w:t>отнасящ се до контрола или подобряването на идентифицираното въздействие.</w:t>
            </w:r>
          </w:p>
          <w:p w:rsidRPr="002035E3" w:rsidR="002035E3" w:rsidP="00500932" w:rsidRDefault="002035E3" w14:paraId="6049DD32" w14:textId="77777777">
            <w:pPr>
              <w:numPr>
                <w:ilvl w:val="0"/>
                <w:numId w:val="1"/>
              </w:numPr>
              <w:pBdr>
                <w:top w:val="nil"/>
                <w:left w:val="nil"/>
                <w:bottom w:val="nil"/>
                <w:right w:val="nil"/>
                <w:between w:val="nil"/>
              </w:pBdr>
              <w:spacing w:before="20" w:after="20" w:line="240" w:lineRule="auto"/>
              <w:ind w:left="323" w:hanging="357"/>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По време на оценката учащите обясняват своите отговори и защитават избора си в </w:t>
            </w:r>
            <w:r w:rsidRPr="002035E3">
              <w:rPr>
                <w:rFonts w:eastAsia="Times New Roman" w:cs="Times New Roman"/>
                <w:b/>
                <w:color w:val="000000"/>
                <w:sz w:val="20"/>
                <w:szCs w:val="20"/>
                <w:lang w:val="bg-BG"/>
              </w:rPr>
              <w:t>кратко устно интервю или презентация</w:t>
            </w:r>
            <w:r w:rsidRPr="002035E3">
              <w:rPr>
                <w:rFonts w:eastAsia="Times New Roman" w:cs="Times New Roman"/>
                <w:color w:val="000000"/>
                <w:sz w:val="20"/>
                <w:szCs w:val="20"/>
                <w:lang w:val="bg-BG"/>
              </w:rPr>
              <w:t>.</w:t>
            </w:r>
          </w:p>
          <w:p w:rsidRPr="002035E3" w:rsidR="002035E3" w:rsidP="00500932" w:rsidRDefault="002035E3" w14:paraId="0CB7C127" w14:textId="77777777">
            <w:pPr>
              <w:numPr>
                <w:ilvl w:val="0"/>
                <w:numId w:val="1"/>
              </w:numPr>
              <w:pBdr>
                <w:top w:val="nil"/>
                <w:left w:val="nil"/>
                <w:bottom w:val="nil"/>
                <w:right w:val="nil"/>
                <w:between w:val="nil"/>
              </w:pBdr>
              <w:spacing w:before="20" w:after="20" w:line="240" w:lineRule="auto"/>
              <w:ind w:left="323" w:hanging="357"/>
              <w:rPr>
                <w:rFonts w:eastAsia="Times New Roman" w:cs="Times New Roman"/>
                <w:color w:val="000000"/>
                <w:sz w:val="20"/>
                <w:szCs w:val="20"/>
                <w:lang w:val="bg-BG"/>
              </w:rPr>
            </w:pPr>
            <w:r w:rsidRPr="002035E3">
              <w:rPr>
                <w:rFonts w:eastAsia="Times New Roman" w:cs="Times New Roman"/>
                <w:color w:val="000000"/>
                <w:sz w:val="20"/>
                <w:szCs w:val="20"/>
                <w:lang w:val="bg-BG"/>
              </w:rPr>
              <w:t>Резултатите се оценяват по</w:t>
            </w:r>
            <w:r w:rsidRPr="002035E3">
              <w:rPr>
                <w:rFonts w:eastAsia="Times New Roman" w:cs="Times New Roman"/>
                <w:b/>
                <w:color w:val="000000"/>
                <w:sz w:val="20"/>
                <w:szCs w:val="20"/>
                <w:lang w:val="bg-BG"/>
              </w:rPr>
              <w:t xml:space="preserve"> 20-точкова скала</w:t>
            </w:r>
            <w:r w:rsidRPr="002035E3">
              <w:rPr>
                <w:rFonts w:eastAsia="Times New Roman" w:cs="Times New Roman"/>
                <w:color w:val="000000"/>
                <w:sz w:val="20"/>
                <w:szCs w:val="20"/>
                <w:lang w:val="bg-BG"/>
              </w:rPr>
              <w:t>, като се оценява пълнотата, уместността и съответствието с насоките на ISO 14001.</w:t>
            </w:r>
          </w:p>
        </w:tc>
      </w:tr>
      <w:tr w:rsidRPr="002035E3" w:rsidR="002035E3" w:rsidTr="7BACDFE9" w14:paraId="382F1C47" w14:textId="77777777">
        <w:tc>
          <w:tcPr>
            <w:tcW w:w="4531" w:type="dxa"/>
            <w:gridSpan w:val="3"/>
            <w:tcMar/>
          </w:tcPr>
          <w:p w:rsidRPr="002035E3" w:rsidR="002035E3" w:rsidP="00205FF5" w:rsidRDefault="002035E3" w14:paraId="549E26C1" w14:textId="77777777">
            <w:pPr>
              <w:rPr>
                <w:rFonts w:eastAsia="Times New Roman" w:cs="Times New Roman"/>
                <w:sz w:val="20"/>
                <w:szCs w:val="20"/>
                <w:lang w:val="bg-BG"/>
              </w:rPr>
            </w:pPr>
          </w:p>
        </w:tc>
        <w:tc>
          <w:tcPr>
            <w:tcW w:w="4531" w:type="dxa"/>
            <w:tcMar/>
          </w:tcPr>
          <w:p w:rsidRPr="002035E3" w:rsidR="002035E3" w:rsidP="00205FF5" w:rsidRDefault="002035E3" w14:paraId="52418F9B" w14:textId="77777777">
            <w:pPr>
              <w:rPr>
                <w:rFonts w:eastAsia="Times New Roman" w:cs="Times New Roman"/>
                <w:sz w:val="20"/>
                <w:szCs w:val="20"/>
                <w:lang w:val="bg-BG"/>
              </w:rPr>
            </w:pPr>
          </w:p>
        </w:tc>
      </w:tr>
      <w:tr w:rsidRPr="002035E3" w:rsidR="002035E3" w:rsidTr="7BACDFE9" w14:paraId="37F2DCE1" w14:textId="77777777">
        <w:tc>
          <w:tcPr>
            <w:tcW w:w="9062" w:type="dxa"/>
            <w:gridSpan w:val="4"/>
            <w:tcMar/>
          </w:tcPr>
          <w:p w:rsidRPr="005E1608" w:rsidR="002035E3" w:rsidP="005E1608" w:rsidRDefault="002035E3" w14:paraId="025CAA03" w14:textId="77777777">
            <w:pPr>
              <w:rPr>
                <w:b/>
                <w:bCs/>
                <w:lang w:val="bg-BG"/>
              </w:rPr>
            </w:pPr>
            <w:r w:rsidRPr="005E1608">
              <w:rPr>
                <w:b/>
                <w:bCs/>
                <w:lang w:val="bg-BG"/>
              </w:rPr>
              <w:t>Ключови инструменти и ресурси</w:t>
            </w:r>
          </w:p>
        </w:tc>
      </w:tr>
      <w:tr w:rsidRPr="002035E3" w:rsidR="002035E3" w:rsidTr="7BACDFE9" w14:paraId="5113BC97" w14:textId="77777777">
        <w:tc>
          <w:tcPr>
            <w:tcW w:w="562" w:type="dxa"/>
            <w:tcMar/>
          </w:tcPr>
          <w:p w:rsidRPr="002035E3" w:rsidR="002035E3" w:rsidP="00205FF5" w:rsidRDefault="002035E3" w14:paraId="7B106886" w14:textId="77777777">
            <w:pPr>
              <w:rPr>
                <w:rFonts w:eastAsia="Times New Roman" w:cs="Times New Roman"/>
                <w:sz w:val="20"/>
                <w:szCs w:val="20"/>
                <w:lang w:val="bg-BG"/>
              </w:rPr>
            </w:pPr>
          </w:p>
        </w:tc>
        <w:tc>
          <w:tcPr>
            <w:tcW w:w="8500" w:type="dxa"/>
            <w:gridSpan w:val="3"/>
            <w:tcMar/>
          </w:tcPr>
          <w:p w:rsidRPr="002035E3" w:rsidR="002035E3" w:rsidP="7BACDFE9" w:rsidRDefault="002035E3" w14:paraId="3F86C3C8" w14:textId="0F606068">
            <w:pPr>
              <w:numPr>
                <w:ilvl w:val="0"/>
                <w:numId w:val="1"/>
              </w:numPr>
              <w:pBdr>
                <w:top w:val="nil" w:color="000000" w:sz="0" w:space="0"/>
                <w:left w:val="nil" w:color="000000" w:sz="0" w:space="0"/>
                <w:bottom w:val="nil" w:color="000000" w:sz="0" w:space="0"/>
                <w:right w:val="nil" w:color="000000" w:sz="0" w:space="0"/>
                <w:between w:val="nil" w:color="000000" w:sz="0" w:space="0"/>
              </w:pBdr>
              <w:spacing w:before="20" w:after="20" w:line="240" w:lineRule="auto"/>
              <w:ind w:left="181" w:hanging="284"/>
              <w:rPr>
                <w:rFonts w:eastAsia="Times New Roman" w:cs="Times New Roman"/>
                <w:color w:val="000000"/>
                <w:sz w:val="20"/>
                <w:szCs w:val="20"/>
                <w:lang w:val="bg-BG"/>
              </w:rPr>
            </w:pPr>
            <w:r w:rsidRPr="7BACDFE9" w:rsidR="002035E3">
              <w:rPr>
                <w:rFonts w:eastAsia="Times New Roman" w:cs="Times New Roman"/>
                <w:color w:val="000000" w:themeColor="text1" w:themeTint="FF" w:themeShade="FF"/>
                <w:sz w:val="20"/>
                <w:szCs w:val="20"/>
                <w:lang w:val="bg-BG"/>
              </w:rPr>
              <w:t xml:space="preserve">Ръководство за изискванията на </w:t>
            </w:r>
            <w:r w:rsidRPr="7BACDFE9" w:rsidR="002035E3">
              <w:rPr>
                <w:rFonts w:eastAsia="Times New Roman" w:cs="Times New Roman"/>
                <w:b w:val="1"/>
                <w:bCs w:val="1"/>
                <w:color w:val="000000" w:themeColor="text1" w:themeTint="FF" w:themeShade="FF"/>
                <w:sz w:val="20"/>
                <w:szCs w:val="20"/>
                <w:lang w:val="bg-BG"/>
              </w:rPr>
              <w:t xml:space="preserve">ISO 14001. </w:t>
            </w:r>
            <w:r w:rsidRPr="7BACDFE9" w:rsidR="00A32568">
              <w:rPr>
                <w:rFonts w:eastAsia="Times New Roman" w:cs="Times New Roman"/>
                <w:color w:val="000000" w:themeColor="text1" w:themeTint="FF" w:themeShade="FF"/>
                <w:sz w:val="20"/>
                <w:szCs w:val="20"/>
                <w:lang w:val="bg-BG"/>
              </w:rPr>
              <w:t xml:space="preserve">A </w:t>
            </w:r>
            <w:r w:rsidRPr="7BACDFE9" w:rsidR="00A32568">
              <w:rPr>
                <w:rFonts w:eastAsia="Times New Roman" w:cs="Times New Roman"/>
                <w:color w:val="000000" w:themeColor="text1" w:themeTint="FF" w:themeShade="FF"/>
                <w:sz w:val="20"/>
                <w:szCs w:val="20"/>
                <w:lang w:val="bg-BG"/>
              </w:rPr>
              <w:t>plain</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English</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guide</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to</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the</w:t>
            </w:r>
            <w:r w:rsidRPr="7BACDFE9" w:rsidR="00A32568">
              <w:rPr>
                <w:rFonts w:eastAsia="Times New Roman" w:cs="Times New Roman"/>
                <w:color w:val="000000" w:themeColor="text1" w:themeTint="FF" w:themeShade="FF"/>
                <w:sz w:val="20"/>
                <w:szCs w:val="20"/>
                <w:lang w:val="bg-BG"/>
              </w:rPr>
              <w:t xml:space="preserve"> ISO 14001:2015 </w:t>
            </w:r>
            <w:r w:rsidRPr="7BACDFE9" w:rsidR="00A32568">
              <w:rPr>
                <w:rFonts w:eastAsia="Times New Roman" w:cs="Times New Roman"/>
                <w:color w:val="000000" w:themeColor="text1" w:themeTint="FF" w:themeShade="FF"/>
                <w:sz w:val="20"/>
                <w:szCs w:val="20"/>
                <w:lang w:val="bg-BG"/>
              </w:rPr>
              <w:t>Environemnt</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Management</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System</w:t>
            </w:r>
            <w:r w:rsidRPr="7BACDFE9" w:rsidR="00A32568">
              <w:rPr>
                <w:rFonts w:eastAsia="Times New Roman" w:cs="Times New Roman"/>
                <w:color w:val="000000" w:themeColor="text1" w:themeTint="FF" w:themeShade="FF"/>
                <w:sz w:val="20"/>
                <w:szCs w:val="20"/>
                <w:lang w:val="bg-BG"/>
              </w:rPr>
              <w:t xml:space="preserve"> gsc-co.com </w:t>
            </w:r>
            <w:r w:rsidRPr="7BACDFE9" w:rsidR="00A32568">
              <w:rPr>
                <w:rFonts w:eastAsia="Times New Roman" w:cs="Times New Roman"/>
                <w:color w:val="000000" w:themeColor="text1" w:themeTint="FF" w:themeShade="FF"/>
                <w:sz w:val="20"/>
                <w:szCs w:val="20"/>
                <w:lang w:val="bg-BG"/>
              </w:rPr>
              <w:t>Author</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Karam</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Malkawi,or</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Pocket</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Guide</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to</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the</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Basics</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What</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every</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employee</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needs</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to</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know</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about</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the</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iso</w:t>
            </w:r>
            <w:r w:rsidRPr="7BACDFE9" w:rsidR="00A32568">
              <w:rPr>
                <w:rFonts w:eastAsia="Times New Roman" w:cs="Times New Roman"/>
                <w:color w:val="000000" w:themeColor="text1" w:themeTint="FF" w:themeShade="FF"/>
                <w:sz w:val="20"/>
                <w:szCs w:val="20"/>
                <w:lang w:val="bg-BG"/>
              </w:rPr>
              <w:t xml:space="preserve"> 14001:2015. A </w:t>
            </w:r>
            <w:r w:rsidRPr="7BACDFE9" w:rsidR="00A32568">
              <w:rPr>
                <w:rFonts w:eastAsia="Times New Roman" w:cs="Times New Roman"/>
                <w:color w:val="000000" w:themeColor="text1" w:themeTint="FF" w:themeShade="FF"/>
                <w:sz w:val="20"/>
                <w:szCs w:val="20"/>
                <w:lang w:val="bg-BG"/>
              </w:rPr>
              <w:t>Pocket</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Guide</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to</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the</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Basics</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Harold</w:t>
            </w:r>
            <w:r w:rsidRPr="7BACDFE9" w:rsidR="00A32568">
              <w:rPr>
                <w:rFonts w:eastAsia="Times New Roman" w:cs="Times New Roman"/>
                <w:color w:val="000000" w:themeColor="text1" w:themeTint="FF" w:themeShade="FF"/>
                <w:sz w:val="20"/>
                <w:szCs w:val="20"/>
                <w:lang w:val="bg-BG"/>
              </w:rPr>
              <w:t xml:space="preserve"> J. </w:t>
            </w:r>
            <w:r w:rsidRPr="7BACDFE9" w:rsidR="00A32568">
              <w:rPr>
                <w:rFonts w:eastAsia="Times New Roman" w:cs="Times New Roman"/>
                <w:color w:val="000000" w:themeColor="text1" w:themeTint="FF" w:themeShade="FF"/>
                <w:sz w:val="20"/>
                <w:szCs w:val="20"/>
                <w:lang w:val="bg-BG"/>
              </w:rPr>
              <w:t>Steudel</w:t>
            </w:r>
            <w:r w:rsidRPr="7BACDFE9" w:rsidR="00A32568">
              <w:rPr>
                <w:rFonts w:eastAsia="Times New Roman" w:cs="Times New Roman"/>
                <w:color w:val="000000" w:themeColor="text1" w:themeTint="FF" w:themeShade="FF"/>
                <w:sz w:val="20"/>
                <w:szCs w:val="20"/>
                <w:lang w:val="bg-BG"/>
              </w:rPr>
              <w:t xml:space="preserve">, P.E., </w:t>
            </w:r>
            <w:r w:rsidRPr="7BACDFE9" w:rsidR="00A32568">
              <w:rPr>
                <w:rFonts w:eastAsia="Times New Roman" w:cs="Times New Roman"/>
                <w:color w:val="000000" w:themeColor="text1" w:themeTint="FF" w:themeShade="FF"/>
                <w:sz w:val="20"/>
                <w:szCs w:val="20"/>
                <w:lang w:val="bg-BG"/>
              </w:rPr>
              <w:t>Terry</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Mann</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of</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Steudel</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and</w:t>
            </w:r>
            <w:r w:rsidRPr="7BACDFE9" w:rsidR="00A32568">
              <w:rPr>
                <w:rFonts w:eastAsia="Times New Roman" w:cs="Times New Roman"/>
                <w:color w:val="000000" w:themeColor="text1" w:themeTint="FF" w:themeShade="FF"/>
                <w:sz w:val="20"/>
                <w:szCs w:val="20"/>
                <w:lang w:val="bg-BG"/>
              </w:rPr>
              <w:t xml:space="preserve"> </w:t>
            </w:r>
            <w:r w:rsidRPr="7BACDFE9" w:rsidR="00A32568">
              <w:rPr>
                <w:rFonts w:eastAsia="Times New Roman" w:cs="Times New Roman"/>
                <w:color w:val="000000" w:themeColor="text1" w:themeTint="FF" w:themeShade="FF"/>
                <w:sz w:val="20"/>
                <w:szCs w:val="20"/>
                <w:lang w:val="bg-BG"/>
              </w:rPr>
              <w:t>Mann</w:t>
            </w:r>
            <w:r w:rsidRPr="7BACDFE9" w:rsidR="00A32568">
              <w:rPr>
                <w:rFonts w:eastAsia="Times New Roman" w:cs="Times New Roman"/>
                <w:color w:val="000000" w:themeColor="text1" w:themeTint="FF" w:themeShade="FF"/>
                <w:sz w:val="20"/>
                <w:szCs w:val="20"/>
                <w:lang w:val="bg-BG"/>
              </w:rPr>
              <w:t>.</w:t>
            </w:r>
          </w:p>
          <w:p w:rsidRPr="002035E3" w:rsidR="002035E3" w:rsidP="00500932" w:rsidRDefault="002035E3" w14:paraId="3011A719" w14:textId="77777777">
            <w:pPr>
              <w:numPr>
                <w:ilvl w:val="0"/>
                <w:numId w:val="1"/>
              </w:numPr>
              <w:pBdr>
                <w:top w:val="nil"/>
                <w:left w:val="nil"/>
                <w:bottom w:val="nil"/>
                <w:right w:val="nil"/>
                <w:between w:val="nil"/>
              </w:pBdr>
              <w:spacing w:before="20" w:after="20" w:line="240" w:lineRule="auto"/>
              <w:ind w:left="181" w:hanging="284"/>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Шаблон за матрица на аспектите и въздействията </w:t>
            </w:r>
            <w:r w:rsidRPr="002035E3">
              <w:rPr>
                <w:rFonts w:eastAsia="Times New Roman" w:cs="Times New Roman"/>
                <w:color w:val="000000"/>
                <w:sz w:val="20"/>
                <w:szCs w:val="20"/>
                <w:lang w:val="bg-BG"/>
              </w:rPr>
              <w:t>– структурирана електронна таблица или документ за записване на екологичните аспекти, свързаните с тях въздействия, значимостта и съществуващите контролни механизми.</w:t>
            </w:r>
          </w:p>
          <w:p w:rsidRPr="00A32568" w:rsidR="002035E3" w:rsidP="00205FF5" w:rsidRDefault="002035E3" w14:paraId="45C92816" w14:textId="7786F8B5">
            <w:pPr>
              <w:numPr>
                <w:ilvl w:val="0"/>
                <w:numId w:val="1"/>
              </w:numPr>
              <w:pBdr>
                <w:top w:val="nil"/>
                <w:left w:val="nil"/>
                <w:bottom w:val="nil"/>
                <w:right w:val="nil"/>
                <w:between w:val="nil"/>
              </w:pBdr>
              <w:spacing w:before="20" w:after="20" w:line="240" w:lineRule="auto"/>
              <w:ind w:left="181" w:hanging="284"/>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Насоки за изготвяне на SOP (стандартни оперативни процедури) </w:t>
            </w:r>
            <w:r w:rsidRPr="002035E3">
              <w:rPr>
                <w:rFonts w:eastAsia="Times New Roman" w:cs="Times New Roman"/>
                <w:color w:val="000000"/>
                <w:sz w:val="20"/>
                <w:szCs w:val="20"/>
                <w:lang w:val="bg-BG"/>
              </w:rPr>
              <w:t>– Инструкции и шаблони за изготвяне на ефективни процедури (включително обхват, отговорности, стъпки и инструкции за действие при извънредни ситуации).</w:t>
            </w:r>
          </w:p>
        </w:tc>
      </w:tr>
      <w:tr w:rsidRPr="002035E3" w:rsidR="002035E3" w:rsidTr="7BACDFE9" w14:paraId="17A6C0DC" w14:textId="77777777">
        <w:tc>
          <w:tcPr>
            <w:tcW w:w="4531" w:type="dxa"/>
            <w:gridSpan w:val="3"/>
            <w:tcMar/>
          </w:tcPr>
          <w:p w:rsidRPr="002035E3" w:rsidR="002035E3" w:rsidP="00205FF5" w:rsidRDefault="002035E3" w14:paraId="7D36DC92" w14:textId="77777777">
            <w:pPr>
              <w:rPr>
                <w:rFonts w:eastAsia="Times New Roman" w:cs="Times New Roman"/>
                <w:sz w:val="20"/>
                <w:szCs w:val="20"/>
                <w:lang w:val="bg-BG"/>
              </w:rPr>
            </w:pPr>
          </w:p>
        </w:tc>
        <w:tc>
          <w:tcPr>
            <w:tcW w:w="4531" w:type="dxa"/>
            <w:tcMar/>
          </w:tcPr>
          <w:p w:rsidRPr="002035E3" w:rsidR="002035E3" w:rsidP="00205FF5" w:rsidRDefault="002035E3" w14:paraId="3CB8C693" w14:textId="77777777">
            <w:pPr>
              <w:rPr>
                <w:rFonts w:eastAsia="Times New Roman" w:cs="Times New Roman"/>
                <w:sz w:val="20"/>
                <w:szCs w:val="20"/>
                <w:lang w:val="bg-BG"/>
              </w:rPr>
            </w:pPr>
          </w:p>
        </w:tc>
      </w:tr>
      <w:tr w:rsidRPr="002035E3" w:rsidR="002035E3" w:rsidTr="7BACDFE9" w14:paraId="2F409F8C" w14:textId="77777777">
        <w:tc>
          <w:tcPr>
            <w:tcW w:w="9062" w:type="dxa"/>
            <w:gridSpan w:val="4"/>
            <w:tcMar/>
          </w:tcPr>
          <w:p w:rsidRPr="005E1608" w:rsidR="002035E3" w:rsidP="005E1608" w:rsidRDefault="002035E3" w14:paraId="73416806" w14:textId="77777777">
            <w:pPr>
              <w:rPr>
                <w:b/>
                <w:bCs/>
                <w:lang w:val="bg-BG"/>
              </w:rPr>
            </w:pPr>
            <w:r w:rsidRPr="005E1608">
              <w:rPr>
                <w:b/>
                <w:bCs/>
                <w:lang w:val="bg-BG"/>
              </w:rPr>
              <w:t>Обобщаваща оценка</w:t>
            </w:r>
          </w:p>
        </w:tc>
      </w:tr>
      <w:tr w:rsidRPr="002035E3" w:rsidR="002035E3" w:rsidTr="7BACDFE9" w14:paraId="7EB39541" w14:textId="77777777">
        <w:tc>
          <w:tcPr>
            <w:tcW w:w="4531" w:type="dxa"/>
            <w:gridSpan w:val="3"/>
            <w:tcMar/>
          </w:tcPr>
          <w:p w:rsidRPr="002035E3" w:rsidR="002035E3" w:rsidP="00205FF5" w:rsidRDefault="002035E3" w14:paraId="5D3590F4" w14:textId="77777777">
            <w:pPr>
              <w:rPr>
                <w:rFonts w:eastAsia="Times New Roman" w:cs="Times New Roman"/>
                <w:sz w:val="20"/>
                <w:szCs w:val="20"/>
                <w:lang w:val="bg-BG"/>
              </w:rPr>
            </w:pPr>
          </w:p>
        </w:tc>
        <w:tc>
          <w:tcPr>
            <w:tcW w:w="4531" w:type="dxa"/>
            <w:tcMar/>
          </w:tcPr>
          <w:p w:rsidRPr="002035E3" w:rsidR="002035E3" w:rsidP="00205FF5" w:rsidRDefault="002035E3" w14:paraId="6B06CB56" w14:textId="77777777">
            <w:pPr>
              <w:rPr>
                <w:rFonts w:eastAsia="Times New Roman" w:cs="Times New Roman"/>
                <w:sz w:val="20"/>
                <w:szCs w:val="20"/>
                <w:lang w:val="bg-BG"/>
              </w:rPr>
            </w:pPr>
          </w:p>
        </w:tc>
      </w:tr>
      <w:tr w:rsidRPr="002035E3" w:rsidR="002035E3" w:rsidTr="7BACDFE9" w14:paraId="0C755593" w14:textId="77777777">
        <w:tc>
          <w:tcPr>
            <w:tcW w:w="9062" w:type="dxa"/>
            <w:gridSpan w:val="4"/>
            <w:tcMar/>
          </w:tcPr>
          <w:p w:rsidRPr="002035E3" w:rsidR="002035E3" w:rsidP="00205FF5" w:rsidRDefault="002035E3" w14:paraId="4A71D7EC"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Компоненти на оценката:</w:t>
            </w:r>
          </w:p>
        </w:tc>
      </w:tr>
      <w:tr w:rsidRPr="002035E3" w:rsidR="002035E3" w:rsidTr="7BACDFE9" w14:paraId="5181CF5A" w14:textId="77777777">
        <w:tc>
          <w:tcPr>
            <w:tcW w:w="562" w:type="dxa"/>
            <w:tcMar/>
          </w:tcPr>
          <w:p w:rsidRPr="002035E3" w:rsidR="002035E3" w:rsidP="00205FF5" w:rsidRDefault="002035E3" w14:paraId="0C609DE8" w14:textId="77777777">
            <w:pPr>
              <w:jc w:val="both"/>
              <w:rPr>
                <w:rFonts w:eastAsia="Times New Roman" w:cs="Times New Roman"/>
                <w:sz w:val="20"/>
                <w:szCs w:val="20"/>
                <w:lang w:val="bg-BG"/>
              </w:rPr>
            </w:pPr>
            <w:r w:rsidRPr="002035E3">
              <w:rPr>
                <w:rFonts w:eastAsia="Times New Roman" w:cs="Times New Roman"/>
                <w:sz w:val="20"/>
                <w:szCs w:val="20"/>
                <w:lang w:val="bg-BG"/>
              </w:rPr>
              <w:t>1.</w:t>
            </w:r>
          </w:p>
        </w:tc>
        <w:tc>
          <w:tcPr>
            <w:tcW w:w="8500" w:type="dxa"/>
            <w:gridSpan w:val="3"/>
            <w:tcMar/>
          </w:tcPr>
          <w:p w:rsidRPr="002035E3" w:rsidR="002035E3" w:rsidP="00205FF5" w:rsidRDefault="002035E3" w14:paraId="719674EA" w14:textId="77777777">
            <w:pPr>
              <w:pBdr>
                <w:top w:val="nil"/>
                <w:left w:val="nil"/>
                <w:bottom w:val="nil"/>
                <w:right w:val="nil"/>
                <w:between w:val="nil"/>
              </w:pBdr>
              <w:spacing w:before="20" w:after="20"/>
              <w:rPr>
                <w:rFonts w:eastAsia="Times New Roman" w:cs="Times New Roman"/>
                <w:b/>
                <w:color w:val="000000"/>
                <w:sz w:val="20"/>
                <w:szCs w:val="20"/>
                <w:lang w:val="bg-BG"/>
              </w:rPr>
            </w:pPr>
            <w:r w:rsidRPr="002035E3">
              <w:rPr>
                <w:rFonts w:eastAsia="Times New Roman" w:cs="Times New Roman"/>
                <w:b/>
                <w:color w:val="000000"/>
                <w:sz w:val="20"/>
                <w:szCs w:val="20"/>
                <w:lang w:val="bg-BG"/>
              </w:rPr>
              <w:t>Документация по СУОС:</w:t>
            </w:r>
          </w:p>
          <w:p w:rsidRPr="002035E3" w:rsidR="002035E3" w:rsidP="00500932" w:rsidRDefault="002035E3" w14:paraId="34103895" w14:textId="77777777">
            <w:pPr>
              <w:numPr>
                <w:ilvl w:val="0"/>
                <w:numId w:val="125"/>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 xml:space="preserve">Матрица „Аспект-въздействие“, </w:t>
            </w:r>
            <w:r w:rsidRPr="002035E3">
              <w:rPr>
                <w:rFonts w:eastAsia="Times New Roman" w:cs="Times New Roman"/>
                <w:color w:val="000000"/>
                <w:sz w:val="20"/>
                <w:szCs w:val="20"/>
                <w:lang w:val="bg-BG"/>
              </w:rPr>
              <w:t>идентифицираща значим екологичен аспект и свързаната с него оценка.</w:t>
            </w:r>
          </w:p>
          <w:p w:rsidRPr="002035E3" w:rsidR="002035E3" w:rsidP="00500932" w:rsidRDefault="002035E3" w14:paraId="6D578478" w14:textId="77777777">
            <w:pPr>
              <w:numPr>
                <w:ilvl w:val="0"/>
                <w:numId w:val="125"/>
              </w:numPr>
              <w:pBdr>
                <w:top w:val="nil"/>
                <w:left w:val="nil"/>
                <w:bottom w:val="nil"/>
                <w:right w:val="nil"/>
                <w:between w:val="nil"/>
              </w:pBdr>
              <w:spacing w:before="20" w:after="20" w:line="240" w:lineRule="auto"/>
              <w:rPr>
                <w:rFonts w:eastAsia="Times New Roman" w:cs="Times New Roman"/>
                <w:b/>
                <w:color w:val="000000"/>
                <w:sz w:val="20"/>
                <w:szCs w:val="20"/>
                <w:lang w:val="bg-BG"/>
              </w:rPr>
            </w:pPr>
            <w:r w:rsidRPr="002035E3">
              <w:rPr>
                <w:rFonts w:eastAsia="Times New Roman" w:cs="Times New Roman"/>
                <w:b/>
                <w:color w:val="000000"/>
                <w:sz w:val="20"/>
                <w:szCs w:val="20"/>
                <w:lang w:val="bg-BG"/>
              </w:rPr>
              <w:t>Проект на SOP, описващ процедура за управление или смекчаване на въздействието (например, обработка на отпадъци, предотвратяване на разливи).</w:t>
            </w:r>
          </w:p>
        </w:tc>
      </w:tr>
      <w:tr w:rsidRPr="002035E3" w:rsidR="002035E3" w:rsidTr="7BACDFE9" w14:paraId="7C401D0A" w14:textId="77777777">
        <w:tc>
          <w:tcPr>
            <w:tcW w:w="562" w:type="dxa"/>
            <w:tcMar/>
          </w:tcPr>
          <w:p w:rsidRPr="002035E3" w:rsidR="002035E3" w:rsidP="00205FF5" w:rsidRDefault="002035E3" w14:paraId="7BFC8EED" w14:textId="77777777">
            <w:pPr>
              <w:jc w:val="both"/>
              <w:rPr>
                <w:rFonts w:eastAsia="Times New Roman" w:cs="Times New Roman"/>
                <w:sz w:val="20"/>
                <w:szCs w:val="20"/>
                <w:lang w:val="bg-BG"/>
              </w:rPr>
            </w:pPr>
            <w:r w:rsidRPr="002035E3">
              <w:rPr>
                <w:rFonts w:eastAsia="Times New Roman" w:cs="Times New Roman"/>
                <w:sz w:val="20"/>
                <w:szCs w:val="20"/>
                <w:lang w:val="bg-BG"/>
              </w:rPr>
              <w:t>2.</w:t>
            </w:r>
          </w:p>
        </w:tc>
        <w:tc>
          <w:tcPr>
            <w:tcW w:w="8500" w:type="dxa"/>
            <w:gridSpan w:val="3"/>
            <w:tcMar/>
          </w:tcPr>
          <w:p w:rsidRPr="002035E3" w:rsidR="002035E3" w:rsidP="00205FF5" w:rsidRDefault="002035E3" w14:paraId="23041522" w14:textId="77777777">
            <w:pPr>
              <w:pBdr>
                <w:top w:val="nil"/>
                <w:left w:val="nil"/>
                <w:bottom w:val="nil"/>
                <w:right w:val="nil"/>
                <w:between w:val="nil"/>
              </w:pBdr>
              <w:spacing w:before="20" w:after="20"/>
              <w:rPr>
                <w:rFonts w:eastAsia="Times New Roman" w:cs="Times New Roman"/>
                <w:color w:val="000000"/>
                <w:sz w:val="20"/>
                <w:szCs w:val="20"/>
                <w:lang w:val="bg-BG"/>
              </w:rPr>
            </w:pPr>
            <w:r w:rsidRPr="002035E3">
              <w:rPr>
                <w:rFonts w:eastAsia="Times New Roman" w:cs="Times New Roman"/>
                <w:b/>
                <w:color w:val="000000"/>
                <w:sz w:val="20"/>
                <w:szCs w:val="20"/>
                <w:lang w:val="bg-BG"/>
              </w:rPr>
              <w:t>Устни въпроси и отговори / презентация:</w:t>
            </w:r>
          </w:p>
          <w:p w:rsidRPr="002035E3" w:rsidR="002035E3" w:rsidP="00500932" w:rsidRDefault="002035E3" w14:paraId="6EAB76B7" w14:textId="77777777">
            <w:pPr>
              <w:numPr>
                <w:ilvl w:val="0"/>
                <w:numId w:val="126"/>
              </w:numPr>
              <w:pBdr>
                <w:top w:val="nil"/>
                <w:left w:val="nil"/>
                <w:bottom w:val="nil"/>
                <w:right w:val="nil"/>
                <w:between w:val="nil"/>
              </w:pBdr>
              <w:spacing w:before="20" w:after="20" w:line="240" w:lineRule="auto"/>
              <w:rPr>
                <w:rFonts w:eastAsia="Times New Roman" w:cs="Times New Roman"/>
                <w:color w:val="000000"/>
                <w:sz w:val="20"/>
                <w:szCs w:val="20"/>
                <w:lang w:val="bg-BG"/>
              </w:rPr>
            </w:pPr>
            <w:r w:rsidRPr="002035E3">
              <w:rPr>
                <w:rFonts w:eastAsia="Times New Roman" w:cs="Times New Roman"/>
                <w:b/>
                <w:color w:val="000000"/>
                <w:sz w:val="20"/>
                <w:szCs w:val="20"/>
                <w:lang w:val="bg-BG"/>
              </w:rPr>
              <w:t>Учениците обясняват и обосновават екологичното значение на избрания от тях аспект и как SOP го адресира.</w:t>
            </w:r>
          </w:p>
          <w:p w:rsidRPr="002035E3" w:rsidR="002035E3" w:rsidP="00500932" w:rsidRDefault="002035E3" w14:paraId="42F6419E" w14:textId="77777777">
            <w:pPr>
              <w:numPr>
                <w:ilvl w:val="0"/>
                <w:numId w:val="126"/>
              </w:numPr>
              <w:pBdr>
                <w:top w:val="nil"/>
                <w:left w:val="nil"/>
                <w:bottom w:val="nil"/>
                <w:right w:val="nil"/>
                <w:between w:val="nil"/>
              </w:pBdr>
              <w:spacing w:before="20" w:after="20" w:line="240" w:lineRule="auto"/>
              <w:rPr>
                <w:rFonts w:eastAsia="Times New Roman" w:cs="Times New Roman"/>
                <w:b/>
                <w:color w:val="000000"/>
                <w:sz w:val="24"/>
                <w:szCs w:val="24"/>
                <w:lang w:val="bg-BG"/>
              </w:rPr>
            </w:pPr>
            <w:r w:rsidRPr="002035E3">
              <w:rPr>
                <w:rFonts w:eastAsia="Times New Roman" w:cs="Times New Roman"/>
                <w:b/>
                <w:color w:val="000000"/>
                <w:sz w:val="20"/>
                <w:szCs w:val="20"/>
                <w:lang w:val="bg-BG"/>
              </w:rPr>
              <w:t>Демонстрират разбиране на ISO 14001 и ролите на СУОС.</w:t>
            </w:r>
          </w:p>
        </w:tc>
      </w:tr>
      <w:tr w:rsidRPr="002035E3" w:rsidR="002035E3" w:rsidTr="7BACDFE9" w14:paraId="5D6C4511" w14:textId="77777777">
        <w:tc>
          <w:tcPr>
            <w:tcW w:w="4531" w:type="dxa"/>
            <w:gridSpan w:val="3"/>
            <w:tcMar/>
          </w:tcPr>
          <w:p w:rsidRPr="002035E3" w:rsidR="002035E3" w:rsidP="00205FF5" w:rsidRDefault="002035E3" w14:paraId="42A7163F" w14:textId="77777777">
            <w:pPr>
              <w:rPr>
                <w:rFonts w:eastAsia="Times New Roman" w:cs="Times New Roman"/>
                <w:sz w:val="20"/>
                <w:szCs w:val="20"/>
                <w:lang w:val="bg-BG"/>
              </w:rPr>
            </w:pPr>
          </w:p>
        </w:tc>
        <w:tc>
          <w:tcPr>
            <w:tcW w:w="4531" w:type="dxa"/>
            <w:tcMar/>
          </w:tcPr>
          <w:p w:rsidRPr="002035E3" w:rsidR="002035E3" w:rsidP="00205FF5" w:rsidRDefault="002035E3" w14:paraId="1F0D546B" w14:textId="77777777">
            <w:pPr>
              <w:pBdr>
                <w:top w:val="nil"/>
                <w:left w:val="nil"/>
                <w:bottom w:val="nil"/>
                <w:right w:val="nil"/>
                <w:between w:val="nil"/>
              </w:pBdr>
              <w:rPr>
                <w:rFonts w:eastAsia="Times New Roman" w:cs="Times New Roman"/>
                <w:color w:val="000000"/>
                <w:sz w:val="24"/>
                <w:szCs w:val="24"/>
                <w:lang w:val="bg-BG"/>
              </w:rPr>
            </w:pPr>
          </w:p>
        </w:tc>
      </w:tr>
      <w:tr w:rsidRPr="002035E3" w:rsidR="002035E3" w:rsidTr="7BACDFE9" w14:paraId="40B2C21D" w14:textId="77777777">
        <w:tc>
          <w:tcPr>
            <w:tcW w:w="4531" w:type="dxa"/>
            <w:gridSpan w:val="3"/>
            <w:tcMar/>
          </w:tcPr>
          <w:p w:rsidRPr="002035E3" w:rsidR="002035E3" w:rsidP="00205FF5" w:rsidRDefault="002035E3" w14:paraId="1DA27FDC" w14:textId="77777777">
            <w:pPr>
              <w:pBdr>
                <w:top w:val="nil"/>
                <w:left w:val="nil"/>
                <w:bottom w:val="nil"/>
                <w:right w:val="nil"/>
                <w:between w:val="nil"/>
              </w:pBdr>
              <w:rPr>
                <w:rFonts w:eastAsia="Times New Roman" w:cs="Times New Roman"/>
                <w:color w:val="000000"/>
                <w:sz w:val="24"/>
                <w:szCs w:val="24"/>
                <w:lang w:val="bg-BG"/>
              </w:rPr>
            </w:pPr>
            <w:r w:rsidRPr="002035E3">
              <w:rPr>
                <w:rFonts w:eastAsia="Times New Roman" w:cs="Times New Roman"/>
                <w:b/>
                <w:color w:val="000000"/>
                <w:sz w:val="24"/>
                <w:szCs w:val="24"/>
                <w:lang w:val="bg-BG"/>
              </w:rPr>
              <w:t>Методология за оценяване:</w:t>
            </w:r>
          </w:p>
        </w:tc>
        <w:tc>
          <w:tcPr>
            <w:tcW w:w="4531" w:type="dxa"/>
            <w:tcMar/>
          </w:tcPr>
          <w:p w:rsidRPr="002035E3" w:rsidR="002035E3" w:rsidP="00205FF5" w:rsidRDefault="002035E3" w14:paraId="7E0FD6DC" w14:textId="77777777">
            <w:pPr>
              <w:pBdr>
                <w:top w:val="nil"/>
                <w:left w:val="nil"/>
                <w:bottom w:val="nil"/>
                <w:right w:val="nil"/>
                <w:between w:val="nil"/>
              </w:pBdr>
              <w:rPr>
                <w:rFonts w:eastAsia="Times New Roman" w:cs="Times New Roman"/>
                <w:b/>
                <w:color w:val="000000"/>
                <w:sz w:val="24"/>
                <w:szCs w:val="24"/>
                <w:lang w:val="bg-BG"/>
              </w:rPr>
            </w:pPr>
          </w:p>
        </w:tc>
      </w:tr>
      <w:tr w:rsidRPr="002035E3" w:rsidR="002035E3" w:rsidTr="7BACDFE9" w14:paraId="30D8C47F" w14:textId="77777777">
        <w:tc>
          <w:tcPr>
            <w:tcW w:w="562" w:type="dxa"/>
            <w:tcMar/>
          </w:tcPr>
          <w:p w:rsidRPr="002035E3" w:rsidR="002035E3" w:rsidP="00205FF5" w:rsidRDefault="002035E3" w14:paraId="24CDA6AE" w14:textId="77777777">
            <w:pPr>
              <w:rPr>
                <w:rFonts w:eastAsia="Times New Roman" w:cs="Times New Roman"/>
                <w:sz w:val="20"/>
                <w:szCs w:val="20"/>
                <w:lang w:val="bg-BG"/>
              </w:rPr>
            </w:pPr>
          </w:p>
        </w:tc>
        <w:tc>
          <w:tcPr>
            <w:tcW w:w="8500" w:type="dxa"/>
            <w:gridSpan w:val="3"/>
            <w:tcMar/>
          </w:tcPr>
          <w:p w:rsidRPr="002035E3" w:rsidR="002035E3" w:rsidP="00500932" w:rsidRDefault="002035E3" w14:paraId="00803A61"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Яснота, пълнота и точност на документацията</w:t>
            </w:r>
          </w:p>
          <w:p w:rsidRPr="002035E3" w:rsidR="002035E3" w:rsidP="00500932" w:rsidRDefault="002035E3" w14:paraId="524C548F"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Правилно прилагане на концепциите и инструментите на СУОС</w:t>
            </w:r>
          </w:p>
          <w:p w:rsidRPr="002035E3" w:rsidR="002035E3" w:rsidP="00500932" w:rsidRDefault="002035E3" w14:paraId="5554CA11"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Способност да обясни мотивите по време на въпроси и отговори</w:t>
            </w:r>
          </w:p>
        </w:tc>
      </w:tr>
      <w:tr w:rsidRPr="002035E3" w:rsidR="002035E3" w:rsidTr="7BACDFE9" w14:paraId="16F58A27" w14:textId="77777777">
        <w:tc>
          <w:tcPr>
            <w:tcW w:w="4531" w:type="dxa"/>
            <w:gridSpan w:val="3"/>
            <w:tcMar/>
          </w:tcPr>
          <w:p w:rsidRPr="002035E3" w:rsidR="002035E3" w:rsidP="00205FF5" w:rsidRDefault="002035E3" w14:paraId="06F6F935" w14:textId="77777777">
            <w:pPr>
              <w:rPr>
                <w:rFonts w:eastAsia="Times New Roman" w:cs="Times New Roman"/>
                <w:sz w:val="20"/>
                <w:szCs w:val="20"/>
                <w:lang w:val="bg-BG"/>
              </w:rPr>
            </w:pPr>
          </w:p>
        </w:tc>
        <w:tc>
          <w:tcPr>
            <w:tcW w:w="4531" w:type="dxa"/>
            <w:tcMar/>
          </w:tcPr>
          <w:p w:rsidRPr="002035E3" w:rsidR="002035E3" w:rsidP="00205FF5" w:rsidRDefault="002035E3" w14:paraId="4BC31B27" w14:textId="77777777">
            <w:pPr>
              <w:rPr>
                <w:rFonts w:eastAsia="Times New Roman" w:cs="Times New Roman"/>
                <w:sz w:val="20"/>
                <w:szCs w:val="20"/>
                <w:lang w:val="bg-BG"/>
              </w:rPr>
            </w:pPr>
          </w:p>
        </w:tc>
      </w:tr>
      <w:tr w:rsidRPr="002035E3" w:rsidR="002035E3" w:rsidTr="7BACDFE9" w14:paraId="74E1C81A" w14:textId="77777777">
        <w:tc>
          <w:tcPr>
            <w:tcW w:w="9062" w:type="dxa"/>
            <w:gridSpan w:val="4"/>
            <w:tcMar/>
          </w:tcPr>
          <w:p w:rsidRPr="002035E3" w:rsidR="002035E3" w:rsidP="00205FF5" w:rsidRDefault="002035E3" w14:paraId="64C1AB9E" w14:textId="77777777">
            <w:pPr>
              <w:pBdr>
                <w:top w:val="nil"/>
                <w:left w:val="nil"/>
                <w:bottom w:val="nil"/>
                <w:right w:val="nil"/>
                <w:between w:val="nil"/>
              </w:pBdr>
              <w:rPr>
                <w:rFonts w:eastAsia="Times New Roman" w:cs="Times New Roman"/>
                <w:color w:val="000000"/>
                <w:sz w:val="20"/>
                <w:szCs w:val="20"/>
                <w:lang w:val="bg-BG"/>
              </w:rPr>
            </w:pPr>
            <w:r w:rsidRPr="002035E3">
              <w:rPr>
                <w:rFonts w:eastAsia="Times New Roman" w:cs="Times New Roman"/>
                <w:b/>
                <w:color w:val="000000"/>
                <w:sz w:val="24"/>
                <w:szCs w:val="24"/>
                <w:lang w:val="bg-BG"/>
              </w:rPr>
              <w:t>Доказателствата за оценка включват:</w:t>
            </w:r>
          </w:p>
        </w:tc>
      </w:tr>
      <w:tr w:rsidRPr="002035E3" w:rsidR="002035E3" w:rsidTr="7BACDFE9" w14:paraId="1DF46999" w14:textId="77777777">
        <w:tc>
          <w:tcPr>
            <w:tcW w:w="562" w:type="dxa"/>
            <w:tcMar/>
          </w:tcPr>
          <w:p w:rsidRPr="002035E3" w:rsidR="002035E3" w:rsidP="00205FF5" w:rsidRDefault="002035E3" w14:paraId="14C68961" w14:textId="77777777">
            <w:pPr>
              <w:rPr>
                <w:rFonts w:eastAsia="Times New Roman" w:cs="Times New Roman"/>
                <w:sz w:val="20"/>
                <w:szCs w:val="20"/>
                <w:lang w:val="bg-BG"/>
              </w:rPr>
            </w:pPr>
          </w:p>
        </w:tc>
        <w:tc>
          <w:tcPr>
            <w:tcW w:w="8500" w:type="dxa"/>
            <w:gridSpan w:val="3"/>
            <w:tcMar/>
          </w:tcPr>
          <w:p w:rsidRPr="002035E3" w:rsidR="002035E3" w:rsidP="00500932" w:rsidRDefault="002035E3" w14:paraId="1F911280"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Матрични и SOP файлове (PDF или </w:t>
            </w:r>
            <w:proofErr w:type="spellStart"/>
            <w:r w:rsidRPr="002035E3">
              <w:rPr>
                <w:rFonts w:eastAsia="Times New Roman" w:cs="Times New Roman"/>
                <w:color w:val="000000"/>
                <w:sz w:val="20"/>
                <w:szCs w:val="20"/>
                <w:lang w:val="bg-BG"/>
              </w:rPr>
              <w:t>редактируем</w:t>
            </w:r>
            <w:proofErr w:type="spellEnd"/>
            <w:r w:rsidRPr="002035E3">
              <w:rPr>
                <w:rFonts w:eastAsia="Times New Roman" w:cs="Times New Roman"/>
                <w:color w:val="000000"/>
                <w:sz w:val="20"/>
                <w:szCs w:val="20"/>
                <w:lang w:val="bg-BG"/>
              </w:rPr>
              <w:t xml:space="preserve"> формат)</w:t>
            </w:r>
          </w:p>
          <w:p w:rsidRPr="002035E3" w:rsidR="002035E3" w:rsidP="00500932" w:rsidRDefault="002035E3" w14:paraId="1B7F7E30"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Рубрика с обратна връзка</w:t>
            </w:r>
          </w:p>
          <w:p w:rsidRPr="002035E3" w:rsidR="002035E3" w:rsidP="00500932" w:rsidRDefault="002035E3" w14:paraId="0518A812" w14:textId="77777777">
            <w:pPr>
              <w:numPr>
                <w:ilvl w:val="0"/>
                <w:numId w:val="1"/>
              </w:numPr>
              <w:pBdr>
                <w:top w:val="nil"/>
                <w:left w:val="nil"/>
                <w:bottom w:val="nil"/>
                <w:right w:val="nil"/>
                <w:between w:val="nil"/>
              </w:pBdr>
              <w:spacing w:before="20" w:after="20" w:line="240" w:lineRule="auto"/>
              <w:ind w:left="317" w:hanging="357"/>
              <w:rPr>
                <w:rFonts w:eastAsia="Times New Roman" w:cs="Times New Roman"/>
                <w:color w:val="000000"/>
                <w:sz w:val="20"/>
                <w:szCs w:val="20"/>
                <w:lang w:val="bg-BG"/>
              </w:rPr>
            </w:pPr>
            <w:r w:rsidRPr="002035E3">
              <w:rPr>
                <w:rFonts w:eastAsia="Times New Roman" w:cs="Times New Roman"/>
                <w:color w:val="000000"/>
                <w:sz w:val="20"/>
                <w:szCs w:val="20"/>
                <w:lang w:val="bg-BG"/>
              </w:rPr>
              <w:t>Записани въпроси и отговори или обобщаваща презентация</w:t>
            </w:r>
          </w:p>
        </w:tc>
      </w:tr>
      <w:tr w:rsidRPr="002035E3" w:rsidR="002035E3" w:rsidTr="7BACDFE9" w14:paraId="7C9C05B6" w14:textId="77777777">
        <w:tc>
          <w:tcPr>
            <w:tcW w:w="562" w:type="dxa"/>
            <w:tcMar/>
          </w:tcPr>
          <w:p w:rsidRPr="002035E3" w:rsidR="002035E3" w:rsidP="00205FF5" w:rsidRDefault="002035E3" w14:paraId="4483C8C1" w14:textId="77777777">
            <w:pPr>
              <w:rPr>
                <w:rFonts w:eastAsia="Times New Roman" w:cs="Times New Roman"/>
                <w:sz w:val="20"/>
                <w:szCs w:val="20"/>
                <w:lang w:val="bg-BG"/>
              </w:rPr>
            </w:pPr>
          </w:p>
        </w:tc>
        <w:tc>
          <w:tcPr>
            <w:tcW w:w="8500" w:type="dxa"/>
            <w:gridSpan w:val="3"/>
            <w:tcMar/>
          </w:tcPr>
          <w:p w:rsidRPr="002035E3" w:rsidR="002035E3" w:rsidP="00205FF5" w:rsidRDefault="002035E3" w14:paraId="0EB97A78" w14:textId="77777777">
            <w:pPr>
              <w:pBdr>
                <w:top w:val="nil"/>
                <w:left w:val="nil"/>
                <w:bottom w:val="nil"/>
                <w:right w:val="nil"/>
                <w:between w:val="nil"/>
              </w:pBdr>
              <w:spacing w:before="20" w:after="20"/>
              <w:ind w:left="-39"/>
              <w:rPr>
                <w:rFonts w:eastAsia="Times New Roman" w:cs="Times New Roman"/>
                <w:color w:val="000000"/>
                <w:sz w:val="24"/>
                <w:szCs w:val="24"/>
                <w:lang w:val="bg-BG"/>
              </w:rPr>
            </w:pPr>
          </w:p>
        </w:tc>
      </w:tr>
      <w:tr w:rsidRPr="002035E3" w:rsidR="002035E3" w:rsidTr="7BACDFE9" w14:paraId="3497533B" w14:textId="77777777">
        <w:tc>
          <w:tcPr>
            <w:tcW w:w="9062" w:type="dxa"/>
            <w:gridSpan w:val="4"/>
            <w:tcMar/>
          </w:tcPr>
          <w:p w:rsidRPr="002035E3" w:rsidR="002035E3" w:rsidP="00205FF5" w:rsidRDefault="002035E3" w14:paraId="08941932" w14:textId="77777777">
            <w:pPr>
              <w:pBdr>
                <w:top w:val="nil"/>
                <w:left w:val="nil"/>
                <w:bottom w:val="nil"/>
                <w:right w:val="nil"/>
                <w:between w:val="nil"/>
              </w:pBdr>
              <w:spacing w:before="20" w:after="20"/>
              <w:ind w:left="-39"/>
              <w:rPr>
                <w:rFonts w:eastAsia="Times New Roman" w:cs="Times New Roman"/>
                <w:b/>
                <w:color w:val="000000"/>
                <w:sz w:val="24"/>
                <w:szCs w:val="24"/>
                <w:lang w:val="bg-BG"/>
              </w:rPr>
            </w:pPr>
            <w:r w:rsidRPr="002035E3">
              <w:rPr>
                <w:rFonts w:eastAsia="Times New Roman" w:cs="Times New Roman"/>
                <w:b/>
                <w:color w:val="000000"/>
                <w:sz w:val="24"/>
                <w:szCs w:val="24"/>
                <w:lang w:val="bg-BG"/>
              </w:rPr>
              <w:t>Библиография</w:t>
            </w:r>
          </w:p>
        </w:tc>
      </w:tr>
      <w:tr w:rsidRPr="002035E3" w:rsidR="002035E3" w:rsidTr="7BACDFE9" w14:paraId="60D04835" w14:textId="77777777">
        <w:tc>
          <w:tcPr>
            <w:tcW w:w="562" w:type="dxa"/>
            <w:tcMar/>
          </w:tcPr>
          <w:p w:rsidRPr="002035E3" w:rsidR="002035E3" w:rsidP="00205FF5" w:rsidRDefault="002035E3" w14:paraId="2C60BD86" w14:textId="77777777">
            <w:pPr>
              <w:rPr>
                <w:rFonts w:eastAsia="Times New Roman" w:cs="Times New Roman"/>
                <w:sz w:val="20"/>
                <w:szCs w:val="20"/>
                <w:lang w:val="bg-BG"/>
              </w:rPr>
            </w:pPr>
          </w:p>
        </w:tc>
        <w:tc>
          <w:tcPr>
            <w:tcW w:w="8500" w:type="dxa"/>
            <w:gridSpan w:val="3"/>
            <w:tcMar/>
          </w:tcPr>
          <w:p w:rsidRPr="0027293F" w:rsidR="0027293F" w:rsidP="00500932" w:rsidRDefault="0027293F" w14:paraId="17520478" w14:textId="0E19A785">
            <w:pPr>
              <w:pStyle w:val="ListParagraph"/>
              <w:numPr>
                <w:ilvl w:val="0"/>
                <w:numId w:val="238"/>
              </w:numPr>
              <w:shd w:val="clear" w:color="auto" w:fill="FFFFFF"/>
              <w:rPr>
                <w:rFonts w:eastAsia="Times New Roman" w:cs="Times New Roman"/>
                <w:sz w:val="20"/>
                <w:szCs w:val="20"/>
                <w:lang w:val="bg-BG"/>
              </w:rPr>
            </w:pPr>
            <w:proofErr w:type="spellStart"/>
            <w:r w:rsidRPr="0027293F">
              <w:rPr>
                <w:rFonts w:eastAsia="Times New Roman" w:cs="Times New Roman"/>
                <w:sz w:val="20"/>
                <w:szCs w:val="20"/>
                <w:lang w:val="bg-BG"/>
              </w:rPr>
              <w:t>Brady</w:t>
            </w:r>
            <w:proofErr w:type="spellEnd"/>
            <w:r w:rsidRPr="0027293F">
              <w:rPr>
                <w:rFonts w:eastAsia="Times New Roman" w:cs="Times New Roman"/>
                <w:sz w:val="20"/>
                <w:szCs w:val="20"/>
                <w:lang w:val="bg-BG"/>
              </w:rPr>
              <w:t xml:space="preserve"> J., </w:t>
            </w:r>
            <w:proofErr w:type="spellStart"/>
            <w:r w:rsidRPr="0027293F">
              <w:rPr>
                <w:rFonts w:eastAsia="Times New Roman" w:cs="Times New Roman"/>
                <w:sz w:val="20"/>
                <w:szCs w:val="20"/>
                <w:lang w:val="bg-BG"/>
              </w:rPr>
              <w:t>Lunn</w:t>
            </w:r>
            <w:proofErr w:type="spellEnd"/>
            <w:r w:rsidRPr="0027293F">
              <w:rPr>
                <w:rFonts w:eastAsia="Times New Roman" w:cs="Times New Roman"/>
                <w:sz w:val="20"/>
                <w:szCs w:val="20"/>
                <w:lang w:val="bg-BG"/>
              </w:rPr>
              <w:t xml:space="preserve"> R., </w:t>
            </w:r>
            <w:proofErr w:type="spellStart"/>
            <w:r w:rsidRPr="0027293F">
              <w:rPr>
                <w:rFonts w:eastAsia="Times New Roman" w:cs="Times New Roman"/>
                <w:sz w:val="20"/>
                <w:szCs w:val="20"/>
                <w:lang w:val="bg-BG"/>
              </w:rPr>
              <w:t>Ebbage</w:t>
            </w:r>
            <w:proofErr w:type="spellEnd"/>
            <w:r w:rsidRPr="0027293F">
              <w:rPr>
                <w:rFonts w:eastAsia="Times New Roman" w:cs="Times New Roman"/>
                <w:sz w:val="20"/>
                <w:szCs w:val="20"/>
                <w:lang w:val="bg-BG"/>
              </w:rPr>
              <w:t xml:space="preserve"> A. (2024). </w:t>
            </w:r>
            <w:proofErr w:type="spellStart"/>
            <w:r w:rsidRPr="0027293F">
              <w:rPr>
                <w:rFonts w:eastAsia="Times New Roman" w:cs="Times New Roman"/>
                <w:sz w:val="20"/>
                <w:szCs w:val="20"/>
                <w:lang w:val="bg-BG"/>
              </w:rPr>
              <w:t>Environmental</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Management</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in</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Organizations</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The</w:t>
            </w:r>
            <w:proofErr w:type="spellEnd"/>
            <w:r w:rsidRPr="0027293F">
              <w:rPr>
                <w:rFonts w:eastAsia="Times New Roman" w:cs="Times New Roman"/>
                <w:sz w:val="20"/>
                <w:szCs w:val="20"/>
                <w:lang w:val="bg-BG"/>
              </w:rPr>
              <w:t xml:space="preserve"> IEMA</w:t>
            </w:r>
            <w:r>
              <w:rPr>
                <w:rFonts w:eastAsia="Times New Roman" w:cs="Times New Roman"/>
                <w:sz w:val="20"/>
                <w:szCs w:val="20"/>
                <w:lang w:val="bg-BG"/>
              </w:rPr>
              <w:t xml:space="preserve"> </w:t>
            </w:r>
            <w:proofErr w:type="spellStart"/>
            <w:r w:rsidRPr="0027293F">
              <w:rPr>
                <w:rFonts w:eastAsia="Times New Roman" w:cs="Times New Roman"/>
                <w:sz w:val="20"/>
                <w:szCs w:val="20"/>
                <w:lang w:val="bg-BG"/>
              </w:rPr>
              <w:t>Handbook</w:t>
            </w:r>
            <w:proofErr w:type="spellEnd"/>
            <w:r w:rsidRPr="0027293F">
              <w:rPr>
                <w:rFonts w:eastAsia="Times New Roman" w:cs="Times New Roman"/>
                <w:sz w:val="20"/>
                <w:szCs w:val="20"/>
                <w:lang w:val="bg-BG"/>
              </w:rPr>
              <w:t>.</w:t>
            </w:r>
          </w:p>
          <w:p w:rsidRPr="0027293F" w:rsidR="0027293F" w:rsidP="00500932" w:rsidRDefault="0027293F" w14:paraId="5F3CD088" w14:textId="520607AB">
            <w:pPr>
              <w:pStyle w:val="ListParagraph"/>
              <w:numPr>
                <w:ilvl w:val="0"/>
                <w:numId w:val="238"/>
              </w:numPr>
              <w:shd w:val="clear" w:color="auto" w:fill="FFFFFF"/>
              <w:rPr>
                <w:rFonts w:eastAsia="Times New Roman" w:cs="Times New Roman"/>
                <w:sz w:val="20"/>
                <w:szCs w:val="20"/>
                <w:lang w:val="bg-BG"/>
              </w:rPr>
            </w:pPr>
            <w:proofErr w:type="spellStart"/>
            <w:r w:rsidRPr="0027293F">
              <w:rPr>
                <w:rFonts w:eastAsia="Times New Roman" w:cs="Times New Roman"/>
                <w:sz w:val="20"/>
                <w:szCs w:val="20"/>
                <w:lang w:val="bg-BG"/>
              </w:rPr>
              <w:t>Frey</w:t>
            </w:r>
            <w:proofErr w:type="spellEnd"/>
            <w:r w:rsidRPr="0027293F">
              <w:rPr>
                <w:rFonts w:eastAsia="Times New Roman" w:cs="Times New Roman"/>
                <w:sz w:val="20"/>
                <w:szCs w:val="20"/>
                <w:lang w:val="bg-BG"/>
              </w:rPr>
              <w:t xml:space="preserve"> M. (2021), </w:t>
            </w:r>
            <w:proofErr w:type="spellStart"/>
            <w:r w:rsidRPr="0027293F">
              <w:rPr>
                <w:rFonts w:eastAsia="Times New Roman" w:cs="Times New Roman"/>
                <w:sz w:val="20"/>
                <w:szCs w:val="20"/>
                <w:lang w:val="bg-BG"/>
              </w:rPr>
              <w:t>Environmental</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Management</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System</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and</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SMEs</w:t>
            </w:r>
            <w:proofErr w:type="spellEnd"/>
            <w:r w:rsidRPr="0027293F">
              <w:rPr>
                <w:rFonts w:eastAsia="Times New Roman" w:cs="Times New Roman"/>
                <w:sz w:val="20"/>
                <w:szCs w:val="20"/>
                <w:lang w:val="bg-BG"/>
              </w:rPr>
              <w:t xml:space="preserve">: EU </w:t>
            </w:r>
            <w:proofErr w:type="spellStart"/>
            <w:r w:rsidRPr="0027293F">
              <w:rPr>
                <w:rFonts w:eastAsia="Times New Roman" w:cs="Times New Roman"/>
                <w:sz w:val="20"/>
                <w:szCs w:val="20"/>
                <w:lang w:val="bg-BG"/>
              </w:rPr>
              <w:t>Experience</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Barriers</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and</w:t>
            </w:r>
            <w:proofErr w:type="spellEnd"/>
            <w:r>
              <w:rPr>
                <w:rFonts w:eastAsia="Times New Roman" w:cs="Times New Roman"/>
                <w:sz w:val="20"/>
                <w:szCs w:val="20"/>
                <w:lang w:val="bg-BG"/>
              </w:rPr>
              <w:t xml:space="preserve"> </w:t>
            </w:r>
            <w:proofErr w:type="spellStart"/>
            <w:r w:rsidRPr="0027293F">
              <w:rPr>
                <w:rFonts w:eastAsia="Times New Roman" w:cs="Times New Roman"/>
                <w:sz w:val="20"/>
                <w:szCs w:val="20"/>
                <w:lang w:val="bg-BG"/>
              </w:rPr>
              <w:t>Perspectives</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Journal</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Environmental</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Management</w:t>
            </w:r>
            <w:proofErr w:type="spellEnd"/>
            <w:r w:rsidRPr="0027293F">
              <w:rPr>
                <w:rFonts w:eastAsia="Times New Roman" w:cs="Times New Roman"/>
                <w:sz w:val="20"/>
                <w:szCs w:val="20"/>
                <w:lang w:val="bg-BG"/>
              </w:rPr>
              <w:t>.</w:t>
            </w:r>
          </w:p>
          <w:p w:rsidRPr="0027293F" w:rsidR="0027293F" w:rsidP="00500932" w:rsidRDefault="0027293F" w14:paraId="4D44CE29" w14:textId="67B20DEB">
            <w:pPr>
              <w:pStyle w:val="ListParagraph"/>
              <w:numPr>
                <w:ilvl w:val="0"/>
                <w:numId w:val="238"/>
              </w:numPr>
              <w:shd w:val="clear" w:color="auto" w:fill="FFFFFF"/>
              <w:rPr>
                <w:rFonts w:eastAsia="Times New Roman" w:cs="Times New Roman"/>
                <w:sz w:val="20"/>
                <w:szCs w:val="20"/>
                <w:lang w:val="bg-BG"/>
              </w:rPr>
            </w:pPr>
            <w:proofErr w:type="spellStart"/>
            <w:r w:rsidRPr="0027293F">
              <w:rPr>
                <w:rFonts w:eastAsia="Times New Roman" w:cs="Times New Roman"/>
                <w:sz w:val="20"/>
                <w:szCs w:val="20"/>
                <w:lang w:val="bg-BG"/>
              </w:rPr>
              <w:t>Joy-Camacho</w:t>
            </w:r>
            <w:proofErr w:type="spellEnd"/>
            <w:r w:rsidRPr="0027293F">
              <w:rPr>
                <w:rFonts w:eastAsia="Times New Roman" w:cs="Times New Roman"/>
                <w:sz w:val="20"/>
                <w:szCs w:val="20"/>
                <w:lang w:val="bg-BG"/>
              </w:rPr>
              <w:t xml:space="preserve"> W., </w:t>
            </w:r>
            <w:proofErr w:type="spellStart"/>
            <w:r w:rsidRPr="0027293F">
              <w:rPr>
                <w:rFonts w:eastAsia="Times New Roman" w:cs="Times New Roman"/>
                <w:sz w:val="20"/>
                <w:szCs w:val="20"/>
                <w:lang w:val="bg-BG"/>
              </w:rPr>
              <w:t>Thornhill</w:t>
            </w:r>
            <w:proofErr w:type="spellEnd"/>
            <w:r w:rsidRPr="0027293F">
              <w:rPr>
                <w:rFonts w:eastAsia="Times New Roman" w:cs="Times New Roman"/>
                <w:sz w:val="20"/>
                <w:szCs w:val="20"/>
                <w:lang w:val="bg-BG"/>
              </w:rPr>
              <w:t xml:space="preserve"> I. (2025). </w:t>
            </w:r>
            <w:proofErr w:type="spellStart"/>
            <w:r w:rsidRPr="0027293F">
              <w:rPr>
                <w:rFonts w:eastAsia="Times New Roman" w:cs="Times New Roman"/>
                <w:sz w:val="20"/>
                <w:szCs w:val="20"/>
                <w:lang w:val="bg-BG"/>
              </w:rPr>
              <w:t>Opportunities</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and</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limitations</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to</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environmental</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management</w:t>
            </w:r>
            <w:proofErr w:type="spellEnd"/>
            <w:r>
              <w:rPr>
                <w:rFonts w:eastAsia="Times New Roman" w:cs="Times New Roman"/>
                <w:sz w:val="20"/>
                <w:szCs w:val="20"/>
                <w:lang w:val="bg-BG"/>
              </w:rPr>
              <w:t xml:space="preserve"> </w:t>
            </w:r>
            <w:proofErr w:type="spellStart"/>
            <w:r w:rsidRPr="0027293F">
              <w:rPr>
                <w:rFonts w:eastAsia="Times New Roman" w:cs="Times New Roman"/>
                <w:sz w:val="20"/>
                <w:szCs w:val="20"/>
                <w:lang w:val="bg-BG"/>
              </w:rPr>
              <w:t>system</w:t>
            </w:r>
            <w:proofErr w:type="spellEnd"/>
            <w:r w:rsidRPr="0027293F">
              <w:rPr>
                <w:rFonts w:eastAsia="Times New Roman" w:cs="Times New Roman"/>
                <w:sz w:val="20"/>
                <w:szCs w:val="20"/>
                <w:lang w:val="bg-BG"/>
              </w:rPr>
              <w:t xml:space="preserve"> (EMS) </w:t>
            </w:r>
            <w:proofErr w:type="spellStart"/>
            <w:r w:rsidRPr="0027293F">
              <w:rPr>
                <w:rFonts w:eastAsia="Times New Roman" w:cs="Times New Roman"/>
                <w:sz w:val="20"/>
                <w:szCs w:val="20"/>
                <w:lang w:val="bg-BG"/>
              </w:rPr>
              <w:t>implementation</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in</w:t>
            </w:r>
            <w:proofErr w:type="spellEnd"/>
            <w:r w:rsidRPr="0027293F">
              <w:rPr>
                <w:rFonts w:eastAsia="Times New Roman" w:cs="Times New Roman"/>
                <w:sz w:val="20"/>
                <w:szCs w:val="20"/>
                <w:lang w:val="bg-BG"/>
              </w:rPr>
              <w:t xml:space="preserve"> UK </w:t>
            </w:r>
            <w:proofErr w:type="spellStart"/>
            <w:r w:rsidRPr="0027293F">
              <w:rPr>
                <w:rFonts w:eastAsia="Times New Roman" w:cs="Times New Roman"/>
                <w:sz w:val="20"/>
                <w:szCs w:val="20"/>
                <w:lang w:val="bg-BG"/>
              </w:rPr>
              <w:t>small</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and</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medium</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enterprises</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SMEs</w:t>
            </w:r>
            <w:proofErr w:type="spellEnd"/>
            <w:r w:rsidRPr="0027293F">
              <w:rPr>
                <w:rFonts w:eastAsia="Times New Roman" w:cs="Times New Roman"/>
                <w:sz w:val="20"/>
                <w:szCs w:val="20"/>
                <w:lang w:val="bg-BG"/>
              </w:rPr>
              <w:t xml:space="preserve">) – A </w:t>
            </w:r>
            <w:proofErr w:type="spellStart"/>
            <w:r w:rsidRPr="0027293F">
              <w:rPr>
                <w:rFonts w:eastAsia="Times New Roman" w:cs="Times New Roman"/>
                <w:sz w:val="20"/>
                <w:szCs w:val="20"/>
                <w:lang w:val="bg-BG"/>
              </w:rPr>
              <w:t>systematic</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review</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Journal</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of</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Environmental</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Management</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Volume</w:t>
            </w:r>
            <w:proofErr w:type="spellEnd"/>
            <w:r w:rsidRPr="0027293F">
              <w:rPr>
                <w:rFonts w:eastAsia="Times New Roman" w:cs="Times New Roman"/>
                <w:sz w:val="20"/>
                <w:szCs w:val="20"/>
                <w:lang w:val="bg-BG"/>
              </w:rPr>
              <w:t xml:space="preserve"> 367, 121749.</w:t>
            </w:r>
          </w:p>
          <w:p w:rsidRPr="0027293F" w:rsidR="002035E3" w:rsidP="00500932" w:rsidRDefault="0027293F" w14:paraId="4FDCB31D" w14:textId="78A56C5E">
            <w:pPr>
              <w:pStyle w:val="ListParagraph"/>
              <w:numPr>
                <w:ilvl w:val="0"/>
                <w:numId w:val="238"/>
              </w:numPr>
              <w:shd w:val="clear" w:color="auto" w:fill="FFFFFF"/>
              <w:rPr>
                <w:rFonts w:eastAsia="Times New Roman" w:cs="Times New Roman"/>
                <w:sz w:val="20"/>
                <w:szCs w:val="20"/>
                <w:lang w:val="bg-BG"/>
              </w:rPr>
            </w:pPr>
            <w:proofErr w:type="spellStart"/>
            <w:r w:rsidRPr="0027293F">
              <w:rPr>
                <w:rFonts w:eastAsia="Times New Roman" w:cs="Times New Roman"/>
                <w:sz w:val="20"/>
                <w:szCs w:val="20"/>
                <w:lang w:val="bg-BG"/>
              </w:rPr>
              <w:t>Hassanh</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Mazhar</w:t>
            </w:r>
            <w:proofErr w:type="spellEnd"/>
            <w:r w:rsidRPr="0027293F">
              <w:rPr>
                <w:rFonts w:eastAsia="Times New Roman" w:cs="Times New Roman"/>
                <w:sz w:val="20"/>
                <w:szCs w:val="20"/>
                <w:lang w:val="bg-BG"/>
              </w:rPr>
              <w:t xml:space="preserve"> T. (2025). </w:t>
            </w:r>
            <w:proofErr w:type="spellStart"/>
            <w:r w:rsidRPr="0027293F">
              <w:rPr>
                <w:rFonts w:eastAsia="Times New Roman" w:cs="Times New Roman"/>
                <w:sz w:val="20"/>
                <w:szCs w:val="20"/>
                <w:lang w:val="bg-BG"/>
              </w:rPr>
              <w:t>Environmental</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management</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systems</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and</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eco-innovation</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in</w:t>
            </w:r>
            <w:proofErr w:type="spellEnd"/>
            <w:r w:rsidRPr="0027293F">
              <w:rPr>
                <w:rFonts w:eastAsia="Times New Roman" w:cs="Times New Roman"/>
                <w:sz w:val="20"/>
                <w:szCs w:val="20"/>
                <w:lang w:val="bg-BG"/>
              </w:rPr>
              <w:t xml:space="preserve"> </w:t>
            </w:r>
            <w:proofErr w:type="spellStart"/>
            <w:r w:rsidRPr="0027293F">
              <w:rPr>
                <w:rFonts w:eastAsia="Times New Roman" w:cs="Times New Roman"/>
                <w:sz w:val="20"/>
                <w:szCs w:val="20"/>
                <w:lang w:val="bg-BG"/>
              </w:rPr>
              <w:t>SMEs</w:t>
            </w:r>
            <w:proofErr w:type="spellEnd"/>
            <w:r w:rsidRPr="0027293F">
              <w:rPr>
                <w:rFonts w:eastAsia="Times New Roman" w:cs="Times New Roman"/>
                <w:sz w:val="20"/>
                <w:szCs w:val="20"/>
                <w:lang w:val="bg-BG"/>
              </w:rPr>
              <w:t>.</w:t>
            </w:r>
          </w:p>
        </w:tc>
      </w:tr>
    </w:tbl>
    <w:p w:rsidRPr="002035E3" w:rsidR="002035E3" w:rsidP="002035E3" w:rsidRDefault="002035E3" w14:paraId="316F0FF1" w14:textId="77777777">
      <w:pPr>
        <w:rPr>
          <w:rFonts w:eastAsia="Times New Roman" w:cs="Times New Roman"/>
          <w:lang w:val="bg-BG"/>
        </w:rPr>
      </w:pPr>
    </w:p>
    <w:tbl>
      <w:tblPr>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562"/>
        <w:gridCol w:w="1701"/>
        <w:gridCol w:w="6799"/>
      </w:tblGrid>
      <w:tr w:rsidRPr="002035E3" w:rsidR="002035E3" w:rsidTr="00205FF5" w14:paraId="3E3762A0" w14:textId="77777777">
        <w:tc>
          <w:tcPr>
            <w:tcW w:w="9062" w:type="dxa"/>
            <w:gridSpan w:val="3"/>
          </w:tcPr>
          <w:p w:rsidRPr="005E1608" w:rsidR="002035E3" w:rsidP="005E1608" w:rsidRDefault="002035E3" w14:paraId="0CC35F9B" w14:textId="77777777">
            <w:pPr>
              <w:rPr>
                <w:b/>
                <w:bCs/>
                <w:lang w:val="bg-BG"/>
              </w:rPr>
            </w:pPr>
            <w:r w:rsidRPr="005E1608">
              <w:rPr>
                <w:b/>
                <w:bCs/>
                <w:lang w:val="bg-BG"/>
              </w:rPr>
              <w:t>Резюме на метаданните на цифровата значка</w:t>
            </w:r>
          </w:p>
        </w:tc>
      </w:tr>
      <w:tr w:rsidRPr="002035E3" w:rsidR="002035E3" w:rsidTr="00205FF5" w14:paraId="469B525B" w14:textId="77777777">
        <w:tc>
          <w:tcPr>
            <w:tcW w:w="9062" w:type="dxa"/>
            <w:gridSpan w:val="3"/>
          </w:tcPr>
          <w:p w:rsidRPr="002035E3" w:rsidR="002035E3" w:rsidP="00205FF5" w:rsidRDefault="002035E3" w14:paraId="6DCF5922" w14:textId="77777777">
            <w:pPr>
              <w:rPr>
                <w:rFonts w:eastAsia="Times New Roman" w:cs="Times New Roman"/>
                <w:lang w:val="bg-BG"/>
              </w:rPr>
            </w:pPr>
          </w:p>
        </w:tc>
      </w:tr>
      <w:tr w:rsidRPr="002035E3" w:rsidR="002035E3" w:rsidTr="00205FF5" w14:paraId="6BA195C4" w14:textId="77777777">
        <w:tc>
          <w:tcPr>
            <w:tcW w:w="2263" w:type="dxa"/>
            <w:gridSpan w:val="2"/>
          </w:tcPr>
          <w:p w:rsidRPr="002035E3" w:rsidR="002035E3" w:rsidP="00205FF5" w:rsidRDefault="002035E3" w14:paraId="4FB34134" w14:textId="77777777">
            <w:pPr>
              <w:pBdr>
                <w:top w:val="nil"/>
                <w:left w:val="nil"/>
                <w:bottom w:val="nil"/>
                <w:right w:val="nil"/>
                <w:between w:val="nil"/>
              </w:pBdr>
              <w:rPr>
                <w:rFonts w:eastAsia="Times New Roman" w:cs="Times New Roman"/>
                <w:b/>
                <w:color w:val="000000"/>
                <w:sz w:val="20"/>
                <w:szCs w:val="20"/>
                <w:lang w:val="bg-BG"/>
              </w:rPr>
            </w:pPr>
            <w:r w:rsidRPr="002035E3">
              <w:rPr>
                <w:rFonts w:eastAsia="Times New Roman" w:cs="Times New Roman"/>
                <w:b/>
                <w:color w:val="000000"/>
                <w:sz w:val="20"/>
                <w:szCs w:val="20"/>
                <w:lang w:val="bg-BG"/>
              </w:rPr>
              <w:t xml:space="preserve">Наименование на значката: </w:t>
            </w:r>
          </w:p>
        </w:tc>
        <w:tc>
          <w:tcPr>
            <w:tcW w:w="6799" w:type="dxa"/>
          </w:tcPr>
          <w:p w:rsidRPr="002035E3" w:rsidR="002035E3" w:rsidP="00205FF5" w:rsidRDefault="00A32568" w14:paraId="2AD9410F" w14:textId="4A241784">
            <w:pPr>
              <w:rPr>
                <w:rFonts w:eastAsia="Times New Roman" w:cs="Times New Roman"/>
                <w:b/>
                <w:sz w:val="24"/>
                <w:szCs w:val="24"/>
                <w:lang w:val="bg-BG"/>
              </w:rPr>
            </w:pPr>
            <w:r w:rsidRPr="00A32568">
              <w:rPr>
                <w:rFonts w:eastAsia="Times New Roman" w:cs="Times New Roman"/>
                <w:b/>
                <w:sz w:val="24"/>
                <w:szCs w:val="24"/>
                <w:lang w:val="bg-BG"/>
              </w:rPr>
              <w:t>Експерт по системи за управление на околната среда</w:t>
            </w:r>
          </w:p>
        </w:tc>
      </w:tr>
      <w:tr w:rsidRPr="002035E3" w:rsidR="002035E3" w:rsidTr="00205FF5" w14:paraId="665DA30B" w14:textId="77777777">
        <w:trPr>
          <w:trHeight w:val="224"/>
        </w:trPr>
        <w:tc>
          <w:tcPr>
            <w:tcW w:w="2263" w:type="dxa"/>
            <w:gridSpan w:val="2"/>
          </w:tcPr>
          <w:p w:rsidRPr="002035E3" w:rsidR="002035E3" w:rsidP="00205FF5" w:rsidRDefault="002035E3" w14:paraId="30FB7EAF" w14:textId="77777777">
            <w:pPr>
              <w:rPr>
                <w:rFonts w:eastAsia="Times New Roman" w:cs="Times New Roman"/>
                <w:b/>
                <w:sz w:val="20"/>
                <w:szCs w:val="20"/>
                <w:lang w:val="bg-BG"/>
              </w:rPr>
            </w:pPr>
            <w:r w:rsidRPr="002035E3">
              <w:rPr>
                <w:rFonts w:eastAsia="Times New Roman" w:cs="Times New Roman"/>
                <w:b/>
                <w:sz w:val="20"/>
                <w:szCs w:val="20"/>
                <w:lang w:val="bg-BG"/>
              </w:rPr>
              <w:t>Издаден от:</w:t>
            </w:r>
          </w:p>
        </w:tc>
        <w:tc>
          <w:tcPr>
            <w:tcW w:w="6799" w:type="dxa"/>
          </w:tcPr>
          <w:p w:rsidRPr="005E1608" w:rsidR="002035E3" w:rsidP="00205FF5" w:rsidRDefault="002035E3" w14:paraId="3B37CA6E" w14:textId="122B1838">
            <w:pPr>
              <w:rPr>
                <w:rFonts w:eastAsia="Times New Roman" w:cs="Times New Roman"/>
                <w:b/>
                <w:sz w:val="24"/>
                <w:szCs w:val="24"/>
              </w:rPr>
            </w:pPr>
            <w:r w:rsidRPr="002035E3">
              <w:rPr>
                <w:rFonts w:eastAsia="Times New Roman" w:cs="Times New Roman"/>
                <w:b/>
                <w:sz w:val="24"/>
                <w:szCs w:val="24"/>
                <w:lang w:val="bg-BG"/>
              </w:rPr>
              <w:t xml:space="preserve">SymbioTech </w:t>
            </w:r>
            <w:proofErr w:type="spellStart"/>
            <w:r w:rsidRPr="002035E3">
              <w:rPr>
                <w:rFonts w:eastAsia="Times New Roman" w:cs="Times New Roman"/>
                <w:b/>
                <w:sz w:val="24"/>
                <w:szCs w:val="24"/>
                <w:lang w:val="bg-BG"/>
              </w:rPr>
              <w:t>Allian</w:t>
            </w:r>
            <w:r w:rsidR="005E1608">
              <w:rPr>
                <w:rFonts w:eastAsia="Times New Roman" w:cs="Times New Roman"/>
                <w:b/>
                <w:sz w:val="24"/>
                <w:szCs w:val="24"/>
              </w:rPr>
              <w:t>ce</w:t>
            </w:r>
            <w:proofErr w:type="spellEnd"/>
          </w:p>
        </w:tc>
      </w:tr>
      <w:tr w:rsidRPr="002035E3" w:rsidR="002035E3" w:rsidTr="00205FF5" w14:paraId="15FE3271" w14:textId="77777777">
        <w:tc>
          <w:tcPr>
            <w:tcW w:w="2263" w:type="dxa"/>
            <w:gridSpan w:val="2"/>
          </w:tcPr>
          <w:p w:rsidRPr="002035E3" w:rsidR="002035E3" w:rsidP="00205FF5" w:rsidRDefault="002035E3" w14:paraId="3144C8F8" w14:textId="77777777">
            <w:pPr>
              <w:rPr>
                <w:rFonts w:eastAsia="Times New Roman" w:cs="Times New Roman"/>
                <w:b/>
                <w:sz w:val="20"/>
                <w:szCs w:val="20"/>
                <w:lang w:val="bg-BG"/>
              </w:rPr>
            </w:pPr>
            <w:r w:rsidRPr="002035E3">
              <w:rPr>
                <w:rFonts w:eastAsia="Times New Roman" w:cs="Times New Roman"/>
                <w:b/>
                <w:sz w:val="20"/>
                <w:szCs w:val="20"/>
                <w:lang w:val="bg-BG"/>
              </w:rPr>
              <w:t>Ниво на ЕКР:</w:t>
            </w:r>
          </w:p>
        </w:tc>
        <w:tc>
          <w:tcPr>
            <w:tcW w:w="6799" w:type="dxa"/>
          </w:tcPr>
          <w:p w:rsidRPr="002035E3" w:rsidR="002035E3" w:rsidP="00205FF5" w:rsidRDefault="002035E3" w14:paraId="36DEA21E" w14:textId="77777777">
            <w:pPr>
              <w:rPr>
                <w:rFonts w:eastAsia="Times New Roman" w:cs="Times New Roman"/>
                <w:b/>
                <w:sz w:val="24"/>
                <w:szCs w:val="24"/>
                <w:lang w:val="bg-BG"/>
              </w:rPr>
            </w:pPr>
            <w:r w:rsidRPr="002035E3">
              <w:rPr>
                <w:rFonts w:eastAsia="Times New Roman" w:cs="Times New Roman"/>
                <w:b/>
                <w:sz w:val="24"/>
                <w:szCs w:val="24"/>
                <w:lang w:val="bg-BG"/>
              </w:rPr>
              <w:t>5</w:t>
            </w:r>
          </w:p>
        </w:tc>
      </w:tr>
      <w:tr w:rsidRPr="002035E3" w:rsidR="002035E3" w:rsidTr="00205FF5" w14:paraId="7C5DA07A" w14:textId="77777777">
        <w:tc>
          <w:tcPr>
            <w:tcW w:w="2263" w:type="dxa"/>
            <w:gridSpan w:val="2"/>
          </w:tcPr>
          <w:p w:rsidRPr="002035E3" w:rsidR="002035E3" w:rsidP="00205FF5" w:rsidRDefault="002035E3" w14:paraId="53E1CED9" w14:textId="77777777">
            <w:pPr>
              <w:pBdr>
                <w:top w:val="nil"/>
                <w:left w:val="nil"/>
                <w:bottom w:val="nil"/>
                <w:right w:val="nil"/>
                <w:between w:val="nil"/>
              </w:pBdr>
              <w:rPr>
                <w:rFonts w:eastAsia="Times New Roman" w:cs="Times New Roman"/>
                <w:b/>
                <w:color w:val="000000"/>
                <w:sz w:val="20"/>
                <w:szCs w:val="20"/>
                <w:lang w:val="bg-BG"/>
              </w:rPr>
            </w:pPr>
            <w:r w:rsidRPr="002035E3">
              <w:rPr>
                <w:rFonts w:eastAsia="Times New Roman" w:cs="Times New Roman"/>
                <w:b/>
                <w:color w:val="000000"/>
                <w:sz w:val="20"/>
                <w:szCs w:val="20"/>
                <w:lang w:val="bg-BG"/>
              </w:rPr>
              <w:t xml:space="preserve">Тежест на кредитите: </w:t>
            </w:r>
          </w:p>
        </w:tc>
        <w:tc>
          <w:tcPr>
            <w:tcW w:w="6799" w:type="dxa"/>
          </w:tcPr>
          <w:p w:rsidRPr="002035E3" w:rsidR="002035E3" w:rsidP="00205FF5" w:rsidRDefault="002035E3" w14:paraId="18C944B5" w14:textId="77777777">
            <w:pPr>
              <w:pBdr>
                <w:top w:val="nil"/>
                <w:left w:val="nil"/>
                <w:bottom w:val="nil"/>
                <w:right w:val="nil"/>
                <w:between w:val="nil"/>
              </w:pBdr>
              <w:rPr>
                <w:rFonts w:eastAsia="Times New Roman" w:cs="Times New Roman"/>
                <w:b/>
                <w:color w:val="000000"/>
                <w:sz w:val="24"/>
                <w:szCs w:val="24"/>
                <w:lang w:val="bg-BG"/>
              </w:rPr>
            </w:pPr>
            <w:r w:rsidRPr="002035E3">
              <w:rPr>
                <w:rFonts w:eastAsia="Times New Roman" w:cs="Times New Roman"/>
                <w:b/>
                <w:color w:val="000000"/>
                <w:sz w:val="24"/>
                <w:szCs w:val="24"/>
                <w:lang w:val="bg-BG"/>
              </w:rPr>
              <w:t>3 ECVET (≈ 75 учебни часа)</w:t>
            </w:r>
          </w:p>
        </w:tc>
      </w:tr>
      <w:tr w:rsidRPr="002035E3" w:rsidR="002035E3" w:rsidTr="00205FF5" w14:paraId="66C06BF4" w14:textId="77777777">
        <w:tc>
          <w:tcPr>
            <w:tcW w:w="2263" w:type="dxa"/>
            <w:gridSpan w:val="2"/>
            <w:vAlign w:val="center"/>
          </w:tcPr>
          <w:p w:rsidRPr="002035E3" w:rsidR="002035E3" w:rsidP="00205FF5" w:rsidRDefault="002035E3" w14:paraId="2EE26886"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Режим</w:t>
            </w:r>
          </w:p>
        </w:tc>
        <w:tc>
          <w:tcPr>
            <w:tcW w:w="6799" w:type="dxa"/>
            <w:vAlign w:val="center"/>
          </w:tcPr>
          <w:p w:rsidRPr="002035E3" w:rsidR="002035E3" w:rsidP="00205FF5" w:rsidRDefault="002035E3" w14:paraId="3ED0AE6D" w14:textId="77777777">
            <w:pPr>
              <w:spacing w:before="20" w:after="20"/>
              <w:rPr>
                <w:rFonts w:eastAsia="Times New Roman" w:cs="Times New Roman"/>
                <w:b/>
                <w:sz w:val="24"/>
                <w:szCs w:val="24"/>
                <w:lang w:val="bg-BG"/>
              </w:rPr>
            </w:pPr>
            <w:r w:rsidRPr="002035E3">
              <w:rPr>
                <w:rFonts w:eastAsia="Times New Roman" w:cs="Times New Roman"/>
                <w:b/>
                <w:sz w:val="24"/>
                <w:szCs w:val="24"/>
                <w:lang w:val="bg-BG"/>
              </w:rPr>
              <w:t>Смесен / хибриден</w:t>
            </w:r>
          </w:p>
        </w:tc>
      </w:tr>
      <w:tr w:rsidRPr="002035E3" w:rsidR="002035E3" w:rsidTr="00205FF5" w14:paraId="216DF86E" w14:textId="77777777">
        <w:tc>
          <w:tcPr>
            <w:tcW w:w="2263" w:type="dxa"/>
            <w:gridSpan w:val="2"/>
            <w:vAlign w:val="center"/>
          </w:tcPr>
          <w:p w:rsidRPr="002035E3" w:rsidR="002035E3" w:rsidP="00205FF5" w:rsidRDefault="002035E3" w14:paraId="7EFA601B" w14:textId="77777777">
            <w:pPr>
              <w:spacing w:before="20" w:after="20"/>
              <w:rPr>
                <w:rFonts w:eastAsia="Times New Roman" w:cs="Times New Roman"/>
                <w:b/>
                <w:sz w:val="20"/>
                <w:szCs w:val="20"/>
                <w:lang w:val="bg-BG"/>
              </w:rPr>
            </w:pPr>
            <w:r w:rsidRPr="002035E3">
              <w:rPr>
                <w:rFonts w:eastAsia="Times New Roman" w:cs="Times New Roman"/>
                <w:b/>
                <w:sz w:val="20"/>
                <w:szCs w:val="20"/>
                <w:lang w:val="bg-BG"/>
              </w:rPr>
              <w:t>Умения</w:t>
            </w:r>
          </w:p>
        </w:tc>
        <w:tc>
          <w:tcPr>
            <w:tcW w:w="6799" w:type="dxa"/>
            <w:vAlign w:val="center"/>
          </w:tcPr>
          <w:p w:rsidRPr="002035E3" w:rsidR="002035E3" w:rsidP="00205FF5" w:rsidRDefault="002035E3" w14:paraId="6645DE4C" w14:textId="77777777">
            <w:pPr>
              <w:spacing w:before="20" w:after="20"/>
              <w:rPr>
                <w:rFonts w:eastAsia="Times New Roman" w:cs="Times New Roman"/>
                <w:b/>
                <w:sz w:val="24"/>
                <w:szCs w:val="24"/>
                <w:lang w:val="bg-BG"/>
              </w:rPr>
            </w:pPr>
            <w:r w:rsidRPr="002035E3">
              <w:rPr>
                <w:rFonts w:eastAsia="Times New Roman" w:cs="Times New Roman"/>
                <w:b/>
                <w:sz w:val="24"/>
                <w:szCs w:val="24"/>
                <w:lang w:val="bg-BG"/>
              </w:rPr>
              <w:t>ISO 14001, EMAS, одити и внедряване на СУОС</w:t>
            </w:r>
          </w:p>
        </w:tc>
      </w:tr>
      <w:tr w:rsidRPr="002035E3" w:rsidR="002035E3" w:rsidTr="00205FF5" w14:paraId="4E453D9F" w14:textId="77777777">
        <w:tc>
          <w:tcPr>
            <w:tcW w:w="2263" w:type="dxa"/>
            <w:gridSpan w:val="2"/>
            <w:vAlign w:val="center"/>
          </w:tcPr>
          <w:p w:rsidRPr="002035E3" w:rsidR="002035E3" w:rsidP="00205FF5" w:rsidRDefault="002035E3" w14:paraId="12E0603E" w14:textId="77777777">
            <w:pPr>
              <w:spacing w:before="20" w:after="20"/>
              <w:rPr>
                <w:rFonts w:eastAsia="Times New Roman" w:cs="Times New Roman"/>
                <w:sz w:val="20"/>
                <w:szCs w:val="20"/>
                <w:lang w:val="bg-BG"/>
              </w:rPr>
            </w:pPr>
            <w:r w:rsidRPr="002035E3">
              <w:rPr>
                <w:rFonts w:eastAsia="Times New Roman" w:cs="Times New Roman"/>
                <w:b/>
                <w:sz w:val="20"/>
                <w:szCs w:val="20"/>
                <w:lang w:val="bg-BG"/>
              </w:rPr>
              <w:t>Доказателства за оценка</w:t>
            </w:r>
          </w:p>
        </w:tc>
        <w:tc>
          <w:tcPr>
            <w:tcW w:w="6799" w:type="dxa"/>
            <w:vAlign w:val="center"/>
          </w:tcPr>
          <w:p w:rsidRPr="002035E3" w:rsidR="002035E3" w:rsidP="00205FF5" w:rsidRDefault="002035E3" w14:paraId="44D8DA8D" w14:textId="77777777">
            <w:pPr>
              <w:spacing w:before="20" w:after="20"/>
              <w:rPr>
                <w:rFonts w:eastAsia="Times New Roman" w:cs="Times New Roman"/>
                <w:b/>
                <w:sz w:val="24"/>
                <w:szCs w:val="24"/>
                <w:lang w:val="bg-BG"/>
              </w:rPr>
            </w:pPr>
            <w:r w:rsidRPr="002035E3">
              <w:rPr>
                <w:rFonts w:eastAsia="Times New Roman" w:cs="Times New Roman"/>
                <w:b/>
                <w:sz w:val="24"/>
                <w:szCs w:val="24"/>
                <w:lang w:val="bg-BG"/>
              </w:rPr>
              <w:t>Наръчник за СУОС, политика, протокол за одит, доклад на IER</w:t>
            </w:r>
          </w:p>
        </w:tc>
      </w:tr>
      <w:tr w:rsidRPr="002035E3" w:rsidR="002035E3" w:rsidTr="00205FF5" w14:paraId="25CCD9BA" w14:textId="77777777">
        <w:tc>
          <w:tcPr>
            <w:tcW w:w="562" w:type="dxa"/>
          </w:tcPr>
          <w:p w:rsidRPr="002035E3" w:rsidR="002035E3" w:rsidP="00205FF5" w:rsidRDefault="002035E3" w14:paraId="5159D3E7" w14:textId="77777777">
            <w:pPr>
              <w:rPr>
                <w:rFonts w:eastAsia="Times New Roman" w:cs="Times New Roman"/>
                <w:lang w:val="bg-BG"/>
              </w:rPr>
            </w:pPr>
          </w:p>
        </w:tc>
        <w:tc>
          <w:tcPr>
            <w:tcW w:w="8500" w:type="dxa"/>
            <w:gridSpan w:val="2"/>
          </w:tcPr>
          <w:p w:rsidRPr="002035E3" w:rsidR="002035E3" w:rsidP="00205FF5" w:rsidRDefault="002035E3" w14:paraId="7E232845" w14:textId="77777777">
            <w:pPr>
              <w:rPr>
                <w:rFonts w:eastAsia="Times New Roman" w:cs="Times New Roman"/>
                <w:lang w:val="bg-BG"/>
              </w:rPr>
            </w:pPr>
          </w:p>
        </w:tc>
      </w:tr>
      <w:tr w:rsidRPr="002035E3" w:rsidR="002035E3" w:rsidTr="00205FF5" w14:paraId="51A90F03" w14:textId="77777777">
        <w:tc>
          <w:tcPr>
            <w:tcW w:w="9062" w:type="dxa"/>
            <w:gridSpan w:val="3"/>
          </w:tcPr>
          <w:p w:rsidRPr="002035E3" w:rsidR="002035E3" w:rsidP="00205FF5" w:rsidRDefault="002035E3" w14:paraId="3EC97562" w14:textId="77777777">
            <w:pPr>
              <w:rPr>
                <w:rFonts w:eastAsia="Times New Roman" w:cs="Times New Roman"/>
                <w:sz w:val="24"/>
                <w:szCs w:val="24"/>
                <w:lang w:val="bg-BG"/>
              </w:rPr>
            </w:pPr>
            <w:r w:rsidRPr="002035E3">
              <w:rPr>
                <w:rFonts w:eastAsia="Times New Roman" w:cs="Times New Roman"/>
                <w:b/>
                <w:sz w:val="24"/>
                <w:szCs w:val="24"/>
                <w:lang w:val="bg-BG"/>
              </w:rPr>
              <w:t>Описание на значката:</w:t>
            </w:r>
          </w:p>
        </w:tc>
      </w:tr>
      <w:tr w:rsidRPr="002035E3" w:rsidR="002035E3" w:rsidTr="00205FF5" w14:paraId="2EF4D42D" w14:textId="77777777">
        <w:tc>
          <w:tcPr>
            <w:tcW w:w="562" w:type="dxa"/>
          </w:tcPr>
          <w:p w:rsidRPr="002035E3" w:rsidR="002035E3" w:rsidP="00205FF5" w:rsidRDefault="002035E3" w14:paraId="5DB1BAD5" w14:textId="77777777">
            <w:pPr>
              <w:pBdr>
                <w:top w:val="nil"/>
                <w:left w:val="nil"/>
                <w:bottom w:val="nil"/>
                <w:right w:val="nil"/>
                <w:between w:val="nil"/>
              </w:pBdr>
              <w:spacing w:before="20" w:after="20"/>
              <w:ind w:left="-39"/>
              <w:rPr>
                <w:rFonts w:eastAsia="Times New Roman" w:cs="Times New Roman"/>
                <w:color w:val="000000"/>
                <w:sz w:val="20"/>
                <w:szCs w:val="20"/>
                <w:lang w:val="bg-BG"/>
              </w:rPr>
            </w:pPr>
          </w:p>
        </w:tc>
        <w:tc>
          <w:tcPr>
            <w:tcW w:w="8500" w:type="dxa"/>
            <w:gridSpan w:val="2"/>
          </w:tcPr>
          <w:p w:rsidRPr="002035E3" w:rsidR="002035E3" w:rsidP="00205FF5" w:rsidRDefault="002035E3" w14:paraId="065967EE" w14:textId="77777777">
            <w:pPr>
              <w:pBdr>
                <w:top w:val="nil"/>
                <w:left w:val="nil"/>
                <w:bottom w:val="nil"/>
                <w:right w:val="nil"/>
                <w:between w:val="nil"/>
              </w:pBdr>
              <w:spacing w:before="20" w:after="20"/>
              <w:ind w:left="-39"/>
              <w:rPr>
                <w:rFonts w:eastAsia="Times New Roman" w:cs="Times New Roman"/>
                <w:color w:val="000000"/>
                <w:sz w:val="20"/>
                <w:szCs w:val="20"/>
                <w:lang w:val="bg-BG"/>
              </w:rPr>
            </w:pPr>
            <w:r w:rsidRPr="002035E3">
              <w:rPr>
                <w:rFonts w:eastAsia="Times New Roman" w:cs="Times New Roman"/>
                <w:color w:val="000000"/>
                <w:sz w:val="20"/>
                <w:szCs w:val="20"/>
                <w:lang w:val="bg-BG"/>
              </w:rPr>
              <w:t>Този знак потвърждава, че учащият може да създава и управлява записи за проследяемост, използвайки блокчейн технология в разрешена среда. Той разбира как да въвежда пакетни данни, да прикачва съответните документи, да генерира и използва QR кодове за проверка и да поддържа целостта на главната книга.</w:t>
            </w:r>
          </w:p>
        </w:tc>
      </w:tr>
      <w:tr w:rsidRPr="002035E3" w:rsidR="002035E3" w:rsidTr="00205FF5" w14:paraId="24B18CEA" w14:textId="77777777">
        <w:tc>
          <w:tcPr>
            <w:tcW w:w="9062" w:type="dxa"/>
            <w:gridSpan w:val="3"/>
          </w:tcPr>
          <w:p w:rsidRPr="002035E3" w:rsidR="002035E3" w:rsidP="00205FF5" w:rsidRDefault="002035E3" w14:paraId="017C9D77" w14:textId="77777777">
            <w:pPr>
              <w:rPr>
                <w:rFonts w:eastAsia="Times New Roman" w:cs="Times New Roman"/>
                <w:sz w:val="24"/>
                <w:szCs w:val="24"/>
                <w:lang w:val="bg-BG"/>
              </w:rPr>
            </w:pPr>
            <w:r w:rsidRPr="002035E3">
              <w:rPr>
                <w:rFonts w:eastAsia="Times New Roman" w:cs="Times New Roman"/>
                <w:b/>
                <w:sz w:val="24"/>
                <w:szCs w:val="24"/>
                <w:lang w:val="bg-BG"/>
              </w:rPr>
              <w:t>Демонстрирани ключови компетенции:</w:t>
            </w:r>
          </w:p>
        </w:tc>
      </w:tr>
      <w:tr w:rsidRPr="002035E3" w:rsidR="002035E3" w:rsidTr="00205FF5" w14:paraId="129B57A2" w14:textId="77777777">
        <w:tc>
          <w:tcPr>
            <w:tcW w:w="562" w:type="dxa"/>
          </w:tcPr>
          <w:p w:rsidRPr="002035E3" w:rsidR="002035E3" w:rsidP="00205FF5" w:rsidRDefault="002035E3" w14:paraId="4A77A6B4" w14:textId="77777777">
            <w:pPr>
              <w:rPr>
                <w:rFonts w:eastAsia="Times New Roman" w:cs="Times New Roman"/>
                <w:lang w:val="bg-BG"/>
              </w:rPr>
            </w:pPr>
          </w:p>
        </w:tc>
        <w:tc>
          <w:tcPr>
            <w:tcW w:w="8500" w:type="dxa"/>
            <w:gridSpan w:val="2"/>
          </w:tcPr>
          <w:p w:rsidRPr="002035E3" w:rsidR="002035E3" w:rsidP="00500932" w:rsidRDefault="002035E3" w14:paraId="6B43277C" w14:textId="77777777">
            <w:pPr>
              <w:numPr>
                <w:ilvl w:val="0"/>
                <w:numId w:val="1"/>
              </w:numPr>
              <w:pBdr>
                <w:top w:val="nil"/>
                <w:left w:val="nil"/>
                <w:bottom w:val="nil"/>
                <w:right w:val="nil"/>
                <w:between w:val="nil"/>
              </w:pBdr>
              <w:spacing w:before="20" w:after="20" w:line="240" w:lineRule="auto"/>
              <w:ind w:left="318" w:hanging="357"/>
              <w:rPr>
                <w:rFonts w:eastAsia="Times New Roman" w:cs="Times New Roman"/>
                <w:color w:val="000000"/>
                <w:sz w:val="20"/>
                <w:szCs w:val="20"/>
                <w:lang w:val="bg-BG"/>
              </w:rPr>
            </w:pPr>
            <w:r w:rsidRPr="002035E3">
              <w:rPr>
                <w:rFonts w:eastAsia="Times New Roman" w:cs="Times New Roman"/>
                <w:color w:val="000000"/>
                <w:sz w:val="20"/>
                <w:szCs w:val="20"/>
                <w:lang w:val="bg-BG"/>
              </w:rPr>
              <w:t>Обяснява разликата между публични и частни блокчейн архитектури.</w:t>
            </w:r>
          </w:p>
          <w:p w:rsidRPr="002035E3" w:rsidR="002035E3" w:rsidP="00500932" w:rsidRDefault="002035E3" w14:paraId="0A4EAB59" w14:textId="77777777">
            <w:pPr>
              <w:numPr>
                <w:ilvl w:val="0"/>
                <w:numId w:val="1"/>
              </w:numPr>
              <w:pBdr>
                <w:top w:val="nil"/>
                <w:left w:val="nil"/>
                <w:bottom w:val="nil"/>
                <w:right w:val="nil"/>
                <w:between w:val="nil"/>
              </w:pBdr>
              <w:spacing w:before="20" w:after="20" w:line="240" w:lineRule="auto"/>
              <w:ind w:left="318" w:hanging="357"/>
              <w:rPr>
                <w:rFonts w:eastAsia="Times New Roman" w:cs="Times New Roman"/>
                <w:color w:val="000000"/>
                <w:sz w:val="20"/>
                <w:szCs w:val="20"/>
                <w:lang w:val="bg-BG"/>
              </w:rPr>
            </w:pPr>
            <w:r w:rsidRPr="002035E3">
              <w:rPr>
                <w:rFonts w:eastAsia="Times New Roman" w:cs="Times New Roman"/>
                <w:color w:val="000000"/>
                <w:sz w:val="20"/>
                <w:szCs w:val="20"/>
                <w:lang w:val="bg-BG"/>
              </w:rPr>
              <w:t xml:space="preserve">Записване и актуализиране на проследими записи в споделен регистър с помощта на </w:t>
            </w:r>
            <w:proofErr w:type="spellStart"/>
            <w:r w:rsidRPr="002035E3">
              <w:rPr>
                <w:rFonts w:eastAsia="Times New Roman" w:cs="Times New Roman"/>
                <w:color w:val="000000"/>
                <w:sz w:val="20"/>
                <w:szCs w:val="20"/>
                <w:lang w:val="bg-BG"/>
              </w:rPr>
              <w:t>Hyperledger</w:t>
            </w:r>
            <w:proofErr w:type="spellEnd"/>
            <w:r w:rsidRPr="002035E3">
              <w:rPr>
                <w:rFonts w:eastAsia="Times New Roman" w:cs="Times New Roman"/>
                <w:color w:val="000000"/>
                <w:sz w:val="20"/>
                <w:szCs w:val="20"/>
                <w:lang w:val="bg-BG"/>
              </w:rPr>
              <w:t xml:space="preserve"> </w:t>
            </w:r>
            <w:proofErr w:type="spellStart"/>
            <w:r w:rsidRPr="002035E3">
              <w:rPr>
                <w:rFonts w:eastAsia="Times New Roman" w:cs="Times New Roman"/>
                <w:color w:val="000000"/>
                <w:sz w:val="20"/>
                <w:szCs w:val="20"/>
                <w:lang w:val="bg-BG"/>
              </w:rPr>
              <w:t>Composer</w:t>
            </w:r>
            <w:proofErr w:type="spellEnd"/>
            <w:r w:rsidRPr="002035E3">
              <w:rPr>
                <w:rFonts w:eastAsia="Times New Roman" w:cs="Times New Roman"/>
                <w:color w:val="000000"/>
                <w:sz w:val="20"/>
                <w:szCs w:val="20"/>
                <w:lang w:val="bg-BG"/>
              </w:rPr>
              <w:t>.</w:t>
            </w:r>
          </w:p>
          <w:p w:rsidRPr="002035E3" w:rsidR="002035E3" w:rsidP="00500932" w:rsidRDefault="002035E3" w14:paraId="07102D02" w14:textId="77777777">
            <w:pPr>
              <w:numPr>
                <w:ilvl w:val="0"/>
                <w:numId w:val="1"/>
              </w:numPr>
              <w:pBdr>
                <w:top w:val="nil"/>
                <w:left w:val="nil"/>
                <w:bottom w:val="nil"/>
                <w:right w:val="nil"/>
                <w:between w:val="nil"/>
              </w:pBdr>
              <w:spacing w:before="20" w:after="20" w:line="240" w:lineRule="auto"/>
              <w:ind w:left="318" w:hanging="357"/>
              <w:rPr>
                <w:rFonts w:eastAsia="Times New Roman" w:cs="Times New Roman"/>
                <w:color w:val="000000"/>
                <w:sz w:val="20"/>
                <w:szCs w:val="20"/>
                <w:lang w:val="bg-BG"/>
              </w:rPr>
            </w:pPr>
            <w:r w:rsidRPr="002035E3">
              <w:rPr>
                <w:rFonts w:eastAsia="Times New Roman" w:cs="Times New Roman"/>
                <w:color w:val="000000"/>
                <w:sz w:val="20"/>
                <w:szCs w:val="20"/>
                <w:lang w:val="bg-BG"/>
              </w:rPr>
              <w:t>Създаване на QR кодове, които се свързват с проверими записи в главната книга, и демонстриране на способност за извличане на документи.</w:t>
            </w:r>
          </w:p>
        </w:tc>
      </w:tr>
      <w:tr w:rsidRPr="002035E3" w:rsidR="002035E3" w:rsidTr="00205FF5" w14:paraId="28AE4B00" w14:textId="77777777">
        <w:tc>
          <w:tcPr>
            <w:tcW w:w="9062" w:type="dxa"/>
            <w:gridSpan w:val="3"/>
          </w:tcPr>
          <w:p w:rsidRPr="005E1608" w:rsidR="002035E3" w:rsidP="005E1608" w:rsidRDefault="002035E3" w14:paraId="6C7D9447" w14:textId="77777777">
            <w:pPr>
              <w:rPr>
                <w:b/>
                <w:bCs/>
                <w:lang w:val="bg-BG"/>
              </w:rPr>
            </w:pPr>
            <w:r w:rsidRPr="005E1608">
              <w:rPr>
                <w:b/>
                <w:bCs/>
                <w:lang w:val="bg-BG"/>
              </w:rPr>
              <w:t>Съответствие с EQAVET</w:t>
            </w:r>
          </w:p>
        </w:tc>
      </w:tr>
      <w:tr w:rsidRPr="002035E3" w:rsidR="002035E3" w:rsidTr="00205FF5" w14:paraId="6023FD15" w14:textId="77777777">
        <w:tc>
          <w:tcPr>
            <w:tcW w:w="562" w:type="dxa"/>
          </w:tcPr>
          <w:p w:rsidRPr="002035E3" w:rsidR="002035E3" w:rsidP="00205FF5" w:rsidRDefault="002035E3" w14:paraId="4180055C" w14:textId="77777777">
            <w:pPr>
              <w:rPr>
                <w:rFonts w:eastAsia="Times New Roman" w:cs="Times New Roman"/>
                <w:lang w:val="bg-BG"/>
              </w:rPr>
            </w:pPr>
          </w:p>
        </w:tc>
        <w:tc>
          <w:tcPr>
            <w:tcW w:w="8500" w:type="dxa"/>
            <w:gridSpan w:val="2"/>
          </w:tcPr>
          <w:p w:rsidRPr="002035E3" w:rsidR="002035E3" w:rsidP="00500932" w:rsidRDefault="002035E3" w14:paraId="675A6366" w14:textId="77777777">
            <w:pPr>
              <w:numPr>
                <w:ilvl w:val="0"/>
                <w:numId w:val="1"/>
              </w:numPr>
              <w:pBdr>
                <w:top w:val="nil"/>
                <w:left w:val="nil"/>
                <w:bottom w:val="nil"/>
                <w:right w:val="nil"/>
                <w:between w:val="nil"/>
              </w:pBdr>
              <w:spacing w:before="20" w:after="20" w:line="240" w:lineRule="auto"/>
              <w:ind w:left="318" w:hanging="357"/>
              <w:rPr>
                <w:rFonts w:eastAsia="Times New Roman" w:cs="Times New Roman"/>
                <w:color w:val="000000"/>
                <w:sz w:val="20"/>
                <w:szCs w:val="20"/>
                <w:lang w:val="bg-BG"/>
              </w:rPr>
            </w:pPr>
            <w:r w:rsidRPr="002035E3">
              <w:rPr>
                <w:rFonts w:eastAsia="Times New Roman" w:cs="Times New Roman"/>
                <w:color w:val="000000"/>
                <w:sz w:val="20"/>
                <w:szCs w:val="20"/>
                <w:lang w:val="bg-BG"/>
              </w:rPr>
              <w:t>Планиране: Резултати от обучението, свързани с дескрипторите на EQF и стандартите на ECVET.</w:t>
            </w:r>
          </w:p>
          <w:p w:rsidRPr="002035E3" w:rsidR="002035E3" w:rsidP="00500932" w:rsidRDefault="002035E3" w14:paraId="11A43D1D" w14:textId="77777777">
            <w:pPr>
              <w:numPr>
                <w:ilvl w:val="0"/>
                <w:numId w:val="1"/>
              </w:numPr>
              <w:pBdr>
                <w:top w:val="nil"/>
                <w:left w:val="nil"/>
                <w:bottom w:val="nil"/>
                <w:right w:val="nil"/>
                <w:between w:val="nil"/>
              </w:pBdr>
              <w:spacing w:before="20" w:after="20" w:line="240" w:lineRule="auto"/>
              <w:ind w:left="318" w:hanging="357"/>
              <w:rPr>
                <w:rFonts w:eastAsia="Times New Roman" w:cs="Times New Roman"/>
                <w:color w:val="000000"/>
                <w:sz w:val="20"/>
                <w:szCs w:val="20"/>
                <w:lang w:val="bg-BG"/>
              </w:rPr>
            </w:pPr>
            <w:r w:rsidRPr="002035E3">
              <w:rPr>
                <w:rFonts w:eastAsia="Times New Roman" w:cs="Times New Roman"/>
                <w:color w:val="000000"/>
                <w:sz w:val="20"/>
                <w:szCs w:val="20"/>
                <w:lang w:val="bg-BG"/>
              </w:rPr>
              <w:t>Прилагане: Предоставя се чрез смесен модел с обучителни лагери, менторство и оценяване.</w:t>
            </w:r>
          </w:p>
          <w:p w:rsidRPr="002035E3" w:rsidR="002035E3" w:rsidP="00500932" w:rsidRDefault="002035E3" w14:paraId="64C93B14" w14:textId="77777777">
            <w:pPr>
              <w:numPr>
                <w:ilvl w:val="0"/>
                <w:numId w:val="1"/>
              </w:numPr>
              <w:pBdr>
                <w:top w:val="nil"/>
                <w:left w:val="nil"/>
                <w:bottom w:val="nil"/>
                <w:right w:val="nil"/>
                <w:between w:val="nil"/>
              </w:pBdr>
              <w:spacing w:before="20" w:after="20" w:line="240" w:lineRule="auto"/>
              <w:ind w:left="318" w:hanging="357"/>
              <w:rPr>
                <w:rFonts w:eastAsia="Times New Roman" w:cs="Times New Roman"/>
                <w:color w:val="000000"/>
                <w:sz w:val="20"/>
                <w:szCs w:val="20"/>
                <w:lang w:val="bg-BG"/>
              </w:rPr>
            </w:pPr>
            <w:r w:rsidRPr="002035E3">
              <w:rPr>
                <w:rFonts w:eastAsia="Times New Roman" w:cs="Times New Roman"/>
                <w:color w:val="000000"/>
                <w:sz w:val="20"/>
                <w:szCs w:val="20"/>
                <w:lang w:val="bg-BG"/>
              </w:rPr>
              <w:t>Оценяване: Структурирана рубрика, приложена към цифрови и устни резултати.</w:t>
            </w:r>
          </w:p>
          <w:p w:rsidRPr="002035E3" w:rsidR="002035E3" w:rsidP="00500932" w:rsidRDefault="002035E3" w14:paraId="16EC5B4A" w14:textId="77777777">
            <w:pPr>
              <w:numPr>
                <w:ilvl w:val="0"/>
                <w:numId w:val="1"/>
              </w:numPr>
              <w:pBdr>
                <w:top w:val="nil"/>
                <w:left w:val="nil"/>
                <w:bottom w:val="nil"/>
                <w:right w:val="nil"/>
                <w:between w:val="nil"/>
              </w:pBdr>
              <w:spacing w:before="20" w:after="20" w:line="240" w:lineRule="auto"/>
              <w:ind w:left="318" w:hanging="357"/>
              <w:rPr>
                <w:rFonts w:eastAsia="Times New Roman" w:cs="Times New Roman"/>
                <w:color w:val="000000"/>
                <w:sz w:val="20"/>
                <w:szCs w:val="20"/>
                <w:lang w:val="bg-BG"/>
              </w:rPr>
            </w:pPr>
            <w:r w:rsidRPr="002035E3">
              <w:rPr>
                <w:rFonts w:eastAsia="Times New Roman" w:cs="Times New Roman"/>
                <w:color w:val="000000"/>
                <w:sz w:val="20"/>
                <w:szCs w:val="20"/>
                <w:lang w:val="bg-BG"/>
              </w:rPr>
              <w:t>Преглед: Архивиране на доказателства за непрекъснато усъвършенстване и осигуряване на качеството.</w:t>
            </w:r>
          </w:p>
          <w:p w:rsidRPr="002035E3" w:rsidR="002035E3" w:rsidP="00500932" w:rsidRDefault="002035E3" w14:paraId="0476E461" w14:textId="77777777">
            <w:pPr>
              <w:numPr>
                <w:ilvl w:val="0"/>
                <w:numId w:val="1"/>
              </w:numPr>
              <w:pBdr>
                <w:top w:val="nil"/>
                <w:left w:val="nil"/>
                <w:bottom w:val="nil"/>
                <w:right w:val="nil"/>
                <w:between w:val="nil"/>
              </w:pBdr>
              <w:spacing w:before="20" w:after="20" w:line="240" w:lineRule="auto"/>
              <w:ind w:left="318" w:hanging="357"/>
              <w:rPr>
                <w:rFonts w:eastAsia="Times New Roman" w:cs="Times New Roman"/>
                <w:color w:val="000000"/>
                <w:sz w:val="20"/>
                <w:szCs w:val="20"/>
                <w:lang w:val="bg-BG"/>
              </w:rPr>
            </w:pPr>
            <w:r w:rsidRPr="002035E3">
              <w:rPr>
                <w:rFonts w:eastAsia="Times New Roman" w:cs="Times New Roman"/>
                <w:color w:val="000000"/>
                <w:sz w:val="20"/>
                <w:szCs w:val="20"/>
                <w:lang w:val="bg-BG"/>
              </w:rPr>
              <w:t>Признание: Дигитален знак, присъждан при успешно изпълнение на всички задачи.</w:t>
            </w:r>
          </w:p>
        </w:tc>
      </w:tr>
    </w:tbl>
    <w:p w:rsidR="002035E3" w:rsidP="002035E3" w:rsidRDefault="002035E3" w14:paraId="5FB0F009" w14:textId="218ADC01">
      <w:pPr>
        <w:pBdr>
          <w:top w:val="nil"/>
          <w:left w:val="nil"/>
          <w:bottom w:val="nil"/>
          <w:right w:val="nil"/>
          <w:between w:val="nil"/>
        </w:pBdr>
        <w:spacing w:before="20" w:after="20" w:line="288" w:lineRule="auto"/>
        <w:rPr>
          <w:rFonts w:eastAsia="Times New Roman" w:cs="Times New Roman"/>
          <w:sz w:val="20"/>
          <w:szCs w:val="20"/>
          <w:lang w:val="bg-BG"/>
        </w:rPr>
      </w:pPr>
    </w:p>
    <w:p w:rsidR="00A32568" w:rsidP="002035E3" w:rsidRDefault="00A32568" w14:paraId="6726DD84" w14:textId="590CF1E9">
      <w:pPr>
        <w:pBdr>
          <w:top w:val="nil"/>
          <w:left w:val="nil"/>
          <w:bottom w:val="nil"/>
          <w:right w:val="nil"/>
          <w:between w:val="nil"/>
        </w:pBdr>
        <w:spacing w:before="20" w:after="20" w:line="288" w:lineRule="auto"/>
        <w:rPr>
          <w:rFonts w:eastAsia="Times New Roman" w:cs="Times New Roman"/>
          <w:sz w:val="20"/>
          <w:szCs w:val="20"/>
          <w:lang w:val="bg-BG"/>
        </w:rPr>
      </w:pPr>
    </w:p>
    <w:p w:rsidR="00A32568" w:rsidP="002035E3" w:rsidRDefault="00A32568" w14:paraId="60A95321" w14:textId="42E7977C">
      <w:pPr>
        <w:pBdr>
          <w:top w:val="nil"/>
          <w:left w:val="nil"/>
          <w:bottom w:val="nil"/>
          <w:right w:val="nil"/>
          <w:between w:val="nil"/>
        </w:pBdr>
        <w:spacing w:before="20" w:after="20" w:line="288" w:lineRule="auto"/>
        <w:rPr>
          <w:rFonts w:eastAsia="Times New Roman" w:cs="Times New Roman"/>
          <w:sz w:val="20"/>
          <w:szCs w:val="20"/>
          <w:lang w:val="bg-BG"/>
        </w:rPr>
      </w:pPr>
    </w:p>
    <w:p w:rsidR="00A32568" w:rsidP="002035E3" w:rsidRDefault="00A32568" w14:paraId="49AB3B33" w14:textId="1BEA9D4B">
      <w:pPr>
        <w:pBdr>
          <w:top w:val="nil"/>
          <w:left w:val="nil"/>
          <w:bottom w:val="nil"/>
          <w:right w:val="nil"/>
          <w:between w:val="nil"/>
        </w:pBdr>
        <w:spacing w:before="20" w:after="20" w:line="288" w:lineRule="auto"/>
        <w:rPr>
          <w:rFonts w:eastAsia="Times New Roman" w:cs="Times New Roman"/>
          <w:sz w:val="20"/>
          <w:szCs w:val="20"/>
          <w:lang w:val="bg-BG"/>
        </w:rPr>
      </w:pPr>
    </w:p>
    <w:p w:rsidR="00A32568" w:rsidP="002035E3" w:rsidRDefault="00A32568" w14:paraId="12A111B4" w14:textId="1549E51A">
      <w:pPr>
        <w:pBdr>
          <w:top w:val="nil"/>
          <w:left w:val="nil"/>
          <w:bottom w:val="nil"/>
          <w:right w:val="nil"/>
          <w:between w:val="nil"/>
        </w:pBdr>
        <w:spacing w:before="20" w:after="20" w:line="288" w:lineRule="auto"/>
        <w:rPr>
          <w:rFonts w:eastAsia="Times New Roman" w:cs="Times New Roman"/>
          <w:sz w:val="20"/>
          <w:szCs w:val="20"/>
          <w:lang w:val="bg-BG"/>
        </w:rPr>
      </w:pPr>
    </w:p>
    <w:p w:rsidR="00A32568" w:rsidP="002035E3" w:rsidRDefault="00A32568" w14:paraId="4EE6D3D0" w14:textId="5F4CE7F9">
      <w:pPr>
        <w:pBdr>
          <w:top w:val="nil"/>
          <w:left w:val="nil"/>
          <w:bottom w:val="nil"/>
          <w:right w:val="nil"/>
          <w:between w:val="nil"/>
        </w:pBdr>
        <w:spacing w:before="20" w:after="20" w:line="288" w:lineRule="auto"/>
        <w:rPr>
          <w:rFonts w:eastAsia="Times New Roman" w:cs="Times New Roman"/>
          <w:sz w:val="20"/>
          <w:szCs w:val="20"/>
          <w:lang w:val="bg-BG"/>
        </w:rPr>
      </w:pPr>
    </w:p>
    <w:p w:rsidRPr="002035E3" w:rsidR="00A32568" w:rsidP="002035E3" w:rsidRDefault="00A32568" w14:paraId="246C2914" w14:textId="77777777">
      <w:pPr>
        <w:pBdr>
          <w:top w:val="nil"/>
          <w:left w:val="nil"/>
          <w:bottom w:val="nil"/>
          <w:right w:val="nil"/>
          <w:between w:val="nil"/>
        </w:pBdr>
        <w:spacing w:before="20" w:after="20" w:line="288" w:lineRule="auto"/>
        <w:rPr>
          <w:rFonts w:eastAsia="Times New Roman" w:cs="Times New Roman"/>
          <w:sz w:val="20"/>
          <w:szCs w:val="20"/>
          <w:lang w:val="bg-BG"/>
        </w:rPr>
      </w:pPr>
    </w:p>
    <w:p w:rsidRPr="00A32568" w:rsidR="002035E3" w:rsidP="00A32568" w:rsidRDefault="002035E3" w14:paraId="5EAB720C" w14:textId="101F72FC">
      <w:pPr>
        <w:pStyle w:val="Heading1"/>
        <w:rPr>
          <w:rFonts w:ascii="Times New Roman" w:hAnsi="Times New Roman" w:eastAsia="Times New Roman" w:cs="Times New Roman"/>
          <w:b/>
          <w:color w:val="000000"/>
          <w:lang w:val="bg-BG"/>
        </w:rPr>
      </w:pPr>
      <w:bookmarkStart w:name="_Toc213626167" w:id="196"/>
      <w:r w:rsidRPr="002035E3">
        <w:rPr>
          <w:rFonts w:ascii="Times New Roman" w:hAnsi="Times New Roman" w:eastAsia="Times New Roman" w:cs="Times New Roman"/>
          <w:b/>
          <w:color w:val="000000"/>
          <w:lang w:val="bg-BG"/>
        </w:rPr>
        <w:t>БИБЛИОГРАФИЯ</w:t>
      </w:r>
      <w:bookmarkEnd w:id="196"/>
      <w:r w:rsidRPr="002035E3">
        <w:rPr>
          <w:rFonts w:ascii="Times New Roman" w:hAnsi="Times New Roman" w:eastAsia="Times New Roman" w:cs="Times New Roman"/>
          <w:b/>
          <w:color w:val="000000"/>
          <w:lang w:val="bg-BG"/>
        </w:rPr>
        <w:t xml:space="preserve"> </w:t>
      </w:r>
    </w:p>
    <w:p w:rsidRPr="00F5094C" w:rsidR="00A32568" w:rsidP="00A32568" w:rsidRDefault="00A32568" w14:paraId="2512E984" w14:textId="77777777">
      <w:pPr>
        <w:pStyle w:val="NormalWeb"/>
        <w:numPr>
          <w:ilvl w:val="0"/>
          <w:numId w:val="239"/>
        </w:numPr>
        <w:spacing w:before="20" w:beforeAutospacing="0" w:after="20" w:afterAutospacing="0"/>
        <w:rPr>
          <w:bCs/>
          <w:sz w:val="22"/>
          <w:szCs w:val="22"/>
          <w:lang w:val="en-GB"/>
        </w:rPr>
      </w:pPr>
      <w:proofErr w:type="spellStart"/>
      <w:r w:rsidRPr="00F5094C">
        <w:rPr>
          <w:bCs/>
          <w:sz w:val="22"/>
          <w:szCs w:val="22"/>
          <w:lang w:val="en-GB"/>
        </w:rPr>
        <w:t>Aissani</w:t>
      </w:r>
      <w:proofErr w:type="spellEnd"/>
      <w:r w:rsidRPr="00F5094C">
        <w:rPr>
          <w:bCs/>
          <w:sz w:val="22"/>
          <w:szCs w:val="22"/>
          <w:lang w:val="en-GB"/>
        </w:rPr>
        <w:t xml:space="preserve"> L., </w:t>
      </w:r>
      <w:proofErr w:type="spellStart"/>
      <w:r w:rsidRPr="00F5094C">
        <w:rPr>
          <w:bCs/>
          <w:sz w:val="22"/>
          <w:szCs w:val="22"/>
          <w:lang w:val="en-GB"/>
        </w:rPr>
        <w:t>Lacassagne</w:t>
      </w:r>
      <w:proofErr w:type="spellEnd"/>
      <w:r w:rsidRPr="00F5094C">
        <w:rPr>
          <w:bCs/>
          <w:sz w:val="22"/>
          <w:szCs w:val="22"/>
          <w:lang w:val="en-GB"/>
        </w:rPr>
        <w:t xml:space="preserve"> A., </w:t>
      </w:r>
      <w:proofErr w:type="spellStart"/>
      <w:r w:rsidRPr="00F5094C">
        <w:rPr>
          <w:bCs/>
          <w:sz w:val="22"/>
          <w:szCs w:val="22"/>
          <w:lang w:val="en-GB"/>
        </w:rPr>
        <w:t>Bahers</w:t>
      </w:r>
      <w:proofErr w:type="spellEnd"/>
      <w:r w:rsidRPr="00F5094C">
        <w:rPr>
          <w:bCs/>
          <w:sz w:val="22"/>
          <w:szCs w:val="22"/>
          <w:lang w:val="en-GB"/>
        </w:rPr>
        <w:t xml:space="preserve"> J.B., </w:t>
      </w:r>
      <w:proofErr w:type="spellStart"/>
      <w:r w:rsidRPr="00F5094C">
        <w:rPr>
          <w:bCs/>
          <w:sz w:val="22"/>
          <w:szCs w:val="22"/>
          <w:lang w:val="en-GB"/>
        </w:rPr>
        <w:t>Féon</w:t>
      </w:r>
      <w:proofErr w:type="spellEnd"/>
      <w:r w:rsidRPr="00F5094C">
        <w:rPr>
          <w:bCs/>
          <w:sz w:val="22"/>
          <w:szCs w:val="22"/>
          <w:lang w:val="en-GB"/>
        </w:rPr>
        <w:t xml:space="preserve"> SL. (2019). Life cycle assessment of industrial symbiosis: a critical review of relevant reference scenarios. Journal of Industrial Ecology, 23(4):972–985.</w:t>
      </w:r>
    </w:p>
    <w:p w:rsidRPr="00F5094C" w:rsidR="00A32568" w:rsidP="00A32568" w:rsidRDefault="00A32568" w14:paraId="61953CFA" w14:textId="77777777">
      <w:pPr>
        <w:pStyle w:val="NormalWeb"/>
        <w:numPr>
          <w:ilvl w:val="0"/>
          <w:numId w:val="239"/>
        </w:numPr>
        <w:spacing w:before="20" w:beforeAutospacing="0" w:after="20" w:afterAutospacing="0"/>
        <w:rPr>
          <w:bCs/>
          <w:sz w:val="22"/>
          <w:szCs w:val="22"/>
          <w:lang w:val="en-GB"/>
        </w:rPr>
      </w:pPr>
      <w:r w:rsidRPr="00915D5B">
        <w:rPr>
          <w:bCs/>
          <w:sz w:val="22"/>
          <w:szCs w:val="22"/>
          <w:lang w:val="pl-PL"/>
        </w:rPr>
        <w:t xml:space="preserve">Alosi A., Katana K., Annunziata E., Mirata M., Rizzi F., Frey M. (2025). </w:t>
      </w:r>
      <w:r w:rsidRPr="00F5094C">
        <w:rPr>
          <w:bCs/>
          <w:sz w:val="22"/>
          <w:szCs w:val="22"/>
          <w:lang w:val="en-GB"/>
        </w:rPr>
        <w:t>Management of paradoxical tensions in industrial symbiosis: An exploration at the inter-organizational level, Industry Ecology, 29(2), 602</w:t>
      </w:r>
      <w:r w:rsidRPr="00F5094C">
        <w:rPr>
          <w:sz w:val="22"/>
          <w:szCs w:val="22"/>
          <w:lang w:val="en-GB"/>
        </w:rPr>
        <w:t>–</w:t>
      </w:r>
      <w:r w:rsidRPr="00F5094C">
        <w:rPr>
          <w:bCs/>
          <w:sz w:val="22"/>
          <w:szCs w:val="22"/>
          <w:lang w:val="en-GB"/>
        </w:rPr>
        <w:t xml:space="preserve">616.  </w:t>
      </w:r>
    </w:p>
    <w:p w:rsidRPr="00F5094C" w:rsidR="00A32568" w:rsidP="00A32568" w:rsidRDefault="00A32568" w14:paraId="35511C5C" w14:textId="77777777">
      <w:pPr>
        <w:pStyle w:val="NormalWeb"/>
        <w:numPr>
          <w:ilvl w:val="0"/>
          <w:numId w:val="239"/>
        </w:numPr>
        <w:spacing w:before="20" w:after="20"/>
        <w:rPr>
          <w:bCs/>
          <w:sz w:val="22"/>
          <w:szCs w:val="22"/>
          <w:lang w:val="en-GB"/>
        </w:rPr>
      </w:pPr>
      <w:r w:rsidRPr="00F5094C">
        <w:rPr>
          <w:bCs/>
          <w:sz w:val="22"/>
          <w:szCs w:val="22"/>
          <w:lang w:val="en-GB"/>
        </w:rPr>
        <w:t xml:space="preserve">Baas L.W., Boons F.A. (2004). An industrial ecology project in practice: exploring the boundaries of decision-making levels in regional industrial systems. J Clean Prod 12(8–10):1073–1085. </w:t>
      </w:r>
    </w:p>
    <w:p w:rsidRPr="00F5094C" w:rsidR="00A32568" w:rsidP="00A32568" w:rsidRDefault="00A32568" w14:paraId="03B9D196" w14:textId="77777777">
      <w:pPr>
        <w:pStyle w:val="NormalWeb"/>
        <w:numPr>
          <w:ilvl w:val="0"/>
          <w:numId w:val="239"/>
        </w:numPr>
        <w:spacing w:before="20" w:beforeAutospacing="0" w:after="20" w:afterAutospacing="0"/>
        <w:rPr>
          <w:bCs/>
          <w:sz w:val="22"/>
          <w:szCs w:val="22"/>
          <w:lang w:val="en-GB"/>
        </w:rPr>
      </w:pPr>
      <w:proofErr w:type="spellStart"/>
      <w:r w:rsidRPr="00F5094C">
        <w:rPr>
          <w:bCs/>
          <w:sz w:val="22"/>
          <w:szCs w:val="22"/>
          <w:lang w:val="en-GB"/>
        </w:rPr>
        <w:t>Bahga</w:t>
      </w:r>
      <w:proofErr w:type="spellEnd"/>
      <w:r w:rsidRPr="00F5094C">
        <w:rPr>
          <w:bCs/>
          <w:sz w:val="22"/>
          <w:szCs w:val="22"/>
          <w:lang w:val="en-GB"/>
        </w:rPr>
        <w:t xml:space="preserve">, </w:t>
      </w:r>
      <w:proofErr w:type="spellStart"/>
      <w:r w:rsidRPr="00F5094C">
        <w:rPr>
          <w:bCs/>
          <w:sz w:val="22"/>
          <w:szCs w:val="22"/>
          <w:lang w:val="en-GB"/>
        </w:rPr>
        <w:t>Arshdeep</w:t>
      </w:r>
      <w:proofErr w:type="spellEnd"/>
      <w:r w:rsidRPr="00F5094C">
        <w:rPr>
          <w:bCs/>
          <w:sz w:val="22"/>
          <w:szCs w:val="22"/>
          <w:lang w:val="en-GB"/>
        </w:rPr>
        <w:t xml:space="preserve">, and Vijay K. </w:t>
      </w:r>
      <w:proofErr w:type="spellStart"/>
      <w:r w:rsidRPr="00F5094C">
        <w:rPr>
          <w:bCs/>
          <w:sz w:val="22"/>
          <w:szCs w:val="22"/>
          <w:lang w:val="en-GB"/>
        </w:rPr>
        <w:t>Madisetti</w:t>
      </w:r>
      <w:proofErr w:type="spellEnd"/>
      <w:r w:rsidRPr="00F5094C">
        <w:rPr>
          <w:bCs/>
          <w:sz w:val="22"/>
          <w:szCs w:val="22"/>
          <w:lang w:val="en-GB"/>
        </w:rPr>
        <w:t>. (2016). Blockchain platform for industrial internet of things. Journal of Software Engineering and Applications 9.10, 533–546.</w:t>
      </w:r>
    </w:p>
    <w:p w:rsidRPr="00F5094C" w:rsidR="00A32568" w:rsidP="00A32568" w:rsidRDefault="00A32568" w14:paraId="0AAA2B02" w14:textId="77777777">
      <w:pPr>
        <w:pStyle w:val="NormalWeb"/>
        <w:numPr>
          <w:ilvl w:val="0"/>
          <w:numId w:val="239"/>
        </w:numPr>
        <w:spacing w:before="20" w:after="20"/>
        <w:rPr>
          <w:bCs/>
          <w:sz w:val="22"/>
          <w:szCs w:val="22"/>
          <w:lang w:val="en-GB"/>
        </w:rPr>
      </w:pPr>
      <w:proofErr w:type="spellStart"/>
      <w:r w:rsidRPr="00F5094C">
        <w:rPr>
          <w:bCs/>
          <w:sz w:val="22"/>
          <w:szCs w:val="22"/>
          <w:lang w:val="en-GB"/>
        </w:rPr>
        <w:t>Bassi</w:t>
      </w:r>
      <w:proofErr w:type="spellEnd"/>
      <w:r w:rsidRPr="00F5094C">
        <w:rPr>
          <w:bCs/>
          <w:sz w:val="22"/>
          <w:szCs w:val="22"/>
          <w:lang w:val="en-GB"/>
        </w:rPr>
        <w:t> F., José G. Dias. (2019). The use of circular economy practices in SMEs across the EU, Resources, Conservation and Recycling, Volume 146, 523-53.</w:t>
      </w:r>
    </w:p>
    <w:p w:rsidRPr="00F5094C" w:rsidR="00A32568" w:rsidP="00A32568" w:rsidRDefault="00A32568" w14:paraId="3D409217" w14:textId="77777777">
      <w:pPr>
        <w:pStyle w:val="NormalWeb"/>
        <w:numPr>
          <w:ilvl w:val="0"/>
          <w:numId w:val="239"/>
        </w:numPr>
        <w:spacing w:before="20" w:beforeAutospacing="0" w:after="20" w:afterAutospacing="0"/>
        <w:rPr>
          <w:bCs/>
          <w:sz w:val="22"/>
          <w:szCs w:val="22"/>
          <w:lang w:val="en-GB"/>
        </w:rPr>
      </w:pPr>
      <w:proofErr w:type="spellStart"/>
      <w:r w:rsidRPr="00F5094C">
        <w:rPr>
          <w:bCs/>
          <w:sz w:val="22"/>
          <w:szCs w:val="22"/>
          <w:lang w:val="en-GB"/>
        </w:rPr>
        <w:t>Bocken</w:t>
      </w:r>
      <w:proofErr w:type="spellEnd"/>
      <w:r w:rsidRPr="00F5094C">
        <w:rPr>
          <w:bCs/>
          <w:sz w:val="22"/>
          <w:szCs w:val="22"/>
          <w:lang w:val="en-GB"/>
        </w:rPr>
        <w:t xml:space="preserve"> N.M., De </w:t>
      </w:r>
      <w:proofErr w:type="spellStart"/>
      <w:r w:rsidRPr="00F5094C">
        <w:rPr>
          <w:bCs/>
          <w:sz w:val="22"/>
          <w:szCs w:val="22"/>
          <w:lang w:val="en-GB"/>
        </w:rPr>
        <w:t>Pauw</w:t>
      </w:r>
      <w:proofErr w:type="spellEnd"/>
      <w:r w:rsidRPr="00F5094C">
        <w:rPr>
          <w:bCs/>
          <w:sz w:val="22"/>
          <w:szCs w:val="22"/>
          <w:lang w:val="en-GB"/>
        </w:rPr>
        <w:t xml:space="preserve"> I., Bakker C., Van der </w:t>
      </w:r>
      <w:proofErr w:type="spellStart"/>
      <w:r w:rsidRPr="00F5094C">
        <w:rPr>
          <w:bCs/>
          <w:sz w:val="22"/>
          <w:szCs w:val="22"/>
          <w:lang w:val="en-GB"/>
        </w:rPr>
        <w:t>Grinten</w:t>
      </w:r>
      <w:proofErr w:type="spellEnd"/>
      <w:r w:rsidRPr="00F5094C">
        <w:rPr>
          <w:bCs/>
          <w:sz w:val="22"/>
          <w:szCs w:val="22"/>
          <w:lang w:val="en-GB"/>
        </w:rPr>
        <w:t xml:space="preserve"> B. (2016). Product design and business model strategies for a circular economy. J Ind Prod </w:t>
      </w:r>
      <w:proofErr w:type="spellStart"/>
      <w:r w:rsidRPr="00F5094C">
        <w:rPr>
          <w:bCs/>
          <w:sz w:val="22"/>
          <w:szCs w:val="22"/>
          <w:lang w:val="en-GB"/>
        </w:rPr>
        <w:t>Eng</w:t>
      </w:r>
      <w:proofErr w:type="spellEnd"/>
      <w:r w:rsidRPr="00F5094C">
        <w:rPr>
          <w:bCs/>
          <w:sz w:val="22"/>
          <w:szCs w:val="22"/>
          <w:lang w:val="en-GB"/>
        </w:rPr>
        <w:t xml:space="preserve"> 33(5):308–320.</w:t>
      </w:r>
    </w:p>
    <w:p w:rsidRPr="00F5094C" w:rsidR="00A32568" w:rsidP="00A32568" w:rsidRDefault="00A32568" w14:paraId="71315631" w14:textId="77777777">
      <w:pPr>
        <w:pStyle w:val="NormalWeb"/>
        <w:numPr>
          <w:ilvl w:val="0"/>
          <w:numId w:val="239"/>
        </w:numPr>
        <w:spacing w:before="20" w:beforeAutospacing="0" w:after="20" w:afterAutospacing="0"/>
        <w:rPr>
          <w:bCs/>
          <w:sz w:val="22"/>
          <w:szCs w:val="22"/>
          <w:lang w:val="en-GB"/>
        </w:rPr>
      </w:pPr>
      <w:r w:rsidRPr="00915D5B">
        <w:rPr>
          <w:rFonts w:eastAsiaTheme="minorEastAsia"/>
          <w:bCs/>
          <w:sz w:val="22"/>
          <w:szCs w:val="22"/>
          <w:lang w:val="pl-PL"/>
        </w:rPr>
        <w:t xml:space="preserve">Brady J., Lunn R., Ebbage A. (2024). </w:t>
      </w:r>
      <w:r w:rsidRPr="00F5094C">
        <w:rPr>
          <w:rFonts w:eastAsiaTheme="minorEastAsia"/>
          <w:bCs/>
          <w:sz w:val="22"/>
          <w:szCs w:val="22"/>
          <w:lang w:val="en-GB"/>
        </w:rPr>
        <w:t>Environmental Management in Organizations: The IEMA Handbook</w:t>
      </w:r>
      <w:r w:rsidRPr="00F5094C">
        <w:rPr>
          <w:bCs/>
          <w:sz w:val="22"/>
          <w:szCs w:val="22"/>
          <w:lang w:val="en-GB"/>
        </w:rPr>
        <w:t>.</w:t>
      </w:r>
    </w:p>
    <w:p w:rsidRPr="00F5094C" w:rsidR="00A32568" w:rsidP="00A32568" w:rsidRDefault="00A32568" w14:paraId="0CC48DD7" w14:textId="77777777">
      <w:pPr>
        <w:pStyle w:val="NormalWeb"/>
        <w:numPr>
          <w:ilvl w:val="0"/>
          <w:numId w:val="239"/>
        </w:numPr>
        <w:spacing w:before="20" w:beforeAutospacing="0" w:after="20" w:afterAutospacing="0"/>
        <w:rPr>
          <w:bCs/>
          <w:sz w:val="22"/>
          <w:szCs w:val="22"/>
          <w:lang w:val="en-GB"/>
        </w:rPr>
      </w:pPr>
      <w:proofErr w:type="spellStart"/>
      <w:r w:rsidRPr="00F5094C">
        <w:rPr>
          <w:bCs/>
          <w:sz w:val="22"/>
          <w:szCs w:val="22"/>
          <w:lang w:val="en-GB"/>
        </w:rPr>
        <w:t>Branca</w:t>
      </w:r>
      <w:proofErr w:type="spellEnd"/>
      <w:r w:rsidRPr="00F5094C">
        <w:rPr>
          <w:bCs/>
          <w:sz w:val="22"/>
          <w:szCs w:val="22"/>
          <w:lang w:val="en-GB"/>
        </w:rPr>
        <w:t xml:space="preserve"> T., </w:t>
      </w:r>
      <w:proofErr w:type="spellStart"/>
      <w:r w:rsidRPr="00F5094C">
        <w:rPr>
          <w:bCs/>
          <w:sz w:val="22"/>
          <w:szCs w:val="22"/>
          <w:lang w:val="en-GB"/>
        </w:rPr>
        <w:t>Colla</w:t>
      </w:r>
      <w:proofErr w:type="spellEnd"/>
      <w:r w:rsidRPr="00F5094C">
        <w:rPr>
          <w:bCs/>
          <w:sz w:val="22"/>
          <w:szCs w:val="22"/>
          <w:lang w:val="en-GB"/>
        </w:rPr>
        <w:t xml:space="preserve"> V., </w:t>
      </w:r>
      <w:proofErr w:type="spellStart"/>
      <w:r w:rsidRPr="00F5094C">
        <w:rPr>
          <w:bCs/>
          <w:sz w:val="22"/>
          <w:szCs w:val="22"/>
          <w:lang w:val="en-GB"/>
        </w:rPr>
        <w:t>Fornai</w:t>
      </w:r>
      <w:proofErr w:type="spellEnd"/>
      <w:r w:rsidRPr="00F5094C">
        <w:rPr>
          <w:bCs/>
          <w:sz w:val="22"/>
          <w:szCs w:val="22"/>
          <w:lang w:val="en-GB"/>
        </w:rPr>
        <w:t xml:space="preserve"> B., Petrucciani A., </w:t>
      </w:r>
      <w:proofErr w:type="spellStart"/>
      <w:r w:rsidRPr="00F5094C">
        <w:rPr>
          <w:bCs/>
          <w:sz w:val="22"/>
          <w:szCs w:val="22"/>
          <w:lang w:val="en-GB"/>
        </w:rPr>
        <w:t>Pistelli</w:t>
      </w:r>
      <w:proofErr w:type="spellEnd"/>
      <w:r w:rsidRPr="00F5094C">
        <w:rPr>
          <w:bCs/>
          <w:sz w:val="22"/>
          <w:szCs w:val="22"/>
          <w:lang w:val="en-GB"/>
        </w:rPr>
        <w:t xml:space="preserve"> M., </w:t>
      </w:r>
      <w:proofErr w:type="spellStart"/>
      <w:r w:rsidRPr="00F5094C">
        <w:rPr>
          <w:bCs/>
          <w:sz w:val="22"/>
          <w:szCs w:val="22"/>
          <w:lang w:val="en-GB"/>
        </w:rPr>
        <w:t>Faraci</w:t>
      </w:r>
      <w:proofErr w:type="spellEnd"/>
      <w:r w:rsidRPr="00F5094C">
        <w:rPr>
          <w:bCs/>
          <w:sz w:val="22"/>
          <w:szCs w:val="22"/>
          <w:lang w:val="en-GB"/>
        </w:rPr>
        <w:t xml:space="preserve"> E., </w:t>
      </w:r>
      <w:proofErr w:type="spellStart"/>
      <w:r w:rsidRPr="00F5094C">
        <w:rPr>
          <w:bCs/>
          <w:sz w:val="22"/>
          <w:szCs w:val="22"/>
          <w:lang w:val="en-GB"/>
        </w:rPr>
        <w:t>Cirilli</w:t>
      </w:r>
      <w:proofErr w:type="spellEnd"/>
      <w:r w:rsidRPr="00F5094C">
        <w:rPr>
          <w:bCs/>
          <w:sz w:val="22"/>
          <w:szCs w:val="22"/>
          <w:lang w:val="en-GB"/>
        </w:rPr>
        <w:t xml:space="preserve"> F., </w:t>
      </w:r>
      <w:proofErr w:type="spellStart"/>
      <w:r w:rsidRPr="00F5094C">
        <w:rPr>
          <w:bCs/>
          <w:sz w:val="22"/>
          <w:szCs w:val="22"/>
          <w:lang w:val="en-GB"/>
        </w:rPr>
        <w:t>Schröder</w:t>
      </w:r>
      <w:proofErr w:type="spellEnd"/>
      <w:r w:rsidRPr="00F5094C">
        <w:rPr>
          <w:bCs/>
          <w:sz w:val="22"/>
          <w:szCs w:val="22"/>
          <w:lang w:val="en-GB"/>
        </w:rPr>
        <w:t xml:space="preserve"> A. </w:t>
      </w:r>
      <w:r w:rsidRPr="00F5094C">
        <w:rPr>
          <w:sz w:val="22"/>
          <w:szCs w:val="22"/>
          <w:lang w:val="en-GB"/>
        </w:rPr>
        <w:t xml:space="preserve">(2022). Current state of Industrial Symbiosis and Energy Efficiency in the European energy intensive sectors, </w:t>
      </w:r>
      <w:proofErr w:type="spellStart"/>
      <w:r w:rsidRPr="00F5094C">
        <w:rPr>
          <w:sz w:val="22"/>
          <w:szCs w:val="22"/>
          <w:lang w:val="en-GB"/>
        </w:rPr>
        <w:t>Matériaux</w:t>
      </w:r>
      <w:proofErr w:type="spellEnd"/>
      <w:r w:rsidRPr="00F5094C">
        <w:rPr>
          <w:sz w:val="22"/>
          <w:szCs w:val="22"/>
          <w:lang w:val="en-GB"/>
        </w:rPr>
        <w:t xml:space="preserve"> &amp; Techniques 109 (5-6).</w:t>
      </w:r>
    </w:p>
    <w:p w:rsidRPr="00F5094C" w:rsidR="00A32568" w:rsidP="00A32568" w:rsidRDefault="00A32568" w14:paraId="6B822447" w14:textId="77777777">
      <w:pPr>
        <w:pStyle w:val="NormalWeb"/>
        <w:numPr>
          <w:ilvl w:val="0"/>
          <w:numId w:val="239"/>
        </w:numPr>
        <w:spacing w:before="20" w:beforeAutospacing="0" w:after="20" w:afterAutospacing="0"/>
        <w:rPr>
          <w:bCs/>
          <w:sz w:val="22"/>
          <w:szCs w:val="22"/>
          <w:lang w:val="en-GB"/>
        </w:rPr>
      </w:pPr>
      <w:proofErr w:type="spellStart"/>
      <w:r w:rsidRPr="00F5094C">
        <w:rPr>
          <w:bCs/>
          <w:sz w:val="22"/>
          <w:szCs w:val="22"/>
          <w:lang w:val="en-GB"/>
        </w:rPr>
        <w:t>Cecchin</w:t>
      </w:r>
      <w:proofErr w:type="spellEnd"/>
      <w:r w:rsidRPr="00F5094C">
        <w:rPr>
          <w:bCs/>
          <w:sz w:val="22"/>
          <w:szCs w:val="22"/>
          <w:lang w:val="en-GB"/>
        </w:rPr>
        <w:t xml:space="preserve"> A., </w:t>
      </w:r>
      <w:proofErr w:type="spellStart"/>
      <w:r w:rsidRPr="00F5094C">
        <w:rPr>
          <w:bCs/>
          <w:sz w:val="22"/>
          <w:szCs w:val="22"/>
          <w:lang w:val="en-GB"/>
        </w:rPr>
        <w:t>Salomone</w:t>
      </w:r>
      <w:proofErr w:type="spellEnd"/>
      <w:r w:rsidRPr="00F5094C">
        <w:rPr>
          <w:bCs/>
          <w:sz w:val="22"/>
          <w:szCs w:val="22"/>
          <w:lang w:val="en-GB"/>
        </w:rPr>
        <w:t xml:space="preserve"> R., Deutz P., Raggi A., </w:t>
      </w:r>
      <w:proofErr w:type="spellStart"/>
      <w:r w:rsidRPr="00F5094C">
        <w:rPr>
          <w:bCs/>
          <w:sz w:val="22"/>
          <w:szCs w:val="22"/>
          <w:lang w:val="en-GB"/>
        </w:rPr>
        <w:t>Cutaia</w:t>
      </w:r>
      <w:proofErr w:type="spellEnd"/>
      <w:r w:rsidRPr="00F5094C">
        <w:rPr>
          <w:bCs/>
          <w:sz w:val="22"/>
          <w:szCs w:val="22"/>
          <w:lang w:val="en-GB"/>
        </w:rPr>
        <w:t xml:space="preserve"> L. (2020). Industrial Symbiosis for the Circular Economy. Operational Experiences, Best Practices and Obstacles to a Collaborative Business Approach. </w:t>
      </w:r>
    </w:p>
    <w:p w:rsidRPr="00F5094C" w:rsidR="00A32568" w:rsidP="00A32568" w:rsidRDefault="00A32568" w14:paraId="7AB6BA51" w14:textId="77777777">
      <w:pPr>
        <w:pStyle w:val="NormalWeb"/>
        <w:numPr>
          <w:ilvl w:val="0"/>
          <w:numId w:val="239"/>
        </w:numPr>
        <w:spacing w:before="20" w:beforeAutospacing="0" w:after="20" w:afterAutospacing="0"/>
        <w:rPr>
          <w:bCs/>
          <w:sz w:val="22"/>
          <w:szCs w:val="22"/>
          <w:lang w:val="en-GB"/>
        </w:rPr>
      </w:pPr>
      <w:proofErr w:type="spellStart"/>
      <w:r w:rsidRPr="00F5094C">
        <w:rPr>
          <w:sz w:val="22"/>
          <w:szCs w:val="22"/>
          <w:lang w:val="en-GB"/>
        </w:rPr>
        <w:t>Cervo</w:t>
      </w:r>
      <w:proofErr w:type="spellEnd"/>
      <w:r w:rsidRPr="00F5094C">
        <w:rPr>
          <w:sz w:val="22"/>
          <w:szCs w:val="22"/>
          <w:lang w:val="en-GB"/>
        </w:rPr>
        <w:t xml:space="preserve"> H., </w:t>
      </w:r>
      <w:proofErr w:type="spellStart"/>
      <w:r w:rsidRPr="00F5094C">
        <w:rPr>
          <w:sz w:val="22"/>
          <w:szCs w:val="22"/>
          <w:lang w:val="en-GB"/>
        </w:rPr>
        <w:t>Ferrasse</w:t>
      </w:r>
      <w:proofErr w:type="spellEnd"/>
      <w:r w:rsidRPr="00F5094C">
        <w:rPr>
          <w:sz w:val="22"/>
          <w:szCs w:val="22"/>
          <w:lang w:val="en-GB"/>
        </w:rPr>
        <w:t xml:space="preserve"> J.-H., Descales B. (2020). Blueprint: A methodology facilitating data exchanges to enhance the detection of industrial symbiosis opportunities–Application to a refinery, Chem. Eng. Sci. 211.</w:t>
      </w:r>
    </w:p>
    <w:p w:rsidRPr="00F5094C" w:rsidR="00A32568" w:rsidP="00A32568" w:rsidRDefault="00A32568" w14:paraId="4F169F73" w14:textId="77777777">
      <w:pPr>
        <w:pStyle w:val="NormalWeb"/>
        <w:numPr>
          <w:ilvl w:val="0"/>
          <w:numId w:val="239"/>
        </w:numPr>
        <w:spacing w:before="20" w:after="20"/>
        <w:rPr>
          <w:bCs/>
          <w:sz w:val="22"/>
          <w:szCs w:val="22"/>
          <w:lang w:val="en-GB"/>
        </w:rPr>
      </w:pPr>
      <w:r w:rsidRPr="00F5094C">
        <w:rPr>
          <w:bCs/>
          <w:sz w:val="22"/>
          <w:szCs w:val="22"/>
          <w:lang w:val="en-GB"/>
        </w:rPr>
        <w:t>Chowdhury S., Dey P.K., Rodríguez-</w:t>
      </w:r>
      <w:proofErr w:type="spellStart"/>
      <w:r w:rsidRPr="00F5094C">
        <w:rPr>
          <w:bCs/>
          <w:sz w:val="22"/>
          <w:szCs w:val="22"/>
          <w:lang w:val="en-GB"/>
        </w:rPr>
        <w:t>Espíndola</w:t>
      </w:r>
      <w:proofErr w:type="spellEnd"/>
      <w:r w:rsidRPr="00F5094C">
        <w:rPr>
          <w:bCs/>
          <w:sz w:val="22"/>
          <w:szCs w:val="22"/>
          <w:lang w:val="en-GB"/>
        </w:rPr>
        <w:t xml:space="preserve"> O., Parkes G., Anh Tuyet N.T., Long D.D., Phuong Ha T. (2022). Impact of Organisational Factors on the Circular Economy Practices and Sustainable Performance of Small and Medium-sized Enterprises in Vietnam.</w:t>
      </w:r>
      <w:r w:rsidRPr="00F5094C">
        <w:rPr>
          <w:sz w:val="22"/>
          <w:szCs w:val="22"/>
          <w:lang w:val="en-GB"/>
        </w:rPr>
        <w:t xml:space="preserve"> </w:t>
      </w:r>
      <w:r w:rsidRPr="00F5094C">
        <w:rPr>
          <w:bCs/>
          <w:sz w:val="22"/>
          <w:szCs w:val="22"/>
          <w:lang w:val="en-GB"/>
        </w:rPr>
        <w:t>Journal of Business Research, Volume 147, 362–378.</w:t>
      </w:r>
    </w:p>
    <w:p w:rsidRPr="00F5094C" w:rsidR="00A32568" w:rsidP="00A32568" w:rsidRDefault="00A32568" w14:paraId="31EFD984" w14:textId="77777777">
      <w:pPr>
        <w:pStyle w:val="NormalWeb"/>
        <w:numPr>
          <w:ilvl w:val="0"/>
          <w:numId w:val="239"/>
        </w:numPr>
        <w:rPr>
          <w:bCs/>
          <w:sz w:val="22"/>
          <w:szCs w:val="22"/>
          <w:lang w:val="en-GB"/>
        </w:rPr>
      </w:pPr>
      <w:proofErr w:type="spellStart"/>
      <w:r w:rsidRPr="00F5094C">
        <w:rPr>
          <w:bCs/>
          <w:sz w:val="22"/>
          <w:szCs w:val="22"/>
          <w:lang w:val="en-GB"/>
        </w:rPr>
        <w:t>Cutaia</w:t>
      </w:r>
      <w:proofErr w:type="spellEnd"/>
      <w:r w:rsidRPr="00F5094C">
        <w:rPr>
          <w:bCs/>
          <w:sz w:val="22"/>
          <w:szCs w:val="22"/>
          <w:lang w:val="en-GB"/>
        </w:rPr>
        <w:t xml:space="preserve"> L., Luciano A., </w:t>
      </w:r>
      <w:proofErr w:type="spellStart"/>
      <w:r w:rsidRPr="00F5094C">
        <w:rPr>
          <w:bCs/>
          <w:sz w:val="22"/>
          <w:szCs w:val="22"/>
          <w:lang w:val="en-GB"/>
        </w:rPr>
        <w:t>Barberio</w:t>
      </w:r>
      <w:proofErr w:type="spellEnd"/>
      <w:r w:rsidRPr="00F5094C">
        <w:rPr>
          <w:bCs/>
          <w:sz w:val="22"/>
          <w:szCs w:val="22"/>
          <w:lang w:val="en-GB"/>
        </w:rPr>
        <w:t xml:space="preserve"> G., </w:t>
      </w:r>
      <w:proofErr w:type="spellStart"/>
      <w:r w:rsidRPr="00F5094C">
        <w:rPr>
          <w:bCs/>
          <w:sz w:val="22"/>
          <w:szCs w:val="22"/>
          <w:lang w:val="en-GB"/>
        </w:rPr>
        <w:t>Sbaffoni</w:t>
      </w:r>
      <w:proofErr w:type="spellEnd"/>
      <w:r w:rsidRPr="00F5094C">
        <w:rPr>
          <w:bCs/>
          <w:sz w:val="22"/>
          <w:szCs w:val="22"/>
          <w:lang w:val="en-GB"/>
        </w:rPr>
        <w:t xml:space="preserve"> S., Mancuso E., </w:t>
      </w:r>
      <w:proofErr w:type="spellStart"/>
      <w:r w:rsidRPr="00F5094C">
        <w:rPr>
          <w:bCs/>
          <w:sz w:val="22"/>
          <w:szCs w:val="22"/>
          <w:lang w:val="en-GB"/>
        </w:rPr>
        <w:t>Scagliarino</w:t>
      </w:r>
      <w:proofErr w:type="spellEnd"/>
      <w:r w:rsidRPr="00F5094C">
        <w:rPr>
          <w:bCs/>
          <w:sz w:val="22"/>
          <w:szCs w:val="22"/>
          <w:lang w:val="en-GB"/>
        </w:rPr>
        <w:t xml:space="preserve"> C., &amp; La Monica M. (2015). The experience of the first industrial symbiosis platform in Italy. Environmental Engineering and Management Journal, 14(7), 1521-1533. </w:t>
      </w:r>
    </w:p>
    <w:p w:rsidRPr="00F5094C" w:rsidR="00A32568" w:rsidP="00A32568" w:rsidRDefault="00A32568" w14:paraId="59787584" w14:textId="77777777">
      <w:pPr>
        <w:pStyle w:val="NormalWeb"/>
        <w:numPr>
          <w:ilvl w:val="0"/>
          <w:numId w:val="239"/>
        </w:numPr>
        <w:spacing w:before="20" w:beforeAutospacing="0" w:after="20" w:afterAutospacing="0"/>
        <w:rPr>
          <w:bCs/>
          <w:sz w:val="22"/>
          <w:szCs w:val="22"/>
          <w:lang w:val="en-GB"/>
        </w:rPr>
      </w:pPr>
      <w:proofErr w:type="spellStart"/>
      <w:r w:rsidRPr="00F5094C">
        <w:rPr>
          <w:bCs/>
          <w:sz w:val="22"/>
          <w:szCs w:val="22"/>
          <w:lang w:val="en-GB"/>
        </w:rPr>
        <w:t>Daddi</w:t>
      </w:r>
      <w:proofErr w:type="spellEnd"/>
      <w:r w:rsidRPr="00F5094C">
        <w:rPr>
          <w:bCs/>
          <w:sz w:val="22"/>
          <w:szCs w:val="22"/>
          <w:lang w:val="en-GB"/>
        </w:rPr>
        <w:t xml:space="preserve"> </w:t>
      </w:r>
      <w:proofErr w:type="spellStart"/>
      <w:proofErr w:type="gramStart"/>
      <w:r w:rsidRPr="00F5094C">
        <w:rPr>
          <w:bCs/>
          <w:sz w:val="22"/>
          <w:szCs w:val="22"/>
          <w:lang w:val="en-GB"/>
        </w:rPr>
        <w:t>T.,Nucci</w:t>
      </w:r>
      <w:proofErr w:type="spellEnd"/>
      <w:proofErr w:type="gramEnd"/>
      <w:r w:rsidRPr="00F5094C">
        <w:rPr>
          <w:bCs/>
          <w:sz w:val="22"/>
          <w:szCs w:val="22"/>
          <w:lang w:val="en-GB"/>
        </w:rPr>
        <w:t xml:space="preserve"> B., </w:t>
      </w:r>
      <w:proofErr w:type="spellStart"/>
      <w:r w:rsidRPr="00F5094C">
        <w:rPr>
          <w:bCs/>
          <w:sz w:val="22"/>
          <w:szCs w:val="22"/>
          <w:lang w:val="en-GB"/>
        </w:rPr>
        <w:t>Iraldo</w:t>
      </w:r>
      <w:proofErr w:type="spellEnd"/>
      <w:r w:rsidRPr="00F5094C">
        <w:rPr>
          <w:bCs/>
          <w:sz w:val="22"/>
          <w:szCs w:val="22"/>
          <w:lang w:val="en-GB"/>
        </w:rPr>
        <w:t xml:space="preserve"> F. (2017). Using Life Cycle Assessment (LCA) to measure the environmental benefits of industrial symbiosis in an industrial cluster of SMEs, Journal of Cleaner Production, Volume 147, 157–164.</w:t>
      </w:r>
    </w:p>
    <w:p w:rsidRPr="00F5094C" w:rsidR="00A32568" w:rsidP="00A32568" w:rsidRDefault="00A32568" w14:paraId="7D413D9D" w14:textId="77777777">
      <w:pPr>
        <w:pStyle w:val="NormalWeb"/>
        <w:numPr>
          <w:ilvl w:val="0"/>
          <w:numId w:val="239"/>
        </w:numPr>
        <w:rPr>
          <w:bCs/>
          <w:sz w:val="22"/>
          <w:szCs w:val="22"/>
          <w:lang w:val="en-GB"/>
        </w:rPr>
      </w:pPr>
      <w:r w:rsidRPr="00F5094C">
        <w:rPr>
          <w:bCs/>
          <w:sz w:val="22"/>
          <w:szCs w:val="22"/>
          <w:lang w:val="en-GB"/>
        </w:rPr>
        <w:t xml:space="preserve">Davis C., Graham A. (2022). Machine learning-assisted industrial symbiosis Testing the ability of word vectors to estimate similarity for material substitutions, </w:t>
      </w:r>
      <w:r w:rsidRPr="00F5094C">
        <w:rPr>
          <w:sz w:val="22"/>
          <w:szCs w:val="22"/>
          <w:lang w:val="en-GB"/>
        </w:rPr>
        <w:t>Volume 26, Issue1, Data Innovation in Industrial Ecology, 27</w:t>
      </w:r>
      <w:r w:rsidRPr="00F5094C">
        <w:rPr>
          <w:bCs/>
          <w:sz w:val="22"/>
          <w:szCs w:val="22"/>
          <w:lang w:val="en-GB"/>
        </w:rPr>
        <w:t xml:space="preserve">-43. </w:t>
      </w:r>
    </w:p>
    <w:p w:rsidRPr="00F5094C" w:rsidR="00A32568" w:rsidP="00A32568" w:rsidRDefault="00A32568" w14:paraId="4AE5A91E" w14:textId="77777777">
      <w:pPr>
        <w:pStyle w:val="NormalWeb"/>
        <w:numPr>
          <w:ilvl w:val="0"/>
          <w:numId w:val="239"/>
        </w:numPr>
        <w:spacing w:before="20" w:beforeAutospacing="0" w:after="20" w:afterAutospacing="0"/>
        <w:rPr>
          <w:bCs/>
          <w:sz w:val="22"/>
          <w:szCs w:val="22"/>
          <w:lang w:val="en-GB"/>
        </w:rPr>
      </w:pPr>
      <w:r w:rsidRPr="00915D5B">
        <w:rPr>
          <w:bCs/>
          <w:sz w:val="22"/>
          <w:szCs w:val="22"/>
          <w:lang w:val="pl-PL"/>
        </w:rPr>
        <w:t xml:space="preserve">Domenech T., Bleischwitz R., Doranova A., Panayotopoulos D., Roman L. (2019). </w:t>
      </w:r>
      <w:r w:rsidRPr="00F5094C">
        <w:rPr>
          <w:bCs/>
          <w:sz w:val="22"/>
          <w:szCs w:val="22"/>
          <w:lang w:val="en-GB"/>
        </w:rPr>
        <w:t xml:space="preserve">Mapping industrial symbiosis development in Europe_ typologies of networks, characteristics, performance and contribution to the circular economy. </w:t>
      </w:r>
      <w:proofErr w:type="spellStart"/>
      <w:r w:rsidRPr="00F5094C">
        <w:rPr>
          <w:bCs/>
          <w:sz w:val="22"/>
          <w:szCs w:val="22"/>
          <w:lang w:val="en-GB"/>
        </w:rPr>
        <w:t>Resour</w:t>
      </w:r>
      <w:proofErr w:type="spellEnd"/>
      <w:r w:rsidRPr="00F5094C">
        <w:rPr>
          <w:bCs/>
          <w:sz w:val="22"/>
          <w:szCs w:val="22"/>
          <w:lang w:val="en-GB"/>
        </w:rPr>
        <w:t xml:space="preserve"> </w:t>
      </w:r>
      <w:proofErr w:type="spellStart"/>
      <w:r w:rsidRPr="00F5094C">
        <w:rPr>
          <w:bCs/>
          <w:sz w:val="22"/>
          <w:szCs w:val="22"/>
          <w:lang w:val="en-GB"/>
        </w:rPr>
        <w:t>Conserv</w:t>
      </w:r>
      <w:proofErr w:type="spellEnd"/>
      <w:r w:rsidRPr="00F5094C">
        <w:rPr>
          <w:bCs/>
          <w:sz w:val="22"/>
          <w:szCs w:val="22"/>
          <w:lang w:val="en-GB"/>
        </w:rPr>
        <w:t xml:space="preserve"> </w:t>
      </w:r>
      <w:proofErr w:type="spellStart"/>
      <w:r w:rsidRPr="00F5094C">
        <w:rPr>
          <w:bCs/>
          <w:sz w:val="22"/>
          <w:szCs w:val="22"/>
          <w:lang w:val="en-GB"/>
        </w:rPr>
        <w:t>Recycl</w:t>
      </w:r>
      <w:proofErr w:type="spellEnd"/>
      <w:r w:rsidRPr="00F5094C">
        <w:rPr>
          <w:bCs/>
          <w:sz w:val="22"/>
          <w:szCs w:val="22"/>
          <w:lang w:val="en-GB"/>
        </w:rPr>
        <w:t xml:space="preserve"> 141:76–98. </w:t>
      </w:r>
    </w:p>
    <w:p w:rsidRPr="00F5094C" w:rsidR="00A32568" w:rsidP="00A32568" w:rsidRDefault="00A32568" w14:paraId="6795D21E" w14:textId="77777777">
      <w:pPr>
        <w:pStyle w:val="NormalWeb"/>
        <w:numPr>
          <w:ilvl w:val="0"/>
          <w:numId w:val="239"/>
        </w:numPr>
        <w:spacing w:before="20" w:beforeAutospacing="0" w:after="20" w:afterAutospacing="0"/>
        <w:rPr>
          <w:bCs/>
          <w:sz w:val="22"/>
          <w:szCs w:val="22"/>
          <w:lang w:val="en-GB"/>
        </w:rPr>
      </w:pPr>
      <w:proofErr w:type="spellStart"/>
      <w:r w:rsidRPr="00F5094C">
        <w:rPr>
          <w:sz w:val="22"/>
          <w:szCs w:val="22"/>
          <w:lang w:val="en-GB"/>
        </w:rPr>
        <w:t>Fraccascia</w:t>
      </w:r>
      <w:proofErr w:type="spellEnd"/>
      <w:r w:rsidRPr="00F5094C">
        <w:rPr>
          <w:sz w:val="22"/>
          <w:szCs w:val="22"/>
          <w:lang w:val="en-GB"/>
        </w:rPr>
        <w:t xml:space="preserve"> L., </w:t>
      </w:r>
      <w:proofErr w:type="spellStart"/>
      <w:r w:rsidRPr="00F5094C">
        <w:rPr>
          <w:sz w:val="22"/>
          <w:szCs w:val="22"/>
          <w:lang w:val="en-GB"/>
        </w:rPr>
        <w:t>Yazdanpanah</w:t>
      </w:r>
      <w:proofErr w:type="spellEnd"/>
      <w:r w:rsidRPr="00F5094C">
        <w:rPr>
          <w:sz w:val="22"/>
          <w:szCs w:val="22"/>
          <w:lang w:val="en-GB"/>
        </w:rPr>
        <w:t xml:space="preserve"> V., van </w:t>
      </w:r>
      <w:proofErr w:type="spellStart"/>
      <w:r w:rsidRPr="00F5094C">
        <w:rPr>
          <w:sz w:val="22"/>
          <w:szCs w:val="22"/>
          <w:lang w:val="en-GB"/>
        </w:rPr>
        <w:t>Capelleveen</w:t>
      </w:r>
      <w:proofErr w:type="spellEnd"/>
      <w:r w:rsidRPr="00F5094C">
        <w:rPr>
          <w:sz w:val="22"/>
          <w:szCs w:val="22"/>
          <w:lang w:val="en-GB"/>
        </w:rPr>
        <w:t> G.&amp; Yazan D.M. (2020). Energy-based industrial symbiosis: a literature review for circular energy transition,</w:t>
      </w:r>
      <w:r w:rsidRPr="00F5094C">
        <w:rPr>
          <w:b/>
          <w:bCs/>
          <w:sz w:val="22"/>
          <w:szCs w:val="22"/>
          <w:lang w:val="en-GB"/>
        </w:rPr>
        <w:t xml:space="preserve"> </w:t>
      </w:r>
      <w:r w:rsidRPr="00F5094C">
        <w:rPr>
          <w:sz w:val="22"/>
          <w:szCs w:val="22"/>
          <w:lang w:val="en-GB"/>
        </w:rPr>
        <w:t>Volume 23, 4791–4825.</w:t>
      </w:r>
    </w:p>
    <w:p w:rsidRPr="00F5094C" w:rsidR="00A32568" w:rsidP="00A32568" w:rsidRDefault="00A32568" w14:paraId="79AAAA27" w14:textId="77777777">
      <w:pPr>
        <w:pStyle w:val="NormalWeb"/>
        <w:numPr>
          <w:ilvl w:val="0"/>
          <w:numId w:val="239"/>
        </w:numPr>
        <w:spacing w:before="20" w:beforeAutospacing="0" w:after="20" w:afterAutospacing="0"/>
        <w:rPr>
          <w:bCs/>
          <w:sz w:val="22"/>
          <w:szCs w:val="22"/>
          <w:lang w:val="en-GB"/>
        </w:rPr>
      </w:pPr>
      <w:r w:rsidRPr="00F5094C">
        <w:rPr>
          <w:bCs/>
          <w:sz w:val="22"/>
          <w:szCs w:val="22"/>
          <w:lang w:val="en-GB"/>
        </w:rPr>
        <w:t xml:space="preserve"> Frey M. (2021), </w:t>
      </w:r>
      <w:r w:rsidRPr="00F5094C">
        <w:rPr>
          <w:rFonts w:eastAsiaTheme="minorEastAsia"/>
          <w:bCs/>
          <w:sz w:val="22"/>
          <w:szCs w:val="22"/>
          <w:lang w:val="en-GB"/>
        </w:rPr>
        <w:t>Environmental Management System and SMEs: EU Experience, Barriers and Perspectives</w:t>
      </w:r>
      <w:r w:rsidRPr="00F5094C">
        <w:rPr>
          <w:bCs/>
          <w:sz w:val="22"/>
          <w:szCs w:val="22"/>
          <w:lang w:val="en-GB"/>
        </w:rPr>
        <w:t xml:space="preserve">, </w:t>
      </w:r>
      <w:r w:rsidRPr="00F5094C">
        <w:rPr>
          <w:sz w:val="22"/>
          <w:szCs w:val="22"/>
          <w:lang w:val="en-GB"/>
        </w:rPr>
        <w:t>Journal:</w:t>
      </w:r>
      <w:r w:rsidRPr="00F5094C">
        <w:rPr>
          <w:b/>
          <w:bCs/>
          <w:sz w:val="22"/>
          <w:szCs w:val="22"/>
          <w:lang w:val="en-GB"/>
        </w:rPr>
        <w:t> </w:t>
      </w:r>
      <w:r w:rsidRPr="00F5094C">
        <w:rPr>
          <w:bCs/>
          <w:sz w:val="22"/>
          <w:szCs w:val="22"/>
          <w:lang w:val="en-GB"/>
        </w:rPr>
        <w:t>Environmental Management.</w:t>
      </w:r>
    </w:p>
    <w:p w:rsidRPr="00F5094C" w:rsidR="00A32568" w:rsidP="00A32568" w:rsidRDefault="00A32568" w14:paraId="234E9188" w14:textId="77777777">
      <w:pPr>
        <w:pStyle w:val="NormalWeb"/>
        <w:numPr>
          <w:ilvl w:val="0"/>
          <w:numId w:val="239"/>
        </w:numPr>
        <w:spacing w:before="20" w:after="20"/>
        <w:rPr>
          <w:bCs/>
          <w:sz w:val="22"/>
          <w:szCs w:val="22"/>
          <w:lang w:val="en-GB"/>
        </w:rPr>
      </w:pPr>
      <w:proofErr w:type="spellStart"/>
      <w:r w:rsidRPr="00F5094C">
        <w:rPr>
          <w:bCs/>
          <w:sz w:val="22"/>
          <w:szCs w:val="22"/>
          <w:lang w:val="en-GB"/>
        </w:rPr>
        <w:t>Godina</w:t>
      </w:r>
      <w:proofErr w:type="spellEnd"/>
      <w:r w:rsidRPr="00F5094C">
        <w:rPr>
          <w:bCs/>
          <w:sz w:val="22"/>
          <w:szCs w:val="22"/>
          <w:lang w:val="en-GB"/>
        </w:rPr>
        <w:t> R., Azevedo S., Matias J. (2020). A comprehensive review of industrial symbiosis, Journal of Cleaner Production, Volume 247, 119113.</w:t>
      </w:r>
    </w:p>
    <w:p w:rsidRPr="00F5094C" w:rsidR="00A32568" w:rsidP="00A32568" w:rsidRDefault="00A32568" w14:paraId="1831CF86" w14:textId="77777777">
      <w:pPr>
        <w:pStyle w:val="NormalWeb"/>
        <w:numPr>
          <w:ilvl w:val="0"/>
          <w:numId w:val="239"/>
        </w:numPr>
        <w:spacing w:before="20" w:beforeAutospacing="0" w:after="20" w:afterAutospacing="0"/>
        <w:rPr>
          <w:bCs/>
          <w:sz w:val="22"/>
          <w:szCs w:val="22"/>
          <w:lang w:val="en-GB"/>
        </w:rPr>
      </w:pPr>
      <w:proofErr w:type="spellStart"/>
      <w:r w:rsidRPr="00F5094C">
        <w:rPr>
          <w:sz w:val="22"/>
          <w:szCs w:val="22"/>
          <w:lang w:val="en-GB"/>
        </w:rPr>
        <w:t>Hassanh</w:t>
      </w:r>
      <w:proofErr w:type="spellEnd"/>
      <w:r w:rsidRPr="00F5094C">
        <w:rPr>
          <w:sz w:val="22"/>
          <w:szCs w:val="22"/>
          <w:lang w:val="en-GB"/>
        </w:rPr>
        <w:t>., Mazhar T. (2025). Environmental management systems and eco-innovation in SMEs.</w:t>
      </w:r>
    </w:p>
    <w:p w:rsidRPr="00F5094C" w:rsidR="00A32568" w:rsidP="00A32568" w:rsidRDefault="00A32568" w14:paraId="49F2F53C" w14:textId="77777777">
      <w:pPr>
        <w:pStyle w:val="NormalWeb"/>
        <w:numPr>
          <w:ilvl w:val="0"/>
          <w:numId w:val="239"/>
        </w:numPr>
        <w:spacing w:before="20" w:beforeAutospacing="0" w:after="20" w:afterAutospacing="0"/>
        <w:rPr>
          <w:bCs/>
          <w:sz w:val="22"/>
          <w:szCs w:val="22"/>
          <w:lang w:val="en-GB"/>
        </w:rPr>
      </w:pPr>
      <w:r w:rsidRPr="00F5094C">
        <w:rPr>
          <w:sz w:val="22"/>
          <w:szCs w:val="22"/>
          <w:lang w:val="en-GB"/>
        </w:rPr>
        <w:t>He K., Wang L. (2017). A review of energy use and energy-efficient technologies for the iron and steel industry, Renew. Sustain. Energy Rev. 70, 1022-1039.</w:t>
      </w:r>
    </w:p>
    <w:p w:rsidRPr="00F5094C" w:rsidR="00A32568" w:rsidP="00A32568" w:rsidRDefault="00A32568" w14:paraId="08B6E96C" w14:textId="77777777">
      <w:pPr>
        <w:pStyle w:val="NormalWeb"/>
        <w:numPr>
          <w:ilvl w:val="0"/>
          <w:numId w:val="239"/>
        </w:numPr>
        <w:spacing w:before="20" w:beforeAutospacing="0" w:after="20" w:afterAutospacing="0"/>
        <w:rPr>
          <w:bCs/>
          <w:sz w:val="22"/>
          <w:szCs w:val="22"/>
          <w:lang w:val="en-GB"/>
        </w:rPr>
      </w:pPr>
      <w:r w:rsidRPr="00F5094C">
        <w:rPr>
          <w:sz w:val="22"/>
          <w:szCs w:val="22"/>
          <w:lang w:val="en-GB"/>
        </w:rPr>
        <w:t xml:space="preserve">Joy-Camacho W., Thornhill I. (2025). Opportunities and limitations to environmental management system (EMS) implementation in UK small and medium enterprises (SMEs) – A systematic review, Journal of Environmental Management, Volume 367, 121749. </w:t>
      </w:r>
    </w:p>
    <w:p w:rsidRPr="00F5094C" w:rsidR="00A32568" w:rsidP="00A32568" w:rsidRDefault="00A32568" w14:paraId="6C2599EA" w14:textId="77777777">
      <w:pPr>
        <w:pStyle w:val="NormalWeb"/>
        <w:numPr>
          <w:ilvl w:val="0"/>
          <w:numId w:val="239"/>
        </w:numPr>
        <w:spacing w:before="20" w:beforeAutospacing="0" w:after="20" w:afterAutospacing="0"/>
        <w:rPr>
          <w:bCs/>
          <w:sz w:val="22"/>
          <w:szCs w:val="22"/>
          <w:lang w:val="en-GB"/>
        </w:rPr>
      </w:pPr>
      <w:proofErr w:type="spellStart"/>
      <w:r w:rsidRPr="00F5094C">
        <w:rPr>
          <w:color w:val="000000" w:themeColor="text1"/>
          <w:sz w:val="22"/>
          <w:szCs w:val="22"/>
          <w:lang w:val="en-GB"/>
        </w:rPr>
        <w:t>Kerdlap</w:t>
      </w:r>
      <w:proofErr w:type="spellEnd"/>
      <w:r w:rsidRPr="00F5094C">
        <w:rPr>
          <w:color w:val="000000" w:themeColor="text1"/>
          <w:sz w:val="22"/>
          <w:szCs w:val="22"/>
          <w:lang w:val="en-GB"/>
        </w:rPr>
        <w:t xml:space="preserve"> P., Low J., </w:t>
      </w:r>
      <w:proofErr w:type="spellStart"/>
      <w:r w:rsidRPr="00F5094C">
        <w:rPr>
          <w:color w:val="000000" w:themeColor="text1"/>
          <w:sz w:val="22"/>
          <w:szCs w:val="22"/>
          <w:lang w:val="en-GB"/>
        </w:rPr>
        <w:t>Zong</w:t>
      </w:r>
      <w:proofErr w:type="spellEnd"/>
      <w:r w:rsidRPr="00F5094C">
        <w:rPr>
          <w:color w:val="000000" w:themeColor="text1"/>
          <w:sz w:val="22"/>
          <w:szCs w:val="22"/>
          <w:lang w:val="en-GB"/>
        </w:rPr>
        <w:t xml:space="preserve"> Loong Tan D., Yeo Z., Ramakrishna S. (2020). M3-IS-LCA: A Methodology for Multi-level Life Cycle Environmental Performance Evaluation of Industrial Symbiosis Networks, Resources Conservation and Recycling.</w:t>
      </w:r>
    </w:p>
    <w:p w:rsidRPr="00F5094C" w:rsidR="00A32568" w:rsidP="00A32568" w:rsidRDefault="00A32568" w14:paraId="798EA35C" w14:textId="77777777">
      <w:pPr>
        <w:pStyle w:val="NormalWeb"/>
        <w:numPr>
          <w:ilvl w:val="0"/>
          <w:numId w:val="239"/>
        </w:numPr>
        <w:rPr>
          <w:bCs/>
          <w:sz w:val="22"/>
          <w:szCs w:val="22"/>
          <w:lang w:val="en-GB"/>
        </w:rPr>
      </w:pPr>
      <w:proofErr w:type="spellStart"/>
      <w:r w:rsidRPr="00F5094C">
        <w:rPr>
          <w:sz w:val="22"/>
          <w:szCs w:val="22"/>
          <w:lang w:val="en-GB"/>
        </w:rPr>
        <w:t>Lütje</w:t>
      </w:r>
      <w:proofErr w:type="spellEnd"/>
      <w:r w:rsidRPr="00F5094C">
        <w:rPr>
          <w:sz w:val="22"/>
          <w:szCs w:val="22"/>
          <w:lang w:val="en-GB"/>
        </w:rPr>
        <w:t xml:space="preserve"> A., </w:t>
      </w:r>
      <w:proofErr w:type="spellStart"/>
      <w:r w:rsidRPr="00F5094C">
        <w:rPr>
          <w:sz w:val="22"/>
          <w:szCs w:val="22"/>
          <w:lang w:val="en-GB"/>
        </w:rPr>
        <w:t>Willenbacher</w:t>
      </w:r>
      <w:proofErr w:type="spellEnd"/>
      <w:r w:rsidRPr="00F5094C">
        <w:rPr>
          <w:sz w:val="22"/>
          <w:szCs w:val="22"/>
          <w:lang w:val="en-GB"/>
        </w:rPr>
        <w:t xml:space="preserve"> M., Engelmann M., </w:t>
      </w:r>
      <w:proofErr w:type="spellStart"/>
      <w:r w:rsidRPr="00F5094C">
        <w:rPr>
          <w:sz w:val="22"/>
          <w:szCs w:val="22"/>
          <w:lang w:val="en-GB"/>
        </w:rPr>
        <w:t>Kunisch</w:t>
      </w:r>
      <w:proofErr w:type="spellEnd"/>
      <w:r w:rsidRPr="00F5094C">
        <w:rPr>
          <w:sz w:val="22"/>
          <w:szCs w:val="22"/>
          <w:lang w:val="en-GB"/>
        </w:rPr>
        <w:t xml:space="preserve"> C., Wohlgemuth V. (2019). Exploring the System Dynamics of Industrial Symbiosis (IS) with Machine Learning (ML) Techniques—A Framework for a Hybrid-Approach, </w:t>
      </w:r>
      <w:r w:rsidRPr="00F5094C">
        <w:rPr>
          <w:bCs/>
          <w:sz w:val="22"/>
          <w:szCs w:val="22"/>
          <w:lang w:val="en-GB"/>
        </w:rPr>
        <w:t>Conference paper, 117–130.</w:t>
      </w:r>
    </w:p>
    <w:p w:rsidRPr="00F5094C" w:rsidR="00A32568" w:rsidP="00A32568" w:rsidRDefault="00A32568" w14:paraId="701DFC47" w14:textId="77777777">
      <w:pPr>
        <w:pStyle w:val="NormalWeb"/>
        <w:numPr>
          <w:ilvl w:val="0"/>
          <w:numId w:val="239"/>
        </w:numPr>
        <w:spacing w:before="20" w:beforeAutospacing="0" w:after="20" w:afterAutospacing="0"/>
        <w:rPr>
          <w:bCs/>
          <w:sz w:val="22"/>
          <w:szCs w:val="22"/>
          <w:lang w:val="en-GB"/>
        </w:rPr>
      </w:pPr>
      <w:proofErr w:type="spellStart"/>
      <w:r w:rsidRPr="00F5094C">
        <w:rPr>
          <w:rFonts w:eastAsiaTheme="minorEastAsia"/>
          <w:bCs/>
          <w:sz w:val="22"/>
          <w:szCs w:val="22"/>
          <w:lang w:val="en-GB"/>
        </w:rPr>
        <w:t>Malinauskaite</w:t>
      </w:r>
      <w:proofErr w:type="spellEnd"/>
      <w:r w:rsidRPr="00F5094C">
        <w:rPr>
          <w:rFonts w:eastAsiaTheme="minorEastAsia"/>
          <w:bCs/>
          <w:sz w:val="22"/>
          <w:szCs w:val="22"/>
          <w:lang w:val="en-GB"/>
        </w:rPr>
        <w:t xml:space="preserve"> J., </w:t>
      </w:r>
      <w:proofErr w:type="spellStart"/>
      <w:r w:rsidRPr="00F5094C">
        <w:rPr>
          <w:rFonts w:eastAsiaTheme="minorEastAsia"/>
          <w:bCs/>
          <w:sz w:val="22"/>
          <w:szCs w:val="22"/>
          <w:lang w:val="en-GB"/>
        </w:rPr>
        <w:t>Jouhara</w:t>
      </w:r>
      <w:proofErr w:type="spellEnd"/>
      <w:r w:rsidRPr="00F5094C">
        <w:rPr>
          <w:rFonts w:eastAsiaTheme="minorEastAsia"/>
          <w:bCs/>
          <w:sz w:val="22"/>
          <w:szCs w:val="22"/>
          <w:lang w:val="en-GB"/>
        </w:rPr>
        <w:t xml:space="preserve"> H., Ahmad L. (2019). Energy efficiency in industry: EU and national policies in Italy and the UK, Energy 172, 255–269.</w:t>
      </w:r>
    </w:p>
    <w:p w:rsidRPr="00F5094C" w:rsidR="00A32568" w:rsidP="00A32568" w:rsidRDefault="00A32568" w14:paraId="4964135F" w14:textId="77777777">
      <w:pPr>
        <w:pStyle w:val="NormalWeb"/>
        <w:numPr>
          <w:ilvl w:val="0"/>
          <w:numId w:val="239"/>
        </w:numPr>
        <w:spacing w:before="20" w:beforeAutospacing="0" w:after="20" w:afterAutospacing="0"/>
        <w:rPr>
          <w:bCs/>
          <w:sz w:val="22"/>
          <w:szCs w:val="22"/>
          <w:lang w:val="en-GB"/>
        </w:rPr>
      </w:pPr>
      <w:proofErr w:type="spellStart"/>
      <w:r w:rsidRPr="00F5094C">
        <w:rPr>
          <w:bCs/>
          <w:sz w:val="22"/>
          <w:szCs w:val="22"/>
          <w:lang w:val="en-GB"/>
        </w:rPr>
        <w:t>Malinauskaite</w:t>
      </w:r>
      <w:proofErr w:type="spellEnd"/>
      <w:r w:rsidRPr="00F5094C">
        <w:rPr>
          <w:bCs/>
          <w:sz w:val="22"/>
          <w:szCs w:val="22"/>
          <w:lang w:val="en-GB"/>
        </w:rPr>
        <w:t xml:space="preserve"> J., </w:t>
      </w:r>
      <w:proofErr w:type="spellStart"/>
      <w:r w:rsidRPr="00F5094C">
        <w:rPr>
          <w:bCs/>
          <w:sz w:val="22"/>
          <w:szCs w:val="22"/>
          <w:lang w:val="en-GB"/>
        </w:rPr>
        <w:t>Jouhara</w:t>
      </w:r>
      <w:proofErr w:type="spellEnd"/>
      <w:r w:rsidRPr="00F5094C">
        <w:rPr>
          <w:bCs/>
          <w:sz w:val="22"/>
          <w:szCs w:val="22"/>
          <w:lang w:val="en-GB"/>
        </w:rPr>
        <w:t xml:space="preserve"> H., Ahmad L., Milani M., </w:t>
      </w:r>
      <w:proofErr w:type="spellStart"/>
      <w:r w:rsidRPr="00F5094C">
        <w:rPr>
          <w:bCs/>
          <w:sz w:val="22"/>
          <w:szCs w:val="22"/>
          <w:lang w:val="en-GB"/>
        </w:rPr>
        <w:t>Montorsi</w:t>
      </w:r>
      <w:proofErr w:type="spellEnd"/>
      <w:r w:rsidRPr="00F5094C">
        <w:rPr>
          <w:bCs/>
          <w:sz w:val="22"/>
          <w:szCs w:val="22"/>
          <w:lang w:val="en-GB"/>
        </w:rPr>
        <w:t xml:space="preserve"> L., </w:t>
      </w:r>
      <w:proofErr w:type="spellStart"/>
      <w:r w:rsidRPr="00F5094C">
        <w:rPr>
          <w:bCs/>
          <w:sz w:val="22"/>
          <w:szCs w:val="22"/>
          <w:lang w:val="en-GB"/>
        </w:rPr>
        <w:t>Venturelli</w:t>
      </w:r>
      <w:proofErr w:type="spellEnd"/>
      <w:r w:rsidRPr="00F5094C">
        <w:rPr>
          <w:bCs/>
          <w:sz w:val="22"/>
          <w:szCs w:val="22"/>
          <w:lang w:val="en-GB"/>
        </w:rPr>
        <w:t xml:space="preserve"> M. (2020). Optimizing the Efficiency of Resource Exchange in Industrial Symbiosis (IS). </w:t>
      </w:r>
      <w:r w:rsidRPr="00F5094C">
        <w:rPr>
          <w:sz w:val="22"/>
          <w:szCs w:val="22"/>
          <w:lang w:val="en-GB"/>
        </w:rPr>
        <w:t>Responsible Consumption and Production</w:t>
      </w:r>
      <w:r w:rsidRPr="00F5094C">
        <w:rPr>
          <w:bCs/>
          <w:sz w:val="22"/>
          <w:szCs w:val="22"/>
          <w:lang w:val="en-GB"/>
        </w:rPr>
        <w:t>, 1–12, Energy, Volume 172, 255–269.</w:t>
      </w:r>
    </w:p>
    <w:p w:rsidRPr="00F5094C" w:rsidR="00A32568" w:rsidP="00A32568" w:rsidRDefault="00A32568" w14:paraId="1F480CCA" w14:textId="77777777">
      <w:pPr>
        <w:pStyle w:val="NormalWeb"/>
        <w:numPr>
          <w:ilvl w:val="0"/>
          <w:numId w:val="239"/>
        </w:numPr>
        <w:spacing w:before="20" w:beforeAutospacing="0" w:after="20" w:afterAutospacing="0"/>
        <w:rPr>
          <w:bCs/>
          <w:sz w:val="22"/>
          <w:szCs w:val="22"/>
          <w:lang w:val="en-GB"/>
        </w:rPr>
      </w:pPr>
      <w:r w:rsidRPr="00915D5B">
        <w:rPr>
          <w:bCs/>
          <w:sz w:val="22"/>
          <w:szCs w:val="22"/>
          <w:lang w:val="pl-PL"/>
        </w:rPr>
        <w:t xml:space="preserve">Mallawaarachchi H., Sandanayake Y., Karunasena G., Liu C (2020). </w:t>
      </w:r>
      <w:r w:rsidRPr="00F5094C">
        <w:rPr>
          <w:bCs/>
          <w:sz w:val="22"/>
          <w:szCs w:val="22"/>
          <w:lang w:val="en-GB"/>
        </w:rPr>
        <w:t xml:space="preserve">Unveiling the conceptual development of industrial symbiosis: Bibliometric analysis. J Clean Prod 120618. </w:t>
      </w:r>
    </w:p>
    <w:p w:rsidRPr="00F5094C" w:rsidR="00A32568" w:rsidP="00A32568" w:rsidRDefault="00A32568" w14:paraId="2A1F5CBA" w14:textId="77777777">
      <w:pPr>
        <w:pStyle w:val="NormalWeb"/>
        <w:numPr>
          <w:ilvl w:val="0"/>
          <w:numId w:val="239"/>
        </w:numPr>
        <w:spacing w:before="20" w:beforeAutospacing="0" w:after="20" w:afterAutospacing="0"/>
        <w:rPr>
          <w:bCs/>
          <w:sz w:val="22"/>
          <w:szCs w:val="22"/>
          <w:lang w:val="en-GB"/>
        </w:rPr>
      </w:pPr>
      <w:proofErr w:type="spellStart"/>
      <w:r w:rsidRPr="00F5094C">
        <w:rPr>
          <w:bCs/>
          <w:sz w:val="22"/>
          <w:szCs w:val="22"/>
          <w:lang w:val="en-GB"/>
        </w:rPr>
        <w:t>Matino</w:t>
      </w:r>
      <w:proofErr w:type="spellEnd"/>
      <w:r w:rsidRPr="00F5094C">
        <w:rPr>
          <w:bCs/>
          <w:sz w:val="22"/>
          <w:szCs w:val="22"/>
          <w:lang w:val="en-GB"/>
        </w:rPr>
        <w:t xml:space="preserve"> I., </w:t>
      </w:r>
      <w:proofErr w:type="spellStart"/>
      <w:r w:rsidRPr="00F5094C">
        <w:rPr>
          <w:bCs/>
          <w:sz w:val="22"/>
          <w:szCs w:val="22"/>
          <w:lang w:val="en-GB"/>
        </w:rPr>
        <w:t>Dettori</w:t>
      </w:r>
      <w:proofErr w:type="spellEnd"/>
      <w:r w:rsidRPr="00F5094C">
        <w:rPr>
          <w:bCs/>
          <w:sz w:val="22"/>
          <w:szCs w:val="22"/>
          <w:lang w:val="en-GB"/>
        </w:rPr>
        <w:t xml:space="preserve"> S., Castellano A. (2021). Machine learning based models for supporting optimal exploitation of process off-gases in integrated steelworks, in: Advances in Intelligent Systems and Computing, 1338, Springer, Cham, 2021.</w:t>
      </w:r>
    </w:p>
    <w:p w:rsidRPr="00F5094C" w:rsidR="00A32568" w:rsidP="00A32568" w:rsidRDefault="00A32568" w14:paraId="10352005" w14:textId="77777777">
      <w:pPr>
        <w:pStyle w:val="NormalWeb"/>
        <w:numPr>
          <w:ilvl w:val="0"/>
          <w:numId w:val="239"/>
        </w:numPr>
        <w:spacing w:before="20" w:after="20"/>
        <w:rPr>
          <w:b/>
          <w:bCs/>
          <w:sz w:val="22"/>
          <w:szCs w:val="22"/>
          <w:lang w:val="en-GB"/>
        </w:rPr>
      </w:pPr>
      <w:proofErr w:type="spellStart"/>
      <w:r w:rsidRPr="00F5094C">
        <w:rPr>
          <w:bCs/>
          <w:sz w:val="22"/>
          <w:szCs w:val="22"/>
          <w:lang w:val="en-GB"/>
        </w:rPr>
        <w:t>Saha</w:t>
      </w:r>
      <w:proofErr w:type="spellEnd"/>
      <w:r w:rsidRPr="00F5094C">
        <w:rPr>
          <w:bCs/>
          <w:sz w:val="22"/>
          <w:szCs w:val="22"/>
          <w:lang w:val="en-GB"/>
        </w:rPr>
        <w:t xml:space="preserve"> P. (2020). The process of building </w:t>
      </w:r>
      <w:proofErr w:type="gramStart"/>
      <w:r w:rsidRPr="00F5094C">
        <w:rPr>
          <w:bCs/>
          <w:sz w:val="22"/>
          <w:szCs w:val="22"/>
          <w:lang w:val="en-GB"/>
        </w:rPr>
        <w:t>inter</w:t>
      </w:r>
      <w:proofErr w:type="gramEnd"/>
      <w:r w:rsidRPr="00F5094C">
        <w:rPr>
          <w:bCs/>
          <w:sz w:val="22"/>
          <w:szCs w:val="22"/>
          <w:lang w:val="en-GB"/>
        </w:rPr>
        <w:t xml:space="preserve"> organizational collaboration for Industrial Symbiosis Two cases from Finland: ECO3 &amp; </w:t>
      </w:r>
      <w:proofErr w:type="spellStart"/>
      <w:r w:rsidRPr="00F5094C">
        <w:rPr>
          <w:bCs/>
          <w:sz w:val="22"/>
          <w:szCs w:val="22"/>
          <w:lang w:val="en-GB"/>
        </w:rPr>
        <w:t>Envitech</w:t>
      </w:r>
      <w:proofErr w:type="spellEnd"/>
      <w:r w:rsidRPr="00F5094C">
        <w:rPr>
          <w:bCs/>
          <w:sz w:val="22"/>
          <w:szCs w:val="22"/>
          <w:lang w:val="en-GB"/>
        </w:rPr>
        <w:t xml:space="preserve">, Master of Science Thesis Tampere University Degree Programme in Industrial Engineering and Management. </w:t>
      </w:r>
    </w:p>
    <w:p w:rsidRPr="00F5094C" w:rsidR="00A32568" w:rsidP="00A32568" w:rsidRDefault="00A32568" w14:paraId="611A0820" w14:textId="77777777">
      <w:pPr>
        <w:pStyle w:val="NormalWeb"/>
        <w:numPr>
          <w:ilvl w:val="0"/>
          <w:numId w:val="239"/>
        </w:numPr>
        <w:spacing w:before="20" w:beforeAutospacing="0" w:after="20" w:afterAutospacing="0"/>
        <w:rPr>
          <w:bCs/>
          <w:sz w:val="22"/>
          <w:szCs w:val="22"/>
          <w:lang w:val="en-GB"/>
        </w:rPr>
      </w:pPr>
      <w:proofErr w:type="spellStart"/>
      <w:r w:rsidRPr="00F5094C">
        <w:rPr>
          <w:bCs/>
          <w:sz w:val="22"/>
          <w:szCs w:val="22"/>
          <w:lang w:val="en-GB"/>
        </w:rPr>
        <w:t>Salomone</w:t>
      </w:r>
      <w:proofErr w:type="spellEnd"/>
      <w:r w:rsidRPr="00F5094C">
        <w:rPr>
          <w:bCs/>
          <w:sz w:val="22"/>
          <w:szCs w:val="22"/>
          <w:lang w:val="en-GB"/>
        </w:rPr>
        <w:t xml:space="preserve"> R., </w:t>
      </w:r>
      <w:proofErr w:type="spellStart"/>
      <w:r w:rsidRPr="00F5094C">
        <w:rPr>
          <w:bCs/>
          <w:sz w:val="22"/>
          <w:szCs w:val="22"/>
          <w:lang w:val="en-GB"/>
        </w:rPr>
        <w:t>Cecchin</w:t>
      </w:r>
      <w:proofErr w:type="spellEnd"/>
      <w:r w:rsidRPr="00F5094C">
        <w:rPr>
          <w:bCs/>
          <w:sz w:val="22"/>
          <w:szCs w:val="22"/>
          <w:lang w:val="en-GB"/>
        </w:rPr>
        <w:t xml:space="preserve"> A., Deutz P., Raggi A., </w:t>
      </w:r>
      <w:proofErr w:type="spellStart"/>
      <w:r w:rsidRPr="00F5094C">
        <w:rPr>
          <w:bCs/>
          <w:sz w:val="22"/>
          <w:szCs w:val="22"/>
          <w:lang w:val="en-GB"/>
        </w:rPr>
        <w:t>Cutaia</w:t>
      </w:r>
      <w:proofErr w:type="spellEnd"/>
      <w:r w:rsidRPr="00F5094C">
        <w:rPr>
          <w:bCs/>
          <w:sz w:val="22"/>
          <w:szCs w:val="22"/>
          <w:lang w:val="en-GB"/>
        </w:rPr>
        <w:t xml:space="preserve"> L. (2020). </w:t>
      </w:r>
      <w:r w:rsidRPr="00F5094C">
        <w:rPr>
          <w:sz w:val="22"/>
          <w:szCs w:val="22"/>
          <w:lang w:val="en-GB"/>
        </w:rPr>
        <w:t>Industrial Symbiosis for the Circular Economy: Operational Experiences, Best Practices and Obstacles to a Collaborative Business Appr</w:t>
      </w:r>
      <w:r w:rsidRPr="00F5094C">
        <w:rPr>
          <w:bCs/>
          <w:sz w:val="22"/>
          <w:szCs w:val="22"/>
          <w:lang w:val="en-GB"/>
        </w:rPr>
        <w:t>oach, Springer Nature. </w:t>
      </w:r>
    </w:p>
    <w:p w:rsidRPr="00F5094C" w:rsidR="00A32568" w:rsidP="00A32568" w:rsidRDefault="00A32568" w14:paraId="3EB6A930" w14:textId="77777777">
      <w:pPr>
        <w:pStyle w:val="NormalWeb"/>
        <w:numPr>
          <w:ilvl w:val="0"/>
          <w:numId w:val="239"/>
        </w:numPr>
        <w:spacing w:before="20" w:after="20"/>
        <w:rPr>
          <w:sz w:val="22"/>
          <w:szCs w:val="22"/>
          <w:lang w:val="en-GB"/>
        </w:rPr>
      </w:pPr>
      <w:r w:rsidRPr="00F5094C">
        <w:rPr>
          <w:sz w:val="22"/>
          <w:szCs w:val="22"/>
          <w:lang w:val="en-GB"/>
        </w:rPr>
        <w:t>Shi L. (2019). Industrial Symbiosis: Context and Relevance to the Sustainable Development Goals (SDGs), Responsible consumption and production, 1–12.</w:t>
      </w:r>
    </w:p>
    <w:p w:rsidRPr="00F5094C" w:rsidR="00A32568" w:rsidP="00A32568" w:rsidRDefault="00A32568" w14:paraId="0085700E" w14:textId="77777777">
      <w:pPr>
        <w:pStyle w:val="NormalWeb"/>
        <w:numPr>
          <w:ilvl w:val="0"/>
          <w:numId w:val="239"/>
        </w:numPr>
        <w:spacing w:before="20" w:beforeAutospacing="0" w:after="20" w:afterAutospacing="0"/>
        <w:rPr>
          <w:bCs/>
          <w:sz w:val="22"/>
          <w:szCs w:val="22"/>
          <w:lang w:val="en-GB"/>
        </w:rPr>
      </w:pPr>
      <w:r w:rsidRPr="00F5094C">
        <w:rPr>
          <w:bCs/>
          <w:sz w:val="22"/>
          <w:szCs w:val="22"/>
          <w:lang w:val="en-GB"/>
        </w:rPr>
        <w:t xml:space="preserve">Silvestri L., </w:t>
      </w:r>
      <w:proofErr w:type="spellStart"/>
      <w:r w:rsidRPr="00F5094C">
        <w:rPr>
          <w:bCs/>
          <w:sz w:val="22"/>
          <w:szCs w:val="22"/>
          <w:lang w:val="en-GB"/>
        </w:rPr>
        <w:t>Forcina</w:t>
      </w:r>
      <w:proofErr w:type="spellEnd"/>
      <w:r w:rsidRPr="00F5094C">
        <w:rPr>
          <w:bCs/>
          <w:sz w:val="22"/>
          <w:szCs w:val="22"/>
          <w:lang w:val="en-GB"/>
        </w:rPr>
        <w:t xml:space="preserve"> A., </w:t>
      </w:r>
      <w:proofErr w:type="spellStart"/>
      <w:r w:rsidRPr="00F5094C">
        <w:rPr>
          <w:bCs/>
          <w:sz w:val="22"/>
          <w:szCs w:val="22"/>
          <w:lang w:val="en-GB"/>
        </w:rPr>
        <w:t>Introna</w:t>
      </w:r>
      <w:proofErr w:type="spellEnd"/>
      <w:r w:rsidRPr="00F5094C">
        <w:rPr>
          <w:bCs/>
          <w:sz w:val="22"/>
          <w:szCs w:val="22"/>
          <w:lang w:val="en-GB"/>
        </w:rPr>
        <w:t xml:space="preserve"> V., </w:t>
      </w:r>
      <w:proofErr w:type="spellStart"/>
      <w:r w:rsidRPr="00F5094C">
        <w:rPr>
          <w:bCs/>
          <w:sz w:val="22"/>
          <w:szCs w:val="22"/>
          <w:lang w:val="en-GB"/>
        </w:rPr>
        <w:t>Santolamazza</w:t>
      </w:r>
      <w:proofErr w:type="spellEnd"/>
      <w:r w:rsidRPr="00F5094C">
        <w:rPr>
          <w:bCs/>
          <w:sz w:val="22"/>
          <w:szCs w:val="22"/>
          <w:lang w:val="en-GB"/>
        </w:rPr>
        <w:t xml:space="preserve"> A., </w:t>
      </w:r>
      <w:proofErr w:type="spellStart"/>
      <w:r w:rsidRPr="00F5094C">
        <w:rPr>
          <w:bCs/>
          <w:sz w:val="22"/>
          <w:szCs w:val="22"/>
          <w:lang w:val="en-GB"/>
        </w:rPr>
        <w:t>Cesarotti</w:t>
      </w:r>
      <w:proofErr w:type="spellEnd"/>
      <w:r w:rsidRPr="00F5094C">
        <w:rPr>
          <w:bCs/>
          <w:sz w:val="22"/>
          <w:szCs w:val="22"/>
          <w:lang w:val="en-GB"/>
        </w:rPr>
        <w:t>, V. (2020). Maintenance transformation through Industry 4.0 technologies: A systematic literature review. Computers in industry, 123, 103335.</w:t>
      </w:r>
    </w:p>
    <w:p w:rsidRPr="00F5094C" w:rsidR="00A32568" w:rsidP="00A32568" w:rsidRDefault="00A32568" w14:paraId="1A2885DB" w14:textId="77777777">
      <w:pPr>
        <w:pStyle w:val="NormalWeb"/>
        <w:numPr>
          <w:ilvl w:val="0"/>
          <w:numId w:val="239"/>
        </w:numPr>
        <w:spacing w:before="20" w:beforeAutospacing="0" w:after="20" w:afterAutospacing="0"/>
        <w:rPr>
          <w:bCs/>
          <w:sz w:val="22"/>
          <w:szCs w:val="22"/>
          <w:lang w:val="en-GB"/>
        </w:rPr>
      </w:pPr>
      <w:r w:rsidRPr="00F5094C">
        <w:rPr>
          <w:rFonts w:eastAsiaTheme="minorEastAsia"/>
          <w:color w:val="000000" w:themeColor="text1"/>
          <w:sz w:val="22"/>
          <w:szCs w:val="22"/>
          <w:lang w:val="en-GB"/>
        </w:rPr>
        <w:t xml:space="preserve">Valdivia S., Jana </w:t>
      </w:r>
      <w:proofErr w:type="spellStart"/>
      <w:r w:rsidRPr="00F5094C">
        <w:rPr>
          <w:rFonts w:eastAsiaTheme="minorEastAsia"/>
          <w:color w:val="000000" w:themeColor="text1"/>
          <w:sz w:val="22"/>
          <w:szCs w:val="22"/>
          <w:lang w:val="en-GB"/>
        </w:rPr>
        <w:t>Gerta</w:t>
      </w:r>
      <w:proofErr w:type="spellEnd"/>
      <w:r w:rsidRPr="00F5094C">
        <w:rPr>
          <w:rFonts w:eastAsiaTheme="minorEastAsia"/>
          <w:color w:val="000000" w:themeColor="text1"/>
          <w:sz w:val="22"/>
          <w:szCs w:val="22"/>
          <w:lang w:val="en-GB"/>
        </w:rPr>
        <w:t xml:space="preserve"> Backes, Traverso M., </w:t>
      </w:r>
      <w:proofErr w:type="spellStart"/>
      <w:r w:rsidRPr="00F5094C">
        <w:rPr>
          <w:rFonts w:eastAsiaTheme="minorEastAsia"/>
          <w:color w:val="000000" w:themeColor="text1"/>
          <w:sz w:val="22"/>
          <w:szCs w:val="22"/>
          <w:lang w:val="en-GB"/>
        </w:rPr>
        <w:t>Sonnemann</w:t>
      </w:r>
      <w:proofErr w:type="spellEnd"/>
      <w:r w:rsidRPr="00F5094C">
        <w:rPr>
          <w:rFonts w:eastAsiaTheme="minorEastAsia"/>
          <w:color w:val="000000" w:themeColor="text1"/>
          <w:sz w:val="22"/>
          <w:szCs w:val="22"/>
          <w:lang w:val="en-GB"/>
        </w:rPr>
        <w:t xml:space="preserve"> G., </w:t>
      </w:r>
      <w:proofErr w:type="spellStart"/>
      <w:r w:rsidRPr="00F5094C">
        <w:rPr>
          <w:rFonts w:eastAsiaTheme="minorEastAsia"/>
          <w:color w:val="000000" w:themeColor="text1"/>
          <w:sz w:val="22"/>
          <w:szCs w:val="22"/>
          <w:lang w:val="en-GB"/>
        </w:rPr>
        <w:t>Cucurachi</w:t>
      </w:r>
      <w:proofErr w:type="spellEnd"/>
      <w:r w:rsidRPr="00F5094C">
        <w:rPr>
          <w:rFonts w:eastAsiaTheme="minorEastAsia"/>
          <w:color w:val="000000" w:themeColor="text1"/>
          <w:sz w:val="22"/>
          <w:szCs w:val="22"/>
          <w:lang w:val="en-GB"/>
        </w:rPr>
        <w:t xml:space="preserve"> S., </w:t>
      </w:r>
      <w:proofErr w:type="spellStart"/>
      <w:r w:rsidRPr="00F5094C">
        <w:rPr>
          <w:rFonts w:eastAsiaTheme="minorEastAsia"/>
          <w:color w:val="000000" w:themeColor="text1"/>
          <w:sz w:val="22"/>
          <w:szCs w:val="22"/>
          <w:lang w:val="en-GB"/>
        </w:rPr>
        <w:t>Guinée</w:t>
      </w:r>
      <w:proofErr w:type="spellEnd"/>
      <w:r w:rsidRPr="00F5094C">
        <w:rPr>
          <w:rFonts w:eastAsiaTheme="minorEastAsia"/>
          <w:color w:val="000000" w:themeColor="text1"/>
          <w:sz w:val="22"/>
          <w:szCs w:val="22"/>
          <w:lang w:val="en-GB"/>
        </w:rPr>
        <w:t xml:space="preserve"> J., </w:t>
      </w:r>
      <w:proofErr w:type="spellStart"/>
      <w:r w:rsidRPr="00F5094C">
        <w:rPr>
          <w:rFonts w:eastAsiaTheme="minorEastAsia"/>
          <w:color w:val="000000" w:themeColor="text1"/>
          <w:sz w:val="22"/>
          <w:szCs w:val="22"/>
          <w:lang w:val="en-GB"/>
        </w:rPr>
        <w:t>Schaubroeck</w:t>
      </w:r>
      <w:proofErr w:type="spellEnd"/>
      <w:r w:rsidRPr="00F5094C">
        <w:rPr>
          <w:rFonts w:eastAsiaTheme="minorEastAsia"/>
          <w:color w:val="000000" w:themeColor="text1"/>
          <w:sz w:val="22"/>
          <w:szCs w:val="22"/>
          <w:lang w:val="en-GB"/>
        </w:rPr>
        <w:t xml:space="preserve"> T., </w:t>
      </w:r>
      <w:proofErr w:type="spellStart"/>
      <w:r w:rsidRPr="00F5094C">
        <w:rPr>
          <w:rFonts w:eastAsiaTheme="minorEastAsia"/>
          <w:color w:val="000000" w:themeColor="text1"/>
          <w:sz w:val="22"/>
          <w:szCs w:val="22"/>
          <w:lang w:val="en-GB"/>
        </w:rPr>
        <w:t>Finkbeiner</w:t>
      </w:r>
      <w:proofErr w:type="spellEnd"/>
      <w:r w:rsidRPr="00F5094C">
        <w:rPr>
          <w:rFonts w:eastAsiaTheme="minorEastAsia"/>
          <w:color w:val="000000" w:themeColor="text1"/>
          <w:sz w:val="22"/>
          <w:szCs w:val="22"/>
          <w:lang w:val="en-GB"/>
        </w:rPr>
        <w:t xml:space="preserve"> M., </w:t>
      </w:r>
      <w:proofErr w:type="spellStart"/>
      <w:r w:rsidRPr="00F5094C">
        <w:rPr>
          <w:rFonts w:eastAsiaTheme="minorEastAsia"/>
          <w:color w:val="000000" w:themeColor="text1"/>
          <w:sz w:val="22"/>
          <w:szCs w:val="22"/>
          <w:lang w:val="en-GB"/>
        </w:rPr>
        <w:t>Noémie</w:t>
      </w:r>
      <w:proofErr w:type="spellEnd"/>
      <w:r w:rsidRPr="00F5094C">
        <w:rPr>
          <w:rFonts w:eastAsiaTheme="minorEastAsia"/>
          <w:color w:val="000000" w:themeColor="text1"/>
          <w:sz w:val="22"/>
          <w:szCs w:val="22"/>
          <w:lang w:val="en-GB"/>
        </w:rPr>
        <w:t xml:space="preserve"> Leroy-</w:t>
      </w:r>
      <w:proofErr w:type="spellStart"/>
      <w:r w:rsidRPr="00F5094C">
        <w:rPr>
          <w:rFonts w:eastAsiaTheme="minorEastAsia"/>
          <w:color w:val="000000" w:themeColor="text1"/>
          <w:sz w:val="22"/>
          <w:szCs w:val="22"/>
          <w:lang w:val="en-GB"/>
        </w:rPr>
        <w:t>Parmentier</w:t>
      </w:r>
      <w:proofErr w:type="spellEnd"/>
      <w:r w:rsidRPr="00F5094C">
        <w:rPr>
          <w:rFonts w:eastAsiaTheme="minorEastAsia"/>
          <w:color w:val="000000" w:themeColor="text1"/>
          <w:sz w:val="22"/>
          <w:szCs w:val="22"/>
          <w:lang w:val="en-GB"/>
        </w:rPr>
        <w:t xml:space="preserve">, </w:t>
      </w:r>
      <w:proofErr w:type="spellStart"/>
      <w:r w:rsidRPr="00F5094C">
        <w:rPr>
          <w:rFonts w:eastAsiaTheme="minorEastAsia"/>
          <w:color w:val="000000" w:themeColor="text1"/>
          <w:sz w:val="22"/>
          <w:szCs w:val="22"/>
          <w:lang w:val="en-GB"/>
        </w:rPr>
        <w:t>Ugaya</w:t>
      </w:r>
      <w:proofErr w:type="spellEnd"/>
      <w:r w:rsidRPr="00F5094C">
        <w:rPr>
          <w:rFonts w:eastAsiaTheme="minorEastAsia"/>
          <w:color w:val="000000" w:themeColor="text1"/>
          <w:sz w:val="22"/>
          <w:szCs w:val="22"/>
          <w:lang w:val="en-GB"/>
        </w:rPr>
        <w:t xml:space="preserve"> C., Peña C., </w:t>
      </w:r>
      <w:proofErr w:type="spellStart"/>
      <w:r w:rsidRPr="00F5094C">
        <w:rPr>
          <w:rFonts w:eastAsiaTheme="minorEastAsia"/>
          <w:color w:val="000000" w:themeColor="text1"/>
          <w:sz w:val="22"/>
          <w:szCs w:val="22"/>
          <w:lang w:val="en-GB"/>
        </w:rPr>
        <w:t>Zamagni</w:t>
      </w:r>
      <w:proofErr w:type="spellEnd"/>
      <w:r w:rsidRPr="00F5094C">
        <w:rPr>
          <w:rFonts w:eastAsiaTheme="minorEastAsia"/>
          <w:color w:val="000000" w:themeColor="text1"/>
          <w:sz w:val="22"/>
          <w:szCs w:val="22"/>
          <w:lang w:val="en-GB"/>
        </w:rPr>
        <w:t xml:space="preserve"> A., Inaba A., Amaral M., Berger M., </w:t>
      </w:r>
      <w:proofErr w:type="spellStart"/>
      <w:r w:rsidRPr="00F5094C">
        <w:rPr>
          <w:rFonts w:eastAsiaTheme="minorEastAsia"/>
          <w:color w:val="000000" w:themeColor="text1"/>
          <w:sz w:val="22"/>
          <w:szCs w:val="22"/>
          <w:lang w:val="en-GB"/>
        </w:rPr>
        <w:t>Dvarionienė</w:t>
      </w:r>
      <w:proofErr w:type="spellEnd"/>
      <w:r w:rsidRPr="00F5094C">
        <w:rPr>
          <w:rFonts w:eastAsiaTheme="minorEastAsia"/>
          <w:color w:val="000000" w:themeColor="text1"/>
          <w:sz w:val="22"/>
          <w:szCs w:val="22"/>
          <w:lang w:val="en-GB"/>
        </w:rPr>
        <w:t xml:space="preserve"> V, </w:t>
      </w:r>
      <w:proofErr w:type="spellStart"/>
      <w:r w:rsidRPr="00F5094C">
        <w:rPr>
          <w:rFonts w:eastAsiaTheme="minorEastAsia"/>
          <w:color w:val="000000" w:themeColor="text1"/>
          <w:sz w:val="22"/>
          <w:szCs w:val="22"/>
          <w:lang w:val="en-GB"/>
        </w:rPr>
        <w:t>Vakhitova</w:t>
      </w:r>
      <w:proofErr w:type="spellEnd"/>
      <w:r w:rsidRPr="00F5094C">
        <w:rPr>
          <w:rFonts w:eastAsiaTheme="minorEastAsia"/>
          <w:color w:val="000000" w:themeColor="text1"/>
          <w:sz w:val="22"/>
          <w:szCs w:val="22"/>
          <w:lang w:val="en-GB"/>
        </w:rPr>
        <w:t xml:space="preserve"> T., Benoît-Norris C., </w:t>
      </w:r>
      <w:proofErr w:type="spellStart"/>
      <w:r w:rsidRPr="00F5094C">
        <w:rPr>
          <w:rFonts w:eastAsiaTheme="minorEastAsia"/>
          <w:color w:val="000000" w:themeColor="text1"/>
          <w:sz w:val="22"/>
          <w:szCs w:val="22"/>
          <w:lang w:val="en-GB"/>
        </w:rPr>
        <w:t>Prox</w:t>
      </w:r>
      <w:proofErr w:type="spellEnd"/>
      <w:r w:rsidRPr="00F5094C">
        <w:rPr>
          <w:rFonts w:eastAsiaTheme="minorEastAsia"/>
          <w:color w:val="000000" w:themeColor="text1"/>
          <w:sz w:val="22"/>
          <w:szCs w:val="22"/>
          <w:lang w:val="en-GB"/>
        </w:rPr>
        <w:t xml:space="preserve"> M., </w:t>
      </w:r>
      <w:proofErr w:type="spellStart"/>
      <w:r w:rsidRPr="00F5094C">
        <w:rPr>
          <w:rFonts w:eastAsiaTheme="minorEastAsia"/>
          <w:color w:val="000000" w:themeColor="text1"/>
          <w:sz w:val="22"/>
          <w:szCs w:val="22"/>
          <w:lang w:val="en-GB"/>
        </w:rPr>
        <w:t>Foolmaun</w:t>
      </w:r>
      <w:proofErr w:type="spellEnd"/>
      <w:r w:rsidRPr="00F5094C">
        <w:rPr>
          <w:rFonts w:eastAsiaTheme="minorEastAsia"/>
          <w:color w:val="000000" w:themeColor="text1"/>
          <w:sz w:val="22"/>
          <w:szCs w:val="22"/>
          <w:lang w:val="en-GB"/>
        </w:rPr>
        <w:t xml:space="preserve"> R., </w:t>
      </w:r>
      <w:proofErr w:type="spellStart"/>
      <w:r w:rsidRPr="00F5094C">
        <w:rPr>
          <w:rFonts w:eastAsiaTheme="minorEastAsia"/>
          <w:color w:val="000000" w:themeColor="text1"/>
          <w:sz w:val="22"/>
          <w:szCs w:val="22"/>
          <w:lang w:val="en-GB"/>
        </w:rPr>
        <w:t>Goedkoop</w:t>
      </w:r>
      <w:proofErr w:type="spellEnd"/>
      <w:r w:rsidRPr="00F5094C">
        <w:rPr>
          <w:rFonts w:eastAsiaTheme="minorEastAsia"/>
          <w:color w:val="000000" w:themeColor="text1"/>
          <w:sz w:val="22"/>
          <w:szCs w:val="22"/>
          <w:lang w:val="en-GB"/>
        </w:rPr>
        <w:t xml:space="preserve"> M. (2021). Principles for the application of life cycle sustainability assessment, The International Journal of Life Cycle Assessment. Volume 26, 1900–1905. </w:t>
      </w:r>
    </w:p>
    <w:p w:rsidRPr="00F5094C" w:rsidR="00A32568" w:rsidP="00A32568" w:rsidRDefault="00A32568" w14:paraId="1FA3E1F4" w14:textId="77777777">
      <w:pPr>
        <w:pStyle w:val="NormalWeb"/>
        <w:numPr>
          <w:ilvl w:val="0"/>
          <w:numId w:val="239"/>
        </w:numPr>
        <w:spacing w:before="20" w:after="20"/>
        <w:rPr>
          <w:bCs/>
          <w:sz w:val="22"/>
          <w:szCs w:val="22"/>
          <w:lang w:val="en-GB"/>
        </w:rPr>
      </w:pPr>
      <w:r w:rsidRPr="00915D5B">
        <w:rPr>
          <w:bCs/>
          <w:sz w:val="22"/>
          <w:szCs w:val="22"/>
          <w:lang w:val="pl-PL"/>
        </w:rPr>
        <w:t xml:space="preserve"> Ventura V., La Monica M., Bortolini M., Cutaia L. &amp; Mora C. (2024). </w:t>
      </w:r>
      <w:r w:rsidRPr="00F5094C">
        <w:rPr>
          <w:sz w:val="22"/>
          <w:szCs w:val="22"/>
          <w:lang w:val="en-GB"/>
        </w:rPr>
        <w:t>Blockchain and industrial symbiosis: a preliminary two-step framework to green circular supply chains, Volume</w:t>
      </w:r>
      <w:r w:rsidRPr="00F5094C">
        <w:rPr>
          <w:bCs/>
          <w:sz w:val="22"/>
          <w:szCs w:val="22"/>
          <w:lang w:val="en-GB"/>
        </w:rPr>
        <w:t> 22, pages 17–30.</w:t>
      </w:r>
    </w:p>
    <w:p w:rsidRPr="00F5094C" w:rsidR="00A32568" w:rsidP="00A32568" w:rsidRDefault="00A32568" w14:paraId="6D1FFFE1" w14:textId="77777777">
      <w:pPr>
        <w:pStyle w:val="NormalWeb"/>
        <w:numPr>
          <w:ilvl w:val="0"/>
          <w:numId w:val="239"/>
        </w:numPr>
        <w:spacing w:before="20" w:beforeAutospacing="0" w:after="20" w:afterAutospacing="0"/>
        <w:rPr>
          <w:bCs/>
          <w:sz w:val="22"/>
          <w:szCs w:val="22"/>
          <w:lang w:val="en-GB"/>
        </w:rPr>
      </w:pPr>
      <w:r w:rsidRPr="00F5094C">
        <w:rPr>
          <w:sz w:val="22"/>
          <w:szCs w:val="22"/>
          <w:lang w:val="en-GB"/>
        </w:rPr>
        <w:t xml:space="preserve">Walls J., Pa R. (2015). Organizational Perspectives of Industrial Symbiosis, Organization &amp; Environment, </w:t>
      </w:r>
      <w:r w:rsidRPr="00F5094C">
        <w:rPr>
          <w:rFonts w:eastAsiaTheme="majorEastAsia"/>
          <w:sz w:val="22"/>
          <w:szCs w:val="22"/>
          <w:lang w:val="en-GB"/>
        </w:rPr>
        <w:t>Volume 28, Issue 1</w:t>
      </w:r>
      <w:r w:rsidRPr="00F5094C">
        <w:rPr>
          <w:sz w:val="22"/>
          <w:szCs w:val="22"/>
          <w:lang w:val="en-GB"/>
        </w:rPr>
        <w:t>.</w:t>
      </w:r>
    </w:p>
    <w:p w:rsidRPr="00F5094C" w:rsidR="00A32568" w:rsidP="00A32568" w:rsidRDefault="00A32568" w14:paraId="7FA83FB3" w14:textId="77777777">
      <w:pPr>
        <w:pStyle w:val="NormalWeb"/>
        <w:numPr>
          <w:ilvl w:val="0"/>
          <w:numId w:val="239"/>
        </w:numPr>
        <w:spacing w:before="20" w:beforeAutospacing="0" w:after="20" w:afterAutospacing="0"/>
        <w:rPr>
          <w:bCs/>
          <w:sz w:val="22"/>
          <w:szCs w:val="22"/>
          <w:lang w:val="en-GB"/>
        </w:rPr>
      </w:pPr>
      <w:r w:rsidRPr="00915D5B">
        <w:rPr>
          <w:sz w:val="22"/>
          <w:szCs w:val="22"/>
          <w:lang w:val="pl-PL"/>
        </w:rPr>
        <w:t xml:space="preserve">Wang Q., Zhu X., Ni Y., Gu L., Zhu H. (2020). </w:t>
      </w:r>
      <w:r w:rsidRPr="00F5094C">
        <w:rPr>
          <w:sz w:val="22"/>
          <w:szCs w:val="22"/>
          <w:lang w:val="en-GB"/>
        </w:rPr>
        <w:t>Blockchain for the IoT and industrial IoT: A review. Internet of Things 10, 100081.</w:t>
      </w:r>
    </w:p>
    <w:p w:rsidRPr="002035E3" w:rsidR="002035E3" w:rsidP="002035E3" w:rsidRDefault="002035E3" w14:paraId="32B26DEF" w14:textId="77777777">
      <w:pPr>
        <w:pBdr>
          <w:top w:val="nil"/>
          <w:left w:val="nil"/>
          <w:bottom w:val="nil"/>
          <w:right w:val="nil"/>
          <w:between w:val="nil"/>
        </w:pBdr>
        <w:spacing w:before="20" w:after="20" w:line="240" w:lineRule="auto"/>
        <w:ind w:left="318"/>
        <w:rPr>
          <w:rFonts w:eastAsia="Times New Roman" w:cs="Times New Roman"/>
          <w:color w:val="000000"/>
          <w:sz w:val="20"/>
          <w:szCs w:val="20"/>
          <w:lang w:val="bg-BG"/>
        </w:rPr>
      </w:pPr>
    </w:p>
    <w:p w:rsidRPr="002035E3" w:rsidR="002035E3" w:rsidP="002035E3" w:rsidRDefault="002035E3" w14:paraId="023038F4" w14:textId="77777777">
      <w:pPr>
        <w:pBdr>
          <w:top w:val="nil"/>
          <w:left w:val="nil"/>
          <w:bottom w:val="nil"/>
          <w:right w:val="nil"/>
          <w:between w:val="nil"/>
        </w:pBdr>
        <w:spacing w:before="20" w:after="20" w:line="240" w:lineRule="auto"/>
        <w:ind w:left="318"/>
        <w:rPr>
          <w:rFonts w:eastAsia="Times New Roman" w:cs="Times New Roman"/>
          <w:b/>
          <w:color w:val="000000"/>
          <w:sz w:val="24"/>
          <w:szCs w:val="24"/>
          <w:lang w:val="bg-BG"/>
        </w:rPr>
      </w:pPr>
      <w:r w:rsidRPr="002035E3">
        <w:rPr>
          <w:rFonts w:eastAsia="Times New Roman" w:cs="Times New Roman"/>
          <w:b/>
          <w:color w:val="000000"/>
          <w:sz w:val="24"/>
          <w:szCs w:val="24"/>
          <w:lang w:val="bg-BG"/>
        </w:rPr>
        <w:t>Източници в интернет</w:t>
      </w:r>
    </w:p>
    <w:p w:rsidRPr="002035E3" w:rsidR="002035E3" w:rsidP="002035E3" w:rsidRDefault="00990FDA" w14:paraId="0F0594ED" w14:textId="77777777">
      <w:pPr>
        <w:pBdr>
          <w:top w:val="nil"/>
          <w:left w:val="nil"/>
          <w:bottom w:val="nil"/>
          <w:right w:val="nil"/>
          <w:between w:val="nil"/>
        </w:pBdr>
        <w:spacing w:before="20" w:after="20" w:line="240" w:lineRule="auto"/>
        <w:ind w:left="318"/>
        <w:rPr>
          <w:rFonts w:eastAsia="Times New Roman" w:cs="Times New Roman"/>
          <w:color w:val="000000"/>
          <w:sz w:val="24"/>
          <w:szCs w:val="24"/>
          <w:lang w:val="bg-BG"/>
        </w:rPr>
      </w:pPr>
      <w:hyperlink r:id="rId23">
        <w:r w:rsidRPr="002035E3" w:rsidR="002035E3">
          <w:rPr>
            <w:rFonts w:eastAsia="Times New Roman" w:cs="Times New Roman"/>
            <w:color w:val="0563C1"/>
            <w:sz w:val="24"/>
            <w:szCs w:val="24"/>
            <w:u w:val="single"/>
            <w:lang w:val="bg-BG"/>
          </w:rPr>
          <w:t>https://symbioseКИnter.dk</w:t>
        </w:r>
      </w:hyperlink>
    </w:p>
    <w:p w:rsidRPr="002035E3" w:rsidR="002035E3" w:rsidP="002035E3" w:rsidRDefault="00990FDA" w14:paraId="642F08FC" w14:textId="77777777">
      <w:pPr>
        <w:pBdr>
          <w:top w:val="nil"/>
          <w:left w:val="nil"/>
          <w:bottom w:val="nil"/>
          <w:right w:val="nil"/>
          <w:between w:val="nil"/>
        </w:pBdr>
        <w:spacing w:before="20" w:after="20" w:line="240" w:lineRule="auto"/>
        <w:ind w:left="318"/>
        <w:rPr>
          <w:rFonts w:eastAsia="Times New Roman" w:cs="Times New Roman"/>
          <w:color w:val="000000"/>
          <w:sz w:val="24"/>
          <w:szCs w:val="24"/>
          <w:lang w:val="bg-BG"/>
        </w:rPr>
      </w:pPr>
      <w:hyperlink r:id="rId24">
        <w:r w:rsidRPr="002035E3" w:rsidR="002035E3">
          <w:rPr>
            <w:rFonts w:eastAsia="Times New Roman" w:cs="Times New Roman"/>
            <w:color w:val="0563C1"/>
            <w:sz w:val="24"/>
            <w:szCs w:val="24"/>
            <w:u w:val="single"/>
            <w:lang w:val="bg-BG"/>
          </w:rPr>
          <w:t>https://kedivim.uoc.gr</w:t>
        </w:r>
      </w:hyperlink>
    </w:p>
    <w:p w:rsidRPr="002035E3" w:rsidR="002035E3" w:rsidP="002035E3" w:rsidRDefault="00990FDA" w14:paraId="7B78A7ED" w14:textId="77777777">
      <w:pPr>
        <w:pBdr>
          <w:top w:val="nil"/>
          <w:left w:val="nil"/>
          <w:bottom w:val="nil"/>
          <w:right w:val="nil"/>
          <w:between w:val="nil"/>
        </w:pBdr>
        <w:spacing w:before="20" w:after="20" w:line="240" w:lineRule="auto"/>
        <w:ind w:left="318"/>
        <w:rPr>
          <w:rFonts w:eastAsia="Times New Roman" w:cs="Times New Roman"/>
          <w:color w:val="000000"/>
          <w:sz w:val="24"/>
          <w:szCs w:val="24"/>
          <w:lang w:val="bg-BG"/>
        </w:rPr>
      </w:pPr>
      <w:hyperlink r:id="rId25">
        <w:r w:rsidRPr="002035E3" w:rsidR="002035E3">
          <w:rPr>
            <w:rFonts w:eastAsia="Times New Roman" w:cs="Times New Roman"/>
            <w:color w:val="0563C1"/>
            <w:sz w:val="24"/>
            <w:szCs w:val="24"/>
            <w:u w:val="single"/>
            <w:lang w:val="bg-BG"/>
          </w:rPr>
          <w:t>https://www.enea.it</w:t>
        </w:r>
      </w:hyperlink>
    </w:p>
    <w:p w:rsidRPr="002035E3" w:rsidR="002035E3" w:rsidP="002035E3" w:rsidRDefault="00990FDA" w14:paraId="5ECF1D04" w14:textId="77777777">
      <w:pPr>
        <w:pBdr>
          <w:top w:val="nil"/>
          <w:left w:val="nil"/>
          <w:bottom w:val="nil"/>
          <w:right w:val="nil"/>
          <w:between w:val="nil"/>
        </w:pBdr>
        <w:spacing w:before="20" w:after="20" w:line="240" w:lineRule="auto"/>
        <w:ind w:left="318"/>
        <w:rPr>
          <w:rFonts w:eastAsia="Times New Roman" w:cs="Times New Roman"/>
          <w:color w:val="000000"/>
          <w:sz w:val="24"/>
          <w:szCs w:val="24"/>
          <w:lang w:val="bg-BG"/>
        </w:rPr>
      </w:pPr>
      <w:hyperlink r:id="rId26">
        <w:r w:rsidRPr="002035E3" w:rsidR="002035E3">
          <w:rPr>
            <w:rFonts w:eastAsia="Times New Roman" w:cs="Times New Roman"/>
            <w:color w:val="0563C1"/>
            <w:sz w:val="24"/>
            <w:szCs w:val="24"/>
            <w:u w:val="single"/>
            <w:lang w:val="bg-BG"/>
          </w:rPr>
          <w:t>https://www.nki.no/</w:t>
        </w:r>
      </w:hyperlink>
    </w:p>
    <w:p w:rsidRPr="002035E3" w:rsidR="002035E3" w:rsidP="002035E3" w:rsidRDefault="00990FDA" w14:paraId="4A990E46" w14:textId="77777777">
      <w:pPr>
        <w:pBdr>
          <w:top w:val="nil"/>
          <w:left w:val="nil"/>
          <w:bottom w:val="nil"/>
          <w:right w:val="nil"/>
          <w:between w:val="nil"/>
        </w:pBdr>
        <w:spacing w:before="20" w:after="20" w:line="240" w:lineRule="auto"/>
        <w:ind w:left="318"/>
        <w:rPr>
          <w:rFonts w:eastAsia="Times New Roman" w:cs="Times New Roman"/>
          <w:color w:val="000000"/>
          <w:sz w:val="24"/>
          <w:szCs w:val="24"/>
          <w:lang w:val="bg-BG"/>
        </w:rPr>
      </w:pPr>
      <w:hyperlink r:id="rId27">
        <w:r w:rsidRPr="002035E3" w:rsidR="002035E3">
          <w:rPr>
            <w:rFonts w:eastAsia="Times New Roman" w:cs="Times New Roman"/>
            <w:color w:val="0563C1"/>
            <w:sz w:val="24"/>
            <w:szCs w:val="24"/>
            <w:u w:val="single"/>
            <w:lang w:val="bg-BG"/>
          </w:rPr>
          <w:t>https://incien.org/</w:t>
        </w:r>
      </w:hyperlink>
    </w:p>
    <w:p w:rsidRPr="002035E3" w:rsidR="002035E3" w:rsidP="002035E3" w:rsidRDefault="00990FDA" w14:paraId="6CC57BE1" w14:textId="77777777">
      <w:pPr>
        <w:pBdr>
          <w:top w:val="nil"/>
          <w:left w:val="nil"/>
          <w:bottom w:val="nil"/>
          <w:right w:val="nil"/>
          <w:between w:val="nil"/>
        </w:pBdr>
        <w:spacing w:before="20" w:after="20" w:line="240" w:lineRule="auto"/>
        <w:ind w:left="318"/>
        <w:rPr>
          <w:rFonts w:eastAsia="Times New Roman" w:cs="Times New Roman"/>
          <w:color w:val="000000"/>
          <w:sz w:val="24"/>
          <w:szCs w:val="24"/>
          <w:lang w:val="bg-BG"/>
        </w:rPr>
      </w:pPr>
      <w:hyperlink r:id="rId28">
        <w:r w:rsidRPr="002035E3" w:rsidR="002035E3">
          <w:rPr>
            <w:rFonts w:eastAsia="Times New Roman" w:cs="Times New Roman"/>
            <w:color w:val="0563C1"/>
            <w:sz w:val="24"/>
            <w:szCs w:val="24"/>
            <w:u w:val="single"/>
            <w:lang w:val="bg-BG"/>
          </w:rPr>
          <w:t>https://circlesproject.eu/</w:t>
        </w:r>
      </w:hyperlink>
    </w:p>
    <w:p w:rsidRPr="002035E3" w:rsidR="002035E3" w:rsidP="00A32568" w:rsidRDefault="002035E3" w14:paraId="5DA0F1CD" w14:textId="77777777">
      <w:pPr>
        <w:pBdr>
          <w:top w:val="nil"/>
          <w:left w:val="nil"/>
          <w:bottom w:val="nil"/>
          <w:right w:val="nil"/>
          <w:between w:val="nil"/>
        </w:pBdr>
        <w:spacing w:before="20" w:after="20" w:line="240" w:lineRule="auto"/>
        <w:rPr>
          <w:rFonts w:eastAsia="Times New Roman" w:cs="Times New Roman"/>
          <w:b/>
          <w:color w:val="000000"/>
          <w:sz w:val="24"/>
          <w:szCs w:val="24"/>
          <w:lang w:val="bg-BG"/>
        </w:rPr>
      </w:pPr>
    </w:p>
    <w:p w:rsidRPr="002035E3" w:rsidR="002035E3" w:rsidP="002035E3" w:rsidRDefault="002035E3" w14:paraId="02693D70" w14:textId="77777777">
      <w:pPr>
        <w:pStyle w:val="Heading1"/>
        <w:rPr>
          <w:rFonts w:ascii="Times New Roman" w:hAnsi="Times New Roman" w:eastAsia="Times New Roman" w:cs="Times New Roman"/>
          <w:b/>
          <w:color w:val="000000"/>
          <w:lang w:val="bg-BG"/>
        </w:rPr>
      </w:pPr>
      <w:bookmarkStart w:name="_Toc213626168" w:id="197"/>
      <w:r w:rsidRPr="002035E3">
        <w:rPr>
          <w:rFonts w:ascii="Times New Roman" w:hAnsi="Times New Roman" w:eastAsia="Times New Roman" w:cs="Times New Roman"/>
          <w:b/>
          <w:color w:val="000000"/>
          <w:lang w:val="bg-BG"/>
        </w:rPr>
        <w:t>СПИСЪК С ТАБЛИЦИ</w:t>
      </w:r>
      <w:bookmarkEnd w:id="197"/>
    </w:p>
    <w:p w:rsidRPr="002035E3" w:rsidR="002035E3" w:rsidP="002035E3" w:rsidRDefault="002035E3" w14:paraId="1A669DBF" w14:textId="77777777">
      <w:pPr>
        <w:spacing w:after="0" w:line="278" w:lineRule="auto"/>
        <w:jc w:val="both"/>
        <w:rPr>
          <w:rFonts w:eastAsia="Times New Roman" w:cs="Times New Roman"/>
          <w:sz w:val="24"/>
          <w:szCs w:val="24"/>
          <w:lang w:val="bg-BG"/>
        </w:rPr>
      </w:pPr>
      <w:r w:rsidRPr="002035E3">
        <w:rPr>
          <w:rFonts w:eastAsia="Times New Roman" w:cs="Times New Roman"/>
          <w:sz w:val="24"/>
          <w:szCs w:val="24"/>
          <w:lang w:val="bg-BG"/>
        </w:rPr>
        <w:t>Таблица 1. Процедура за индивидуално задълбочено интервю (с въпроси).</w:t>
      </w:r>
    </w:p>
    <w:p w:rsidRPr="002035E3" w:rsidR="002035E3" w:rsidP="002035E3" w:rsidRDefault="002035E3" w14:paraId="6DBE7ABC" w14:textId="77777777">
      <w:pPr>
        <w:spacing w:after="0" w:line="278" w:lineRule="auto"/>
        <w:jc w:val="both"/>
        <w:rPr>
          <w:rFonts w:eastAsia="Times New Roman" w:cs="Times New Roman"/>
          <w:sz w:val="24"/>
          <w:szCs w:val="24"/>
          <w:lang w:val="bg-BG"/>
        </w:rPr>
      </w:pPr>
      <w:r w:rsidRPr="002035E3">
        <w:rPr>
          <w:rFonts w:eastAsia="Times New Roman" w:cs="Times New Roman"/>
          <w:sz w:val="24"/>
          <w:szCs w:val="24"/>
          <w:lang w:val="bg-BG"/>
        </w:rPr>
        <w:t>Таблица 2. Матрица на компетенциите на мениджъра по информационни системи.</w:t>
      </w:r>
    </w:p>
    <w:p w:rsidRPr="00A32568" w:rsidR="002035E3" w:rsidP="00A32568" w:rsidRDefault="002035E3" w14:paraId="61C4B9B7" w14:textId="0143BB9E">
      <w:pPr>
        <w:rPr>
          <w:rFonts w:eastAsia="Times New Roman" w:cs="Times New Roman"/>
          <w:sz w:val="24"/>
          <w:szCs w:val="24"/>
          <w:lang w:val="bg-BG"/>
        </w:rPr>
      </w:pPr>
      <w:bookmarkStart w:name="_heading=h.fb4e3z1tr6xy" w:colFirst="0" w:colLast="0" w:id="198"/>
      <w:bookmarkEnd w:id="198"/>
      <w:r w:rsidRPr="00B87580">
        <w:rPr>
          <w:rFonts w:eastAsia="Times New Roman" w:cs="Times New Roman"/>
          <w:sz w:val="24"/>
          <w:szCs w:val="24"/>
          <w:lang w:val="bg-BG"/>
        </w:rPr>
        <w:t xml:space="preserve">Таблица 3. Специфични нужди от обучение и стратегии за подкрепа на жените в ИС и </w:t>
      </w:r>
      <w:r w:rsidR="00B87580">
        <w:rPr>
          <w:rFonts w:eastAsia="Times New Roman" w:cs="Times New Roman"/>
          <w:sz w:val="24"/>
          <w:szCs w:val="24"/>
          <w:lang w:val="bg-BG"/>
        </w:rPr>
        <w:t>КИ</w:t>
      </w:r>
      <w:r w:rsidRPr="00B87580">
        <w:rPr>
          <w:rFonts w:eastAsia="Times New Roman" w:cs="Times New Roman"/>
          <w:sz w:val="24"/>
          <w:szCs w:val="24"/>
          <w:lang w:val="bg-BG"/>
        </w:rPr>
        <w:t>.</w:t>
      </w:r>
    </w:p>
    <w:p w:rsidRPr="002035E3" w:rsidR="002035E3" w:rsidP="002035E3" w:rsidRDefault="002035E3" w14:paraId="53159EC2" w14:textId="77777777">
      <w:pPr>
        <w:pStyle w:val="Heading1"/>
        <w:rPr>
          <w:rFonts w:ascii="Times New Roman" w:hAnsi="Times New Roman" w:eastAsia="Times New Roman" w:cs="Times New Roman"/>
          <w:b/>
          <w:color w:val="000000"/>
          <w:lang w:val="bg-BG"/>
        </w:rPr>
      </w:pPr>
      <w:bookmarkStart w:name="_Toc213626169" w:id="199"/>
      <w:r w:rsidRPr="002035E3">
        <w:rPr>
          <w:rFonts w:ascii="Times New Roman" w:hAnsi="Times New Roman" w:eastAsia="Times New Roman" w:cs="Times New Roman"/>
          <w:b/>
          <w:color w:val="000000"/>
          <w:lang w:val="bg-BG"/>
        </w:rPr>
        <w:t>СПИСЪК С ФИГУРИ</w:t>
      </w:r>
      <w:bookmarkEnd w:id="199"/>
    </w:p>
    <w:p w:rsidRPr="002035E3" w:rsidR="002035E3" w:rsidP="002035E3" w:rsidRDefault="002035E3" w14:paraId="7F786D49" w14:textId="77777777">
      <w:pPr>
        <w:spacing w:after="0" w:line="278" w:lineRule="auto"/>
        <w:jc w:val="both"/>
        <w:rPr>
          <w:rFonts w:eastAsia="Times New Roman" w:cs="Times New Roman"/>
          <w:sz w:val="24"/>
          <w:szCs w:val="24"/>
          <w:lang w:val="bg-BG"/>
        </w:rPr>
      </w:pPr>
      <w:r w:rsidRPr="002035E3">
        <w:rPr>
          <w:rFonts w:eastAsia="Times New Roman" w:cs="Times New Roman"/>
          <w:sz w:val="24"/>
          <w:szCs w:val="24"/>
          <w:lang w:val="bg-BG"/>
        </w:rPr>
        <w:t>Фигура 1. Топлинна карта на корелацията на Пиърсън. Взаимосвързаност на ползите.</w:t>
      </w:r>
    </w:p>
    <w:p w:rsidRPr="002035E3" w:rsidR="002035E3" w:rsidP="002035E3" w:rsidRDefault="002035E3" w14:paraId="4A05908A" w14:textId="77777777">
      <w:pPr>
        <w:spacing w:after="0" w:line="278" w:lineRule="auto"/>
        <w:jc w:val="both"/>
        <w:rPr>
          <w:rFonts w:eastAsia="Times New Roman" w:cs="Times New Roman"/>
          <w:sz w:val="24"/>
          <w:szCs w:val="24"/>
          <w:lang w:val="bg-BG"/>
        </w:rPr>
      </w:pPr>
      <w:r w:rsidRPr="002035E3">
        <w:rPr>
          <w:rFonts w:eastAsia="Times New Roman" w:cs="Times New Roman"/>
          <w:sz w:val="24"/>
          <w:szCs w:val="24"/>
          <w:lang w:val="bg-BG"/>
        </w:rPr>
        <w:t>Фигура 2. Топлинна карта на корелацията на Пиърсън. Ползи срещу интеграция на ИС.</w:t>
      </w:r>
    </w:p>
    <w:p w:rsidRPr="002035E3" w:rsidR="002035E3" w:rsidP="002035E3" w:rsidRDefault="002035E3" w14:paraId="5286E442" w14:textId="77777777">
      <w:pPr>
        <w:spacing w:after="0" w:line="278" w:lineRule="auto"/>
        <w:jc w:val="both"/>
        <w:rPr>
          <w:rFonts w:eastAsia="Times New Roman" w:cs="Times New Roman"/>
          <w:sz w:val="24"/>
          <w:szCs w:val="24"/>
          <w:lang w:val="bg-BG"/>
        </w:rPr>
      </w:pPr>
      <w:r w:rsidRPr="002035E3">
        <w:rPr>
          <w:rFonts w:eastAsia="Times New Roman" w:cs="Times New Roman"/>
          <w:sz w:val="24"/>
          <w:szCs w:val="24"/>
          <w:lang w:val="bg-BG"/>
        </w:rPr>
        <w:t>Фигура 3. Топлинна карта на корелацията на Пиърсън. Ползи срещу причини за ИС.</w:t>
      </w:r>
    </w:p>
    <w:p w:rsidRPr="002035E3" w:rsidR="002035E3" w:rsidP="002035E3" w:rsidRDefault="002035E3" w14:paraId="1BEFA7EC" w14:textId="77777777">
      <w:pPr>
        <w:spacing w:after="0" w:line="278" w:lineRule="auto"/>
        <w:jc w:val="both"/>
        <w:rPr>
          <w:rFonts w:eastAsia="Times New Roman" w:cs="Times New Roman"/>
          <w:sz w:val="24"/>
          <w:szCs w:val="24"/>
          <w:lang w:val="bg-BG"/>
        </w:rPr>
      </w:pPr>
      <w:r w:rsidRPr="002035E3">
        <w:rPr>
          <w:rFonts w:eastAsia="Times New Roman" w:cs="Times New Roman"/>
          <w:sz w:val="24"/>
          <w:szCs w:val="24"/>
          <w:lang w:val="bg-BG"/>
        </w:rPr>
        <w:t>Фигура 4.  Топлинна карта на корелацията на Пиърсън. Ползи и общи резултати спрямо доверие.</w:t>
      </w:r>
    </w:p>
    <w:p w:rsidRPr="002035E3" w:rsidR="002035E3" w:rsidP="002035E3" w:rsidRDefault="002035E3" w14:paraId="5409CA72" w14:textId="77777777">
      <w:pPr>
        <w:spacing w:after="0" w:line="278" w:lineRule="auto"/>
        <w:jc w:val="both"/>
        <w:rPr>
          <w:rFonts w:eastAsia="Times New Roman" w:cs="Times New Roman"/>
          <w:sz w:val="24"/>
          <w:szCs w:val="24"/>
          <w:lang w:val="bg-BG"/>
        </w:rPr>
      </w:pPr>
      <w:r w:rsidRPr="002035E3">
        <w:rPr>
          <w:rFonts w:eastAsia="Times New Roman" w:cs="Times New Roman"/>
          <w:sz w:val="24"/>
          <w:szCs w:val="24"/>
          <w:lang w:val="bg-BG"/>
        </w:rPr>
        <w:t>Фигура 5. Топлинна карта на корелацията на Пиърсън. Споделяне на информация спрямо ползи спрямо общи резултати.</w:t>
      </w:r>
    </w:p>
    <w:p w:rsidRPr="002035E3" w:rsidR="002035E3" w:rsidP="002035E3" w:rsidRDefault="002035E3" w14:paraId="16A85CB8" w14:textId="77777777">
      <w:pPr>
        <w:spacing w:after="0" w:line="278" w:lineRule="auto"/>
        <w:jc w:val="both"/>
        <w:rPr>
          <w:rFonts w:eastAsia="Times New Roman" w:cs="Times New Roman"/>
          <w:sz w:val="24"/>
          <w:szCs w:val="24"/>
          <w:lang w:val="bg-BG"/>
        </w:rPr>
      </w:pPr>
      <w:r w:rsidRPr="002035E3">
        <w:rPr>
          <w:rFonts w:eastAsia="Times New Roman" w:cs="Times New Roman"/>
          <w:sz w:val="24"/>
          <w:szCs w:val="24"/>
          <w:lang w:val="bg-BG"/>
        </w:rPr>
        <w:t>Фигура 6. Топлинна карта на корелацията на Пиърсън. Участие на участниците спрямо ползи.</w:t>
      </w:r>
    </w:p>
    <w:p w:rsidRPr="002035E3" w:rsidR="002035E3" w:rsidP="00B87580" w:rsidRDefault="002035E3" w14:paraId="53F9C87F" w14:textId="77777777">
      <w:pPr>
        <w:rPr>
          <w:lang w:val="bg-BG"/>
        </w:rPr>
      </w:pPr>
    </w:p>
    <w:p w:rsidRPr="002035E3" w:rsidR="002035E3" w:rsidP="00B87580" w:rsidRDefault="002035E3" w14:paraId="308D9F2F" w14:textId="77777777">
      <w:pPr>
        <w:rPr>
          <w:lang w:val="bg-BG"/>
        </w:rPr>
      </w:pPr>
    </w:p>
    <w:p w:rsidRPr="002035E3" w:rsidR="002035E3" w:rsidP="00B87580" w:rsidRDefault="002035E3" w14:paraId="442088E5" w14:textId="77777777">
      <w:pPr>
        <w:rPr>
          <w:lang w:val="bg-BG"/>
        </w:rPr>
      </w:pPr>
    </w:p>
    <w:p w:rsidRPr="002035E3" w:rsidR="002035E3" w:rsidP="00B87580" w:rsidRDefault="002035E3" w14:paraId="2F308339" w14:textId="77777777">
      <w:pPr>
        <w:rPr>
          <w:lang w:val="bg-BG"/>
        </w:rPr>
      </w:pPr>
    </w:p>
    <w:p w:rsidRPr="002035E3" w:rsidR="002035E3" w:rsidP="00B87580" w:rsidRDefault="002035E3" w14:paraId="7326E6DD" w14:textId="77777777">
      <w:pPr>
        <w:rPr>
          <w:lang w:val="bg-BG"/>
        </w:rPr>
      </w:pPr>
    </w:p>
    <w:p w:rsidRPr="002035E3" w:rsidR="002035E3" w:rsidP="00B87580" w:rsidRDefault="002035E3" w14:paraId="36739F3A" w14:textId="77777777">
      <w:pPr>
        <w:rPr>
          <w:lang w:val="bg-BG"/>
        </w:rPr>
      </w:pPr>
    </w:p>
    <w:p w:rsidRPr="002035E3" w:rsidR="002035E3" w:rsidP="00B87580" w:rsidRDefault="002035E3" w14:paraId="0CB04020" w14:textId="77777777">
      <w:pPr>
        <w:rPr>
          <w:lang w:val="bg-BG"/>
        </w:rPr>
      </w:pPr>
    </w:p>
    <w:p w:rsidR="002035E3" w:rsidP="00B87580" w:rsidRDefault="002035E3" w14:paraId="6098CD1C" w14:textId="1E815F29">
      <w:pPr>
        <w:rPr>
          <w:lang w:val="bg-BG"/>
        </w:rPr>
      </w:pPr>
    </w:p>
    <w:p w:rsidR="00A32568" w:rsidP="00B87580" w:rsidRDefault="00A32568" w14:paraId="642C7BAA" w14:textId="626F3200">
      <w:pPr>
        <w:rPr>
          <w:lang w:val="bg-BG"/>
        </w:rPr>
      </w:pPr>
    </w:p>
    <w:p w:rsidRPr="002035E3" w:rsidR="00A32568" w:rsidP="00B87580" w:rsidRDefault="00A32568" w14:paraId="5EDE0470" w14:textId="77777777">
      <w:pPr>
        <w:rPr>
          <w:lang w:val="bg-BG"/>
        </w:rPr>
      </w:pPr>
    </w:p>
    <w:p w:rsidRPr="002035E3" w:rsidR="002035E3" w:rsidP="002035E3" w:rsidRDefault="002035E3" w14:paraId="6101A1EE" w14:textId="77777777">
      <w:pPr>
        <w:pStyle w:val="Heading1"/>
        <w:rPr>
          <w:rFonts w:ascii="Times New Roman" w:hAnsi="Times New Roman" w:eastAsia="Times New Roman" w:cs="Times New Roman"/>
          <w:b/>
          <w:color w:val="000000"/>
          <w:lang w:val="bg-BG"/>
        </w:rPr>
      </w:pPr>
      <w:bookmarkStart w:name="_Toc213626170" w:id="200"/>
      <w:r w:rsidRPr="002035E3">
        <w:rPr>
          <w:rFonts w:ascii="Times New Roman" w:hAnsi="Times New Roman" w:eastAsia="Times New Roman" w:cs="Times New Roman"/>
          <w:b/>
          <w:color w:val="000000"/>
          <w:lang w:val="bg-BG"/>
        </w:rPr>
        <w:t>ПРИЛОЖЕНИЕ</w:t>
      </w:r>
      <w:bookmarkEnd w:id="200"/>
    </w:p>
    <w:p w:rsidRPr="002035E3" w:rsidR="002035E3" w:rsidP="002035E3" w:rsidRDefault="002035E3" w14:paraId="16AE23D8" w14:textId="77777777">
      <w:pPr>
        <w:spacing w:after="0"/>
        <w:jc w:val="both"/>
        <w:rPr>
          <w:rFonts w:eastAsia="Times New Roman" w:cs="Times New Roman"/>
          <w:sz w:val="28"/>
          <w:szCs w:val="28"/>
          <w:lang w:val="bg-BG"/>
        </w:rPr>
      </w:pPr>
    </w:p>
    <w:p w:rsidRPr="002035E3" w:rsidR="002035E3" w:rsidP="002035E3" w:rsidRDefault="002035E3" w14:paraId="31A1DD07" w14:textId="77777777">
      <w:pPr>
        <w:spacing w:after="0"/>
        <w:jc w:val="both"/>
        <w:rPr>
          <w:rFonts w:eastAsia="Times New Roman" w:cs="Times New Roman"/>
          <w:sz w:val="24"/>
          <w:szCs w:val="24"/>
          <w:lang w:val="bg-BG"/>
        </w:rPr>
      </w:pPr>
    </w:p>
    <w:p w:rsidRPr="002035E3" w:rsidR="002035E3" w:rsidP="002035E3" w:rsidRDefault="002035E3" w14:paraId="29A91AEE" w14:textId="77777777">
      <w:pPr>
        <w:tabs>
          <w:tab w:val="center" w:pos="4536"/>
        </w:tabs>
        <w:jc w:val="center"/>
        <w:rPr>
          <w:rFonts w:eastAsia="Times New Roman" w:cs="Times New Roman"/>
          <w:b/>
          <w:lang w:val="bg-BG"/>
        </w:rPr>
      </w:pPr>
      <w:r w:rsidRPr="002035E3">
        <w:rPr>
          <w:rFonts w:eastAsia="Times New Roman" w:cs="Times New Roman"/>
          <w:b/>
          <w:sz w:val="24"/>
          <w:szCs w:val="24"/>
          <w:lang w:val="bg-BG"/>
        </w:rPr>
        <w:t xml:space="preserve">Проучване </w:t>
      </w:r>
    </w:p>
    <w:p w:rsidRPr="002035E3" w:rsidR="002035E3" w:rsidP="002035E3" w:rsidRDefault="002035E3" w14:paraId="577AD794" w14:textId="77777777">
      <w:pPr>
        <w:tabs>
          <w:tab w:val="center" w:pos="4536"/>
        </w:tabs>
        <w:rPr>
          <w:rFonts w:eastAsia="Times New Roman" w:cs="Times New Roman"/>
          <w:i/>
          <w:lang w:val="bg-BG"/>
        </w:rPr>
      </w:pPr>
      <w:r w:rsidRPr="002035E3">
        <w:rPr>
          <w:rFonts w:eastAsia="Times New Roman" w:cs="Times New Roman"/>
          <w:i/>
          <w:lang w:val="bg-BG"/>
        </w:rPr>
        <w:t>Целта на проучването е да събере данни за практиките и значението на индустриалната симбиоза в проучваните компании.</w:t>
      </w:r>
    </w:p>
    <w:tbl>
      <w:tblPr>
        <w:tblpPr w:leftFromText="181" w:rightFromText="181" w:vertAnchor="text" w:tblpX="-879" w:tblpY="1"/>
        <w:tblW w:w="10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21"/>
        <w:gridCol w:w="5243"/>
        <w:gridCol w:w="1048"/>
        <w:gridCol w:w="1049"/>
        <w:gridCol w:w="1049"/>
        <w:gridCol w:w="1049"/>
        <w:gridCol w:w="486"/>
      </w:tblGrid>
      <w:tr w:rsidRPr="002035E3" w:rsidR="002035E3" w:rsidTr="002035E3" w14:paraId="0F57716D" w14:textId="77777777">
        <w:tc>
          <w:tcPr>
            <w:tcW w:w="421" w:type="dxa"/>
          </w:tcPr>
          <w:p w:rsidRPr="002035E3" w:rsidR="002035E3" w:rsidP="002035E3" w:rsidRDefault="002035E3" w14:paraId="1EAD2EAC" w14:textId="77777777">
            <w:pPr>
              <w:rPr>
                <w:rFonts w:eastAsia="Times New Roman" w:cs="Times New Roman"/>
                <w:sz w:val="18"/>
                <w:szCs w:val="18"/>
                <w:lang w:val="bg-BG"/>
              </w:rPr>
            </w:pPr>
            <w:bookmarkStart w:name="_heading=h.5r55v1g5bcsy" w:colFirst="0" w:colLast="0" w:id="201"/>
            <w:bookmarkEnd w:id="201"/>
            <w:r w:rsidRPr="002035E3">
              <w:rPr>
                <w:rFonts w:eastAsia="Times New Roman" w:cs="Times New Roman"/>
                <w:sz w:val="18"/>
                <w:szCs w:val="18"/>
                <w:lang w:val="bg-BG"/>
              </w:rPr>
              <w:t>1.</w:t>
            </w:r>
          </w:p>
        </w:tc>
        <w:tc>
          <w:tcPr>
            <w:tcW w:w="5243" w:type="dxa"/>
            <w:tcMar>
              <w:top w:w="28" w:type="dxa"/>
              <w:bottom w:w="28" w:type="dxa"/>
            </w:tcMar>
          </w:tcPr>
          <w:p w:rsidRPr="002035E3" w:rsidR="002035E3" w:rsidP="002035E3" w:rsidRDefault="002035E3" w14:paraId="74E43128" w14:textId="77777777">
            <w:pPr>
              <w:rPr>
                <w:rFonts w:eastAsia="Times New Roman" w:cs="Times New Roman"/>
                <w:b/>
                <w:color w:val="FFFFFF"/>
                <w:sz w:val="18"/>
                <w:szCs w:val="18"/>
                <w:lang w:val="bg-BG"/>
              </w:rPr>
            </w:pPr>
            <w:r w:rsidRPr="002035E3">
              <w:rPr>
                <w:rFonts w:eastAsia="Times New Roman" w:cs="Times New Roman"/>
                <w:b/>
                <w:color w:val="FFFFFF"/>
                <w:sz w:val="18"/>
                <w:szCs w:val="18"/>
                <w:lang w:val="bg-BG"/>
              </w:rPr>
              <w:t xml:space="preserve">ПРАКТИКУВА ЛИ СЕ ИНДУСТРИАЛНА СИМБИОЗА ВЪВ ВАШАТА КОМПАНИЯ?  </w:t>
            </w:r>
          </w:p>
        </w:tc>
        <w:tc>
          <w:tcPr>
            <w:tcW w:w="4681" w:type="dxa"/>
            <w:gridSpan w:val="5"/>
          </w:tcPr>
          <w:p w:rsidRPr="002035E3" w:rsidR="002035E3" w:rsidP="002035E3" w:rsidRDefault="002035E3" w14:paraId="713EBFF8" w14:textId="77777777">
            <w:pPr>
              <w:jc w:val="center"/>
              <w:rPr>
                <w:rFonts w:eastAsia="Times New Roman" w:cs="Times New Roman"/>
                <w:b/>
                <w:color w:val="FFFFFF"/>
                <w:sz w:val="16"/>
                <w:szCs w:val="16"/>
                <w:lang w:val="bg-BG"/>
              </w:rPr>
            </w:pPr>
            <w:r w:rsidRPr="002035E3">
              <w:rPr>
                <w:rFonts w:eastAsia="Times New Roman" w:cs="Times New Roman"/>
                <w:sz w:val="16"/>
                <w:szCs w:val="16"/>
                <w:lang w:val="bg-BG"/>
              </w:rPr>
              <w:t>Да/Не</w:t>
            </w:r>
          </w:p>
        </w:tc>
      </w:tr>
      <w:tr w:rsidRPr="002035E3" w:rsidR="002035E3" w:rsidTr="002035E3" w14:paraId="31BB98AF" w14:textId="77777777">
        <w:tc>
          <w:tcPr>
            <w:tcW w:w="421" w:type="dxa"/>
          </w:tcPr>
          <w:p w:rsidRPr="002035E3" w:rsidR="002035E3" w:rsidP="002035E3" w:rsidRDefault="002035E3" w14:paraId="28A71E78" w14:textId="77777777">
            <w:pPr>
              <w:rPr>
                <w:rFonts w:eastAsia="Times New Roman" w:cs="Times New Roman"/>
                <w:sz w:val="18"/>
                <w:szCs w:val="18"/>
                <w:lang w:val="bg-BG"/>
              </w:rPr>
            </w:pPr>
            <w:r w:rsidRPr="002035E3">
              <w:rPr>
                <w:rFonts w:eastAsia="Times New Roman" w:cs="Times New Roman"/>
                <w:sz w:val="18"/>
                <w:szCs w:val="18"/>
                <w:lang w:val="bg-BG"/>
              </w:rPr>
              <w:t>2.</w:t>
            </w:r>
          </w:p>
        </w:tc>
        <w:tc>
          <w:tcPr>
            <w:tcW w:w="5243" w:type="dxa"/>
            <w:tcMar>
              <w:top w:w="28" w:type="dxa"/>
              <w:bottom w:w="28" w:type="dxa"/>
            </w:tcMar>
          </w:tcPr>
          <w:p w:rsidRPr="002035E3" w:rsidR="002035E3" w:rsidP="002035E3" w:rsidRDefault="002035E3" w14:paraId="2E489A17" w14:textId="77777777">
            <w:pPr>
              <w:rPr>
                <w:rFonts w:eastAsia="Times New Roman" w:cs="Times New Roman"/>
                <w:b/>
                <w:color w:val="FFFFFF"/>
                <w:sz w:val="18"/>
                <w:szCs w:val="18"/>
                <w:lang w:val="bg-BG"/>
              </w:rPr>
            </w:pPr>
            <w:r w:rsidRPr="002035E3">
              <w:rPr>
                <w:rFonts w:eastAsia="Times New Roman" w:cs="Times New Roman"/>
                <w:b/>
                <w:color w:val="FFFFFF"/>
                <w:sz w:val="18"/>
                <w:szCs w:val="18"/>
                <w:lang w:val="bg-BG"/>
              </w:rPr>
              <w:t>КОИ РЕСУРСИ ЗАСЯГА?</w:t>
            </w:r>
          </w:p>
        </w:tc>
        <w:tc>
          <w:tcPr>
            <w:tcW w:w="4681" w:type="dxa"/>
            <w:gridSpan w:val="5"/>
          </w:tcPr>
          <w:p w:rsidRPr="002035E3" w:rsidR="002035E3" w:rsidP="002035E3" w:rsidRDefault="002035E3" w14:paraId="324C3C8C" w14:textId="77777777">
            <w:pPr>
              <w:rPr>
                <w:rFonts w:eastAsia="Times New Roman" w:cs="Times New Roman"/>
                <w:b/>
                <w:color w:val="FFFFFF"/>
                <w:sz w:val="16"/>
                <w:szCs w:val="16"/>
                <w:lang w:val="bg-BG"/>
              </w:rPr>
            </w:pPr>
          </w:p>
        </w:tc>
      </w:tr>
      <w:tr w:rsidRPr="002035E3" w:rsidR="002035E3" w:rsidTr="002035E3" w14:paraId="2AD0815B" w14:textId="77777777">
        <w:trPr>
          <w:trHeight w:val="242"/>
        </w:trPr>
        <w:tc>
          <w:tcPr>
            <w:tcW w:w="421" w:type="dxa"/>
            <w:vMerge w:val="restart"/>
          </w:tcPr>
          <w:p w:rsidRPr="002035E3" w:rsidR="002035E3" w:rsidP="002035E3" w:rsidRDefault="002035E3" w14:paraId="04DD328A" w14:textId="77777777">
            <w:pPr>
              <w:rPr>
                <w:rFonts w:eastAsia="Times New Roman" w:cs="Times New Roman"/>
                <w:sz w:val="18"/>
                <w:szCs w:val="18"/>
                <w:lang w:val="bg-BG"/>
              </w:rPr>
            </w:pPr>
          </w:p>
        </w:tc>
        <w:tc>
          <w:tcPr>
            <w:tcW w:w="5243" w:type="dxa"/>
            <w:tcMar>
              <w:top w:w="28" w:type="dxa"/>
              <w:bottom w:w="28" w:type="dxa"/>
            </w:tcMar>
          </w:tcPr>
          <w:p w:rsidRPr="002035E3" w:rsidR="002035E3" w:rsidP="002035E3" w:rsidRDefault="002035E3" w14:paraId="34E89E1E" w14:textId="77777777">
            <w:pPr>
              <w:rPr>
                <w:rFonts w:eastAsia="Times New Roman" w:cs="Times New Roman"/>
                <w:sz w:val="18"/>
                <w:szCs w:val="18"/>
                <w:lang w:val="bg-BG"/>
              </w:rPr>
            </w:pPr>
            <w:r w:rsidRPr="002035E3">
              <w:rPr>
                <w:rFonts w:eastAsia="Times New Roman" w:cs="Times New Roman"/>
                <w:sz w:val="18"/>
                <w:szCs w:val="18"/>
                <w:lang w:val="bg-BG"/>
              </w:rPr>
              <w:t>Вода</w:t>
            </w:r>
          </w:p>
        </w:tc>
        <w:tc>
          <w:tcPr>
            <w:tcW w:w="4681" w:type="dxa"/>
            <w:gridSpan w:val="5"/>
          </w:tcPr>
          <w:p w:rsidRPr="002035E3" w:rsidR="002035E3" w:rsidP="002035E3" w:rsidRDefault="002035E3" w14:paraId="5B06B166" w14:textId="77777777">
            <w:pPr>
              <w:jc w:val="center"/>
              <w:rPr>
                <w:rFonts w:eastAsia="Times New Roman" w:cs="Times New Roman"/>
                <w:sz w:val="16"/>
                <w:szCs w:val="16"/>
                <w:lang w:val="bg-BG"/>
              </w:rPr>
            </w:pPr>
            <w:r w:rsidRPr="002035E3">
              <w:rPr>
                <w:rFonts w:eastAsia="Times New Roman" w:cs="Times New Roman"/>
                <w:sz w:val="16"/>
                <w:szCs w:val="16"/>
                <w:lang w:val="bg-BG"/>
              </w:rPr>
              <w:t>Да/Не</w:t>
            </w:r>
          </w:p>
        </w:tc>
      </w:tr>
      <w:tr w:rsidRPr="002035E3" w:rsidR="002035E3" w:rsidTr="002035E3" w14:paraId="6108D0A1" w14:textId="77777777">
        <w:tc>
          <w:tcPr>
            <w:tcW w:w="421" w:type="dxa"/>
            <w:vMerge/>
          </w:tcPr>
          <w:p w:rsidRPr="002035E3" w:rsidR="002035E3" w:rsidP="002035E3" w:rsidRDefault="002035E3" w14:paraId="1BFF37BC" w14:textId="77777777">
            <w:pPr>
              <w:widowControl w:val="0"/>
              <w:pBdr>
                <w:top w:val="nil"/>
                <w:left w:val="nil"/>
                <w:bottom w:val="nil"/>
                <w:right w:val="nil"/>
                <w:between w:val="nil"/>
              </w:pBdr>
              <w:spacing w:line="276" w:lineRule="auto"/>
              <w:rPr>
                <w:rFonts w:eastAsia="Times New Roman" w:cs="Times New Roman"/>
                <w:sz w:val="16"/>
                <w:szCs w:val="16"/>
                <w:lang w:val="bg-BG"/>
              </w:rPr>
            </w:pPr>
          </w:p>
        </w:tc>
        <w:tc>
          <w:tcPr>
            <w:tcW w:w="5243" w:type="dxa"/>
            <w:tcMar>
              <w:top w:w="28" w:type="dxa"/>
              <w:bottom w:w="28" w:type="dxa"/>
            </w:tcMar>
          </w:tcPr>
          <w:p w:rsidRPr="002035E3" w:rsidR="002035E3" w:rsidP="002035E3" w:rsidRDefault="002035E3" w14:paraId="2909D933" w14:textId="77777777">
            <w:pPr>
              <w:rPr>
                <w:rFonts w:eastAsia="Times New Roman" w:cs="Times New Roman"/>
                <w:sz w:val="18"/>
                <w:szCs w:val="18"/>
                <w:lang w:val="bg-BG"/>
              </w:rPr>
            </w:pPr>
            <w:r w:rsidRPr="002035E3">
              <w:rPr>
                <w:rFonts w:eastAsia="Times New Roman" w:cs="Times New Roman"/>
                <w:sz w:val="18"/>
                <w:szCs w:val="18"/>
                <w:lang w:val="bg-BG"/>
              </w:rPr>
              <w:t>Енергия</w:t>
            </w:r>
          </w:p>
        </w:tc>
        <w:tc>
          <w:tcPr>
            <w:tcW w:w="4681" w:type="dxa"/>
            <w:gridSpan w:val="5"/>
          </w:tcPr>
          <w:p w:rsidRPr="002035E3" w:rsidR="002035E3" w:rsidP="002035E3" w:rsidRDefault="002035E3" w14:paraId="79DE5250" w14:textId="77777777">
            <w:pPr>
              <w:jc w:val="center"/>
              <w:rPr>
                <w:rFonts w:eastAsia="Times New Roman" w:cs="Times New Roman"/>
                <w:sz w:val="16"/>
                <w:szCs w:val="16"/>
                <w:lang w:val="bg-BG"/>
              </w:rPr>
            </w:pPr>
            <w:r w:rsidRPr="002035E3">
              <w:rPr>
                <w:rFonts w:eastAsia="Times New Roman" w:cs="Times New Roman"/>
                <w:sz w:val="16"/>
                <w:szCs w:val="16"/>
                <w:lang w:val="bg-BG"/>
              </w:rPr>
              <w:t>Да/Не</w:t>
            </w:r>
          </w:p>
        </w:tc>
      </w:tr>
      <w:tr w:rsidRPr="002035E3" w:rsidR="002035E3" w:rsidTr="002035E3" w14:paraId="07B48257" w14:textId="77777777">
        <w:tc>
          <w:tcPr>
            <w:tcW w:w="421" w:type="dxa"/>
            <w:vMerge/>
          </w:tcPr>
          <w:p w:rsidRPr="002035E3" w:rsidR="002035E3" w:rsidP="002035E3" w:rsidRDefault="002035E3" w14:paraId="2A389D36" w14:textId="77777777">
            <w:pPr>
              <w:widowControl w:val="0"/>
              <w:pBdr>
                <w:top w:val="nil"/>
                <w:left w:val="nil"/>
                <w:bottom w:val="nil"/>
                <w:right w:val="nil"/>
                <w:between w:val="nil"/>
              </w:pBdr>
              <w:spacing w:line="276" w:lineRule="auto"/>
              <w:rPr>
                <w:rFonts w:eastAsia="Times New Roman" w:cs="Times New Roman"/>
                <w:sz w:val="16"/>
                <w:szCs w:val="16"/>
                <w:lang w:val="bg-BG"/>
              </w:rPr>
            </w:pPr>
          </w:p>
        </w:tc>
        <w:tc>
          <w:tcPr>
            <w:tcW w:w="5243" w:type="dxa"/>
            <w:tcMar>
              <w:top w:w="28" w:type="dxa"/>
              <w:bottom w:w="28" w:type="dxa"/>
            </w:tcMar>
          </w:tcPr>
          <w:p w:rsidRPr="002035E3" w:rsidR="002035E3" w:rsidP="002035E3" w:rsidRDefault="002035E3" w14:paraId="58F3E999" w14:textId="77777777">
            <w:pPr>
              <w:rPr>
                <w:rFonts w:eastAsia="Times New Roman" w:cs="Times New Roman"/>
                <w:sz w:val="18"/>
                <w:szCs w:val="18"/>
                <w:lang w:val="bg-BG"/>
              </w:rPr>
            </w:pPr>
            <w:r w:rsidRPr="002035E3">
              <w:rPr>
                <w:rFonts w:eastAsia="Times New Roman" w:cs="Times New Roman"/>
                <w:sz w:val="18"/>
                <w:szCs w:val="18"/>
                <w:lang w:val="bg-BG"/>
              </w:rPr>
              <w:t>Материални ресурси, странични продукти</w:t>
            </w:r>
          </w:p>
        </w:tc>
        <w:tc>
          <w:tcPr>
            <w:tcW w:w="4681" w:type="dxa"/>
            <w:gridSpan w:val="5"/>
          </w:tcPr>
          <w:p w:rsidRPr="002035E3" w:rsidR="002035E3" w:rsidP="002035E3" w:rsidRDefault="002035E3" w14:paraId="20556947" w14:textId="77777777">
            <w:pPr>
              <w:jc w:val="center"/>
              <w:rPr>
                <w:rFonts w:eastAsia="Times New Roman" w:cs="Times New Roman"/>
                <w:sz w:val="16"/>
                <w:szCs w:val="16"/>
                <w:lang w:val="bg-BG"/>
              </w:rPr>
            </w:pPr>
            <w:r w:rsidRPr="002035E3">
              <w:rPr>
                <w:rFonts w:eastAsia="Times New Roman" w:cs="Times New Roman"/>
                <w:sz w:val="16"/>
                <w:szCs w:val="16"/>
                <w:lang w:val="bg-BG"/>
              </w:rPr>
              <w:t>Да/Не</w:t>
            </w:r>
          </w:p>
        </w:tc>
      </w:tr>
      <w:tr w:rsidRPr="002035E3" w:rsidR="002035E3" w:rsidTr="002035E3" w14:paraId="44B1AAEB" w14:textId="77777777">
        <w:tc>
          <w:tcPr>
            <w:tcW w:w="421" w:type="dxa"/>
            <w:vMerge/>
          </w:tcPr>
          <w:p w:rsidRPr="002035E3" w:rsidR="002035E3" w:rsidP="002035E3" w:rsidRDefault="002035E3" w14:paraId="32F90A44" w14:textId="77777777">
            <w:pPr>
              <w:widowControl w:val="0"/>
              <w:pBdr>
                <w:top w:val="nil"/>
                <w:left w:val="nil"/>
                <w:bottom w:val="nil"/>
                <w:right w:val="nil"/>
                <w:between w:val="nil"/>
              </w:pBdr>
              <w:spacing w:line="276" w:lineRule="auto"/>
              <w:rPr>
                <w:rFonts w:eastAsia="Times New Roman" w:cs="Times New Roman"/>
                <w:sz w:val="16"/>
                <w:szCs w:val="16"/>
                <w:lang w:val="bg-BG"/>
              </w:rPr>
            </w:pPr>
          </w:p>
        </w:tc>
        <w:tc>
          <w:tcPr>
            <w:tcW w:w="5243" w:type="dxa"/>
            <w:tcMar>
              <w:top w:w="28" w:type="dxa"/>
              <w:bottom w:w="28" w:type="dxa"/>
            </w:tcMar>
          </w:tcPr>
          <w:p w:rsidRPr="002035E3" w:rsidR="002035E3" w:rsidP="002035E3" w:rsidRDefault="002035E3" w14:paraId="170B9132" w14:textId="77777777">
            <w:pPr>
              <w:rPr>
                <w:rFonts w:eastAsia="Times New Roman" w:cs="Times New Roman"/>
                <w:sz w:val="18"/>
                <w:szCs w:val="18"/>
                <w:lang w:val="bg-BG"/>
              </w:rPr>
            </w:pPr>
            <w:r w:rsidRPr="002035E3">
              <w:rPr>
                <w:rFonts w:eastAsia="Times New Roman" w:cs="Times New Roman"/>
                <w:sz w:val="18"/>
                <w:szCs w:val="18"/>
                <w:lang w:val="bg-BG"/>
              </w:rPr>
              <w:t>Отпадъци</w:t>
            </w:r>
          </w:p>
        </w:tc>
        <w:tc>
          <w:tcPr>
            <w:tcW w:w="4681" w:type="dxa"/>
            <w:gridSpan w:val="5"/>
          </w:tcPr>
          <w:p w:rsidRPr="002035E3" w:rsidR="002035E3" w:rsidP="002035E3" w:rsidRDefault="002035E3" w14:paraId="31CDF160" w14:textId="77777777">
            <w:pPr>
              <w:jc w:val="center"/>
              <w:rPr>
                <w:rFonts w:eastAsia="Times New Roman" w:cs="Times New Roman"/>
                <w:sz w:val="16"/>
                <w:szCs w:val="16"/>
                <w:lang w:val="bg-BG"/>
              </w:rPr>
            </w:pPr>
            <w:r w:rsidRPr="002035E3">
              <w:rPr>
                <w:rFonts w:eastAsia="Times New Roman" w:cs="Times New Roman"/>
                <w:sz w:val="16"/>
                <w:szCs w:val="16"/>
                <w:lang w:val="bg-BG"/>
              </w:rPr>
              <w:t>Да/Не</w:t>
            </w:r>
          </w:p>
        </w:tc>
      </w:tr>
      <w:tr w:rsidRPr="002035E3" w:rsidR="002035E3" w:rsidTr="002035E3" w14:paraId="53CE992F" w14:textId="77777777">
        <w:tc>
          <w:tcPr>
            <w:tcW w:w="421" w:type="dxa"/>
          </w:tcPr>
          <w:p w:rsidRPr="002035E3" w:rsidR="002035E3" w:rsidP="002035E3" w:rsidRDefault="002035E3" w14:paraId="6EF6D84D" w14:textId="77777777">
            <w:pPr>
              <w:rPr>
                <w:rFonts w:eastAsia="Times New Roman" w:cs="Times New Roman"/>
                <w:sz w:val="18"/>
                <w:szCs w:val="18"/>
                <w:lang w:val="bg-BG"/>
              </w:rPr>
            </w:pPr>
            <w:r w:rsidRPr="002035E3">
              <w:rPr>
                <w:rFonts w:eastAsia="Times New Roman" w:cs="Times New Roman"/>
                <w:sz w:val="18"/>
                <w:szCs w:val="18"/>
                <w:lang w:val="bg-BG"/>
              </w:rPr>
              <w:t>3.</w:t>
            </w:r>
          </w:p>
        </w:tc>
        <w:tc>
          <w:tcPr>
            <w:tcW w:w="5243" w:type="dxa"/>
            <w:tcMar>
              <w:top w:w="28" w:type="dxa"/>
              <w:bottom w:w="28" w:type="dxa"/>
            </w:tcMar>
          </w:tcPr>
          <w:p w:rsidRPr="002035E3" w:rsidR="002035E3" w:rsidP="002035E3" w:rsidRDefault="002035E3" w14:paraId="0ED50780" w14:textId="77777777">
            <w:pPr>
              <w:rPr>
                <w:rFonts w:eastAsia="Times New Roman" w:cs="Times New Roman"/>
                <w:b/>
                <w:color w:val="FFFFFF"/>
                <w:sz w:val="18"/>
                <w:szCs w:val="18"/>
                <w:lang w:val="bg-BG"/>
              </w:rPr>
            </w:pPr>
            <w:r w:rsidRPr="002035E3">
              <w:rPr>
                <w:rFonts w:eastAsia="Times New Roman" w:cs="Times New Roman"/>
                <w:b/>
                <w:color w:val="FFFFFF"/>
                <w:sz w:val="18"/>
                <w:szCs w:val="18"/>
                <w:lang w:val="bg-BG"/>
              </w:rPr>
              <w:t>ИЗПОЛЗВА ЛИ ВАШАТА КОМПАНИЯ СЛЕДНИТЕ ВИДОВЕ СЪТРУДНИЧЕСТВО?</w:t>
            </w:r>
          </w:p>
        </w:tc>
        <w:tc>
          <w:tcPr>
            <w:tcW w:w="4681" w:type="dxa"/>
            <w:gridSpan w:val="5"/>
          </w:tcPr>
          <w:p w:rsidRPr="002035E3" w:rsidR="002035E3" w:rsidP="002035E3" w:rsidRDefault="002035E3" w14:paraId="1D8D60FD" w14:textId="77777777">
            <w:pPr>
              <w:rPr>
                <w:rFonts w:eastAsia="Times New Roman" w:cs="Times New Roman"/>
                <w:b/>
                <w:color w:val="FFFFFF"/>
                <w:sz w:val="16"/>
                <w:szCs w:val="16"/>
                <w:lang w:val="bg-BG"/>
              </w:rPr>
            </w:pPr>
          </w:p>
        </w:tc>
      </w:tr>
      <w:tr w:rsidRPr="002035E3" w:rsidR="002035E3" w:rsidTr="002035E3" w14:paraId="61539F6B" w14:textId="77777777">
        <w:tc>
          <w:tcPr>
            <w:tcW w:w="421" w:type="dxa"/>
            <w:vMerge w:val="restart"/>
          </w:tcPr>
          <w:p w:rsidRPr="002035E3" w:rsidR="002035E3" w:rsidP="002035E3" w:rsidRDefault="002035E3" w14:paraId="37D780A8" w14:textId="77777777">
            <w:pPr>
              <w:rPr>
                <w:rFonts w:eastAsia="Times New Roman" w:cs="Times New Roman"/>
                <w:color w:val="FF0000"/>
                <w:sz w:val="18"/>
                <w:szCs w:val="18"/>
                <w:lang w:val="bg-BG"/>
              </w:rPr>
            </w:pPr>
          </w:p>
        </w:tc>
        <w:tc>
          <w:tcPr>
            <w:tcW w:w="5243" w:type="dxa"/>
            <w:tcMar>
              <w:top w:w="28" w:type="dxa"/>
              <w:bottom w:w="28" w:type="dxa"/>
            </w:tcMar>
          </w:tcPr>
          <w:p w:rsidRPr="002035E3" w:rsidR="002035E3" w:rsidP="002035E3" w:rsidRDefault="002035E3" w14:paraId="616F8C0A" w14:textId="77777777">
            <w:pPr>
              <w:rPr>
                <w:rFonts w:eastAsia="Times New Roman" w:cs="Times New Roman"/>
                <w:sz w:val="18"/>
                <w:szCs w:val="18"/>
                <w:lang w:val="bg-BG"/>
              </w:rPr>
            </w:pPr>
            <w:r w:rsidRPr="002035E3">
              <w:rPr>
                <w:rFonts w:eastAsia="Times New Roman" w:cs="Times New Roman"/>
                <w:sz w:val="18"/>
                <w:szCs w:val="18"/>
                <w:lang w:val="bg-BG"/>
              </w:rPr>
              <w:t>Обмен на енергия, странични продукти и вторични суровини</w:t>
            </w:r>
          </w:p>
        </w:tc>
        <w:tc>
          <w:tcPr>
            <w:tcW w:w="4681" w:type="dxa"/>
            <w:gridSpan w:val="5"/>
          </w:tcPr>
          <w:p w:rsidRPr="002035E3" w:rsidR="002035E3" w:rsidP="002035E3" w:rsidRDefault="002035E3" w14:paraId="0F5C41C3" w14:textId="77777777">
            <w:pPr>
              <w:jc w:val="center"/>
              <w:rPr>
                <w:rFonts w:eastAsia="Times New Roman" w:cs="Times New Roman"/>
                <w:sz w:val="16"/>
                <w:szCs w:val="16"/>
                <w:lang w:val="bg-BG"/>
              </w:rPr>
            </w:pPr>
            <w:r w:rsidRPr="002035E3">
              <w:rPr>
                <w:rFonts w:eastAsia="Times New Roman" w:cs="Times New Roman"/>
                <w:sz w:val="16"/>
                <w:szCs w:val="16"/>
                <w:lang w:val="bg-BG"/>
              </w:rPr>
              <w:t>Да/Не</w:t>
            </w:r>
          </w:p>
        </w:tc>
      </w:tr>
      <w:tr w:rsidRPr="002035E3" w:rsidR="002035E3" w:rsidTr="002035E3" w14:paraId="3FBF2EAE" w14:textId="77777777">
        <w:tc>
          <w:tcPr>
            <w:tcW w:w="421" w:type="dxa"/>
            <w:vMerge/>
          </w:tcPr>
          <w:p w:rsidRPr="002035E3" w:rsidR="002035E3" w:rsidP="002035E3" w:rsidRDefault="002035E3" w14:paraId="6017B3F2" w14:textId="77777777">
            <w:pPr>
              <w:widowControl w:val="0"/>
              <w:pBdr>
                <w:top w:val="nil"/>
                <w:left w:val="nil"/>
                <w:bottom w:val="nil"/>
                <w:right w:val="nil"/>
                <w:between w:val="nil"/>
              </w:pBdr>
              <w:spacing w:line="276" w:lineRule="auto"/>
              <w:rPr>
                <w:rFonts w:eastAsia="Times New Roman" w:cs="Times New Roman"/>
                <w:sz w:val="16"/>
                <w:szCs w:val="16"/>
                <w:lang w:val="bg-BG"/>
              </w:rPr>
            </w:pPr>
          </w:p>
        </w:tc>
        <w:tc>
          <w:tcPr>
            <w:tcW w:w="5243" w:type="dxa"/>
            <w:tcMar>
              <w:top w:w="28" w:type="dxa"/>
              <w:bottom w:w="28" w:type="dxa"/>
            </w:tcMar>
          </w:tcPr>
          <w:p w:rsidRPr="002035E3" w:rsidR="002035E3" w:rsidP="002035E3" w:rsidRDefault="002035E3" w14:paraId="085F3039" w14:textId="77777777">
            <w:pPr>
              <w:rPr>
                <w:rFonts w:eastAsia="Times New Roman" w:cs="Times New Roman"/>
                <w:sz w:val="18"/>
                <w:szCs w:val="18"/>
                <w:lang w:val="bg-BG"/>
              </w:rPr>
            </w:pPr>
            <w:r w:rsidRPr="002035E3">
              <w:rPr>
                <w:rFonts w:eastAsia="Times New Roman" w:cs="Times New Roman"/>
                <w:sz w:val="18"/>
                <w:szCs w:val="18"/>
                <w:lang w:val="bg-BG"/>
              </w:rPr>
              <w:t>Съвместно използване на комунални услуги и фирмени функции</w:t>
            </w:r>
          </w:p>
        </w:tc>
        <w:tc>
          <w:tcPr>
            <w:tcW w:w="4681" w:type="dxa"/>
            <w:gridSpan w:val="5"/>
          </w:tcPr>
          <w:p w:rsidRPr="002035E3" w:rsidR="002035E3" w:rsidP="002035E3" w:rsidRDefault="002035E3" w14:paraId="46C99E00" w14:textId="77777777">
            <w:pPr>
              <w:jc w:val="center"/>
              <w:rPr>
                <w:rFonts w:eastAsia="Times New Roman" w:cs="Times New Roman"/>
                <w:sz w:val="16"/>
                <w:szCs w:val="16"/>
                <w:lang w:val="bg-BG"/>
              </w:rPr>
            </w:pPr>
            <w:r w:rsidRPr="002035E3">
              <w:rPr>
                <w:rFonts w:eastAsia="Times New Roman" w:cs="Times New Roman"/>
                <w:sz w:val="16"/>
                <w:szCs w:val="16"/>
                <w:lang w:val="bg-BG"/>
              </w:rPr>
              <w:t>Да/Не</w:t>
            </w:r>
          </w:p>
        </w:tc>
      </w:tr>
      <w:tr w:rsidRPr="002035E3" w:rsidR="002035E3" w:rsidTr="002035E3" w14:paraId="3EA646BA" w14:textId="77777777">
        <w:tc>
          <w:tcPr>
            <w:tcW w:w="421" w:type="dxa"/>
            <w:vMerge/>
          </w:tcPr>
          <w:p w:rsidRPr="002035E3" w:rsidR="002035E3" w:rsidP="002035E3" w:rsidRDefault="002035E3" w14:paraId="246EAA65" w14:textId="77777777">
            <w:pPr>
              <w:widowControl w:val="0"/>
              <w:pBdr>
                <w:top w:val="nil"/>
                <w:left w:val="nil"/>
                <w:bottom w:val="nil"/>
                <w:right w:val="nil"/>
                <w:between w:val="nil"/>
              </w:pBdr>
              <w:spacing w:line="276" w:lineRule="auto"/>
              <w:rPr>
                <w:rFonts w:eastAsia="Times New Roman" w:cs="Times New Roman"/>
                <w:sz w:val="16"/>
                <w:szCs w:val="16"/>
                <w:lang w:val="bg-BG"/>
              </w:rPr>
            </w:pPr>
          </w:p>
        </w:tc>
        <w:tc>
          <w:tcPr>
            <w:tcW w:w="5243" w:type="dxa"/>
            <w:tcMar>
              <w:top w:w="28" w:type="dxa"/>
              <w:bottom w:w="28" w:type="dxa"/>
            </w:tcMar>
          </w:tcPr>
          <w:p w:rsidRPr="002035E3" w:rsidR="002035E3" w:rsidP="002035E3" w:rsidRDefault="002035E3" w14:paraId="448BAEB8" w14:textId="77777777">
            <w:pPr>
              <w:rPr>
                <w:rFonts w:eastAsia="Times New Roman" w:cs="Times New Roman"/>
                <w:sz w:val="18"/>
                <w:szCs w:val="18"/>
                <w:lang w:val="bg-BG"/>
              </w:rPr>
            </w:pPr>
            <w:r w:rsidRPr="002035E3">
              <w:rPr>
                <w:rFonts w:eastAsia="Times New Roman" w:cs="Times New Roman"/>
                <w:sz w:val="18"/>
                <w:szCs w:val="18"/>
                <w:lang w:val="bg-BG"/>
              </w:rPr>
              <w:t>Събиране и извозване на отпадъчни материали</w:t>
            </w:r>
          </w:p>
        </w:tc>
        <w:tc>
          <w:tcPr>
            <w:tcW w:w="4681" w:type="dxa"/>
            <w:gridSpan w:val="5"/>
          </w:tcPr>
          <w:p w:rsidRPr="002035E3" w:rsidR="002035E3" w:rsidP="002035E3" w:rsidRDefault="002035E3" w14:paraId="3DBAB45E" w14:textId="77777777">
            <w:pPr>
              <w:jc w:val="center"/>
              <w:rPr>
                <w:rFonts w:eastAsia="Times New Roman" w:cs="Times New Roman"/>
                <w:sz w:val="16"/>
                <w:szCs w:val="16"/>
                <w:lang w:val="bg-BG"/>
              </w:rPr>
            </w:pPr>
            <w:r w:rsidRPr="002035E3">
              <w:rPr>
                <w:rFonts w:eastAsia="Times New Roman" w:cs="Times New Roman"/>
                <w:sz w:val="16"/>
                <w:szCs w:val="16"/>
                <w:lang w:val="bg-BG"/>
              </w:rPr>
              <w:t>Да/Не</w:t>
            </w:r>
          </w:p>
        </w:tc>
      </w:tr>
      <w:tr w:rsidRPr="002035E3" w:rsidR="002035E3" w:rsidTr="002035E3" w14:paraId="52D4C2EF" w14:textId="77777777">
        <w:tc>
          <w:tcPr>
            <w:tcW w:w="421" w:type="dxa"/>
            <w:vMerge/>
          </w:tcPr>
          <w:p w:rsidRPr="002035E3" w:rsidR="002035E3" w:rsidP="002035E3" w:rsidRDefault="002035E3" w14:paraId="0BF4197A" w14:textId="77777777">
            <w:pPr>
              <w:widowControl w:val="0"/>
              <w:pBdr>
                <w:top w:val="nil"/>
                <w:left w:val="nil"/>
                <w:bottom w:val="nil"/>
                <w:right w:val="nil"/>
                <w:between w:val="nil"/>
              </w:pBdr>
              <w:spacing w:line="276" w:lineRule="auto"/>
              <w:rPr>
                <w:rFonts w:eastAsia="Times New Roman" w:cs="Times New Roman"/>
                <w:sz w:val="16"/>
                <w:szCs w:val="16"/>
                <w:lang w:val="bg-BG"/>
              </w:rPr>
            </w:pPr>
          </w:p>
        </w:tc>
        <w:tc>
          <w:tcPr>
            <w:tcW w:w="5243" w:type="dxa"/>
            <w:tcMar>
              <w:top w:w="28" w:type="dxa"/>
              <w:bottom w:w="28" w:type="dxa"/>
            </w:tcMar>
          </w:tcPr>
          <w:p w:rsidRPr="002035E3" w:rsidR="002035E3" w:rsidP="002035E3" w:rsidRDefault="002035E3" w14:paraId="2E8210DF" w14:textId="77777777">
            <w:pPr>
              <w:rPr>
                <w:rFonts w:eastAsia="Times New Roman" w:cs="Times New Roman"/>
                <w:sz w:val="18"/>
                <w:szCs w:val="18"/>
                <w:lang w:val="bg-BG"/>
              </w:rPr>
            </w:pPr>
            <w:r w:rsidRPr="002035E3">
              <w:rPr>
                <w:rFonts w:eastAsia="Times New Roman" w:cs="Times New Roman"/>
                <w:sz w:val="18"/>
                <w:szCs w:val="18"/>
                <w:lang w:val="bg-BG"/>
              </w:rPr>
              <w:t>Комбиниран транспорт на стоки и хора</w:t>
            </w:r>
          </w:p>
        </w:tc>
        <w:tc>
          <w:tcPr>
            <w:tcW w:w="4681" w:type="dxa"/>
            <w:gridSpan w:val="5"/>
          </w:tcPr>
          <w:p w:rsidRPr="002035E3" w:rsidR="002035E3" w:rsidP="002035E3" w:rsidRDefault="002035E3" w14:paraId="4ECE13A7" w14:textId="77777777">
            <w:pPr>
              <w:jc w:val="center"/>
              <w:rPr>
                <w:rFonts w:eastAsia="Times New Roman" w:cs="Times New Roman"/>
                <w:sz w:val="16"/>
                <w:szCs w:val="16"/>
                <w:lang w:val="bg-BG"/>
              </w:rPr>
            </w:pPr>
            <w:r w:rsidRPr="002035E3">
              <w:rPr>
                <w:rFonts w:eastAsia="Times New Roman" w:cs="Times New Roman"/>
                <w:sz w:val="16"/>
                <w:szCs w:val="16"/>
                <w:lang w:val="bg-BG"/>
              </w:rPr>
              <w:t>Да/Не</w:t>
            </w:r>
          </w:p>
        </w:tc>
      </w:tr>
      <w:tr w:rsidRPr="002035E3" w:rsidR="002035E3" w:rsidTr="002035E3" w14:paraId="293D2C53" w14:textId="77777777">
        <w:tc>
          <w:tcPr>
            <w:tcW w:w="421" w:type="dxa"/>
            <w:vMerge/>
          </w:tcPr>
          <w:p w:rsidRPr="002035E3" w:rsidR="002035E3" w:rsidP="002035E3" w:rsidRDefault="002035E3" w14:paraId="47473FCA" w14:textId="77777777">
            <w:pPr>
              <w:widowControl w:val="0"/>
              <w:pBdr>
                <w:top w:val="nil"/>
                <w:left w:val="nil"/>
                <w:bottom w:val="nil"/>
                <w:right w:val="nil"/>
                <w:between w:val="nil"/>
              </w:pBdr>
              <w:spacing w:line="276" w:lineRule="auto"/>
              <w:rPr>
                <w:rFonts w:eastAsia="Times New Roman" w:cs="Times New Roman"/>
                <w:sz w:val="16"/>
                <w:szCs w:val="16"/>
                <w:lang w:val="bg-BG"/>
              </w:rPr>
            </w:pPr>
          </w:p>
        </w:tc>
        <w:tc>
          <w:tcPr>
            <w:tcW w:w="5243" w:type="dxa"/>
            <w:tcMar>
              <w:top w:w="28" w:type="dxa"/>
              <w:bottom w:w="28" w:type="dxa"/>
            </w:tcMar>
          </w:tcPr>
          <w:p w:rsidRPr="002035E3" w:rsidR="002035E3" w:rsidP="002035E3" w:rsidRDefault="002035E3" w14:paraId="1366F09E" w14:textId="77777777">
            <w:pPr>
              <w:rPr>
                <w:rFonts w:eastAsia="Times New Roman" w:cs="Times New Roman"/>
                <w:sz w:val="18"/>
                <w:szCs w:val="18"/>
                <w:lang w:val="bg-BG"/>
              </w:rPr>
            </w:pPr>
            <w:r w:rsidRPr="002035E3">
              <w:rPr>
                <w:rFonts w:eastAsia="Times New Roman" w:cs="Times New Roman"/>
                <w:sz w:val="18"/>
                <w:szCs w:val="18"/>
                <w:lang w:val="bg-BG"/>
              </w:rPr>
              <w:t>По-интензивно използване на пространството</w:t>
            </w:r>
          </w:p>
        </w:tc>
        <w:tc>
          <w:tcPr>
            <w:tcW w:w="4681" w:type="dxa"/>
            <w:gridSpan w:val="5"/>
          </w:tcPr>
          <w:p w:rsidRPr="002035E3" w:rsidR="002035E3" w:rsidP="002035E3" w:rsidRDefault="002035E3" w14:paraId="6F2994C5" w14:textId="77777777">
            <w:pPr>
              <w:jc w:val="center"/>
              <w:rPr>
                <w:rFonts w:eastAsia="Times New Roman" w:cs="Times New Roman"/>
                <w:sz w:val="16"/>
                <w:szCs w:val="16"/>
                <w:lang w:val="bg-BG"/>
              </w:rPr>
            </w:pPr>
            <w:r w:rsidRPr="002035E3">
              <w:rPr>
                <w:rFonts w:eastAsia="Times New Roman" w:cs="Times New Roman"/>
                <w:sz w:val="16"/>
                <w:szCs w:val="16"/>
                <w:lang w:val="bg-BG"/>
              </w:rPr>
              <w:t>Да/Не</w:t>
            </w:r>
          </w:p>
        </w:tc>
      </w:tr>
      <w:tr w:rsidRPr="002035E3" w:rsidR="002035E3" w:rsidTr="002035E3" w14:paraId="60D9CBEB" w14:textId="77777777">
        <w:tc>
          <w:tcPr>
            <w:tcW w:w="421" w:type="dxa"/>
            <w:vMerge/>
          </w:tcPr>
          <w:p w:rsidRPr="002035E3" w:rsidR="002035E3" w:rsidP="002035E3" w:rsidRDefault="002035E3" w14:paraId="2ADA2F37" w14:textId="77777777">
            <w:pPr>
              <w:widowControl w:val="0"/>
              <w:pBdr>
                <w:top w:val="nil"/>
                <w:left w:val="nil"/>
                <w:bottom w:val="nil"/>
                <w:right w:val="nil"/>
                <w:between w:val="nil"/>
              </w:pBdr>
              <w:spacing w:line="276" w:lineRule="auto"/>
              <w:rPr>
                <w:rFonts w:eastAsia="Times New Roman" w:cs="Times New Roman"/>
                <w:sz w:val="16"/>
                <w:szCs w:val="16"/>
                <w:lang w:val="bg-BG"/>
              </w:rPr>
            </w:pPr>
          </w:p>
        </w:tc>
        <w:tc>
          <w:tcPr>
            <w:tcW w:w="5243" w:type="dxa"/>
            <w:tcMar>
              <w:top w:w="28" w:type="dxa"/>
              <w:bottom w:w="28" w:type="dxa"/>
            </w:tcMar>
          </w:tcPr>
          <w:p w:rsidRPr="002035E3" w:rsidR="002035E3" w:rsidP="002035E3" w:rsidRDefault="002035E3" w14:paraId="0F521A43" w14:textId="77777777">
            <w:pPr>
              <w:rPr>
                <w:rFonts w:eastAsia="Times New Roman" w:cs="Times New Roman"/>
                <w:sz w:val="18"/>
                <w:szCs w:val="18"/>
                <w:lang w:val="bg-BG"/>
              </w:rPr>
            </w:pPr>
            <w:r w:rsidRPr="002035E3">
              <w:rPr>
                <w:rFonts w:eastAsia="Times New Roman" w:cs="Times New Roman"/>
                <w:sz w:val="18"/>
                <w:szCs w:val="18"/>
                <w:lang w:val="bg-BG"/>
              </w:rPr>
              <w:t>Обществени услуги с висока полезност</w:t>
            </w:r>
          </w:p>
        </w:tc>
        <w:tc>
          <w:tcPr>
            <w:tcW w:w="4681" w:type="dxa"/>
            <w:gridSpan w:val="5"/>
          </w:tcPr>
          <w:p w:rsidRPr="002035E3" w:rsidR="002035E3" w:rsidP="002035E3" w:rsidRDefault="002035E3" w14:paraId="5BC6488A" w14:textId="77777777">
            <w:pPr>
              <w:jc w:val="center"/>
              <w:rPr>
                <w:rFonts w:eastAsia="Times New Roman" w:cs="Times New Roman"/>
                <w:sz w:val="16"/>
                <w:szCs w:val="16"/>
                <w:lang w:val="bg-BG"/>
              </w:rPr>
            </w:pPr>
            <w:r w:rsidRPr="002035E3">
              <w:rPr>
                <w:rFonts w:eastAsia="Times New Roman" w:cs="Times New Roman"/>
                <w:sz w:val="16"/>
                <w:szCs w:val="16"/>
                <w:lang w:val="bg-BG"/>
              </w:rPr>
              <w:t>Да/Не</w:t>
            </w:r>
          </w:p>
        </w:tc>
      </w:tr>
      <w:tr w:rsidRPr="002035E3" w:rsidR="002035E3" w:rsidTr="002035E3" w14:paraId="43D3F4B2" w14:textId="77777777">
        <w:tc>
          <w:tcPr>
            <w:tcW w:w="421" w:type="dxa"/>
            <w:vMerge/>
          </w:tcPr>
          <w:p w:rsidRPr="002035E3" w:rsidR="002035E3" w:rsidP="002035E3" w:rsidRDefault="002035E3" w14:paraId="1E70E4E5" w14:textId="77777777">
            <w:pPr>
              <w:widowControl w:val="0"/>
              <w:pBdr>
                <w:top w:val="nil"/>
                <w:left w:val="nil"/>
                <w:bottom w:val="nil"/>
                <w:right w:val="nil"/>
                <w:between w:val="nil"/>
              </w:pBdr>
              <w:spacing w:line="276" w:lineRule="auto"/>
              <w:rPr>
                <w:rFonts w:eastAsia="Times New Roman" w:cs="Times New Roman"/>
                <w:sz w:val="16"/>
                <w:szCs w:val="16"/>
                <w:lang w:val="bg-BG"/>
              </w:rPr>
            </w:pPr>
          </w:p>
        </w:tc>
        <w:tc>
          <w:tcPr>
            <w:tcW w:w="5243" w:type="dxa"/>
            <w:tcMar>
              <w:top w:w="28" w:type="dxa"/>
              <w:bottom w:w="28" w:type="dxa"/>
            </w:tcMar>
          </w:tcPr>
          <w:p w:rsidRPr="002035E3" w:rsidR="002035E3" w:rsidP="002035E3" w:rsidRDefault="002035E3" w14:paraId="6C09D598" w14:textId="77777777">
            <w:pPr>
              <w:rPr>
                <w:rFonts w:eastAsia="Times New Roman" w:cs="Times New Roman"/>
                <w:sz w:val="18"/>
                <w:szCs w:val="18"/>
                <w:lang w:val="bg-BG"/>
              </w:rPr>
            </w:pPr>
            <w:r w:rsidRPr="002035E3">
              <w:rPr>
                <w:rFonts w:eastAsia="Times New Roman" w:cs="Times New Roman"/>
                <w:sz w:val="18"/>
                <w:szCs w:val="18"/>
                <w:lang w:val="bg-BG"/>
              </w:rPr>
              <w:t>Съвместни търговски съоръжения</w:t>
            </w:r>
          </w:p>
        </w:tc>
        <w:tc>
          <w:tcPr>
            <w:tcW w:w="4681" w:type="dxa"/>
            <w:gridSpan w:val="5"/>
          </w:tcPr>
          <w:p w:rsidRPr="002035E3" w:rsidR="002035E3" w:rsidP="002035E3" w:rsidRDefault="002035E3" w14:paraId="50540F18" w14:textId="77777777">
            <w:pPr>
              <w:jc w:val="center"/>
              <w:rPr>
                <w:rFonts w:eastAsia="Times New Roman" w:cs="Times New Roman"/>
                <w:sz w:val="16"/>
                <w:szCs w:val="16"/>
                <w:lang w:val="bg-BG"/>
              </w:rPr>
            </w:pPr>
            <w:r w:rsidRPr="002035E3">
              <w:rPr>
                <w:rFonts w:eastAsia="Times New Roman" w:cs="Times New Roman"/>
                <w:sz w:val="16"/>
                <w:szCs w:val="16"/>
                <w:lang w:val="bg-BG"/>
              </w:rPr>
              <w:t>Да/Не</w:t>
            </w:r>
          </w:p>
        </w:tc>
      </w:tr>
      <w:tr w:rsidRPr="002035E3" w:rsidR="002035E3" w:rsidTr="002035E3" w14:paraId="5DF931FB" w14:textId="77777777">
        <w:tc>
          <w:tcPr>
            <w:tcW w:w="421" w:type="dxa"/>
            <w:vMerge/>
          </w:tcPr>
          <w:p w:rsidRPr="002035E3" w:rsidR="002035E3" w:rsidP="002035E3" w:rsidRDefault="002035E3" w14:paraId="355F1680" w14:textId="77777777">
            <w:pPr>
              <w:widowControl w:val="0"/>
              <w:pBdr>
                <w:top w:val="nil"/>
                <w:left w:val="nil"/>
                <w:bottom w:val="nil"/>
                <w:right w:val="nil"/>
                <w:between w:val="nil"/>
              </w:pBdr>
              <w:spacing w:line="276" w:lineRule="auto"/>
              <w:rPr>
                <w:rFonts w:eastAsia="Times New Roman" w:cs="Times New Roman"/>
                <w:sz w:val="16"/>
                <w:szCs w:val="16"/>
                <w:lang w:val="bg-BG"/>
              </w:rPr>
            </w:pPr>
          </w:p>
        </w:tc>
        <w:tc>
          <w:tcPr>
            <w:tcW w:w="5243" w:type="dxa"/>
            <w:tcMar>
              <w:top w:w="28" w:type="dxa"/>
              <w:bottom w:w="28" w:type="dxa"/>
            </w:tcMar>
          </w:tcPr>
          <w:p w:rsidRPr="002035E3" w:rsidR="002035E3" w:rsidP="002035E3" w:rsidRDefault="002035E3" w14:paraId="1BEEEB11" w14:textId="77777777">
            <w:pPr>
              <w:rPr>
                <w:rFonts w:eastAsia="Times New Roman" w:cs="Times New Roman"/>
                <w:sz w:val="18"/>
                <w:szCs w:val="18"/>
                <w:lang w:val="bg-BG"/>
              </w:rPr>
            </w:pPr>
            <w:r w:rsidRPr="002035E3">
              <w:rPr>
                <w:rFonts w:eastAsia="Times New Roman" w:cs="Times New Roman"/>
                <w:sz w:val="18"/>
                <w:szCs w:val="18"/>
                <w:lang w:val="bg-BG"/>
              </w:rPr>
              <w:t>Мултимодален транспорт и висококачествен обществен транспорт</w:t>
            </w:r>
          </w:p>
        </w:tc>
        <w:tc>
          <w:tcPr>
            <w:tcW w:w="4681" w:type="dxa"/>
            <w:gridSpan w:val="5"/>
          </w:tcPr>
          <w:p w:rsidRPr="002035E3" w:rsidR="002035E3" w:rsidP="002035E3" w:rsidRDefault="002035E3" w14:paraId="37BCB85A" w14:textId="77777777">
            <w:pPr>
              <w:jc w:val="center"/>
              <w:rPr>
                <w:rFonts w:eastAsia="Times New Roman" w:cs="Times New Roman"/>
                <w:sz w:val="16"/>
                <w:szCs w:val="16"/>
                <w:lang w:val="bg-BG"/>
              </w:rPr>
            </w:pPr>
            <w:r w:rsidRPr="002035E3">
              <w:rPr>
                <w:rFonts w:eastAsia="Times New Roman" w:cs="Times New Roman"/>
                <w:sz w:val="16"/>
                <w:szCs w:val="16"/>
                <w:lang w:val="bg-BG"/>
              </w:rPr>
              <w:t>Да/Не</w:t>
            </w:r>
          </w:p>
        </w:tc>
      </w:tr>
      <w:tr w:rsidRPr="002035E3" w:rsidR="002035E3" w:rsidTr="002035E3" w14:paraId="39031E85" w14:textId="77777777">
        <w:tc>
          <w:tcPr>
            <w:tcW w:w="421" w:type="dxa"/>
            <w:vMerge/>
          </w:tcPr>
          <w:p w:rsidRPr="002035E3" w:rsidR="002035E3" w:rsidP="002035E3" w:rsidRDefault="002035E3" w14:paraId="3BFF497E" w14:textId="77777777">
            <w:pPr>
              <w:widowControl w:val="0"/>
              <w:pBdr>
                <w:top w:val="nil"/>
                <w:left w:val="nil"/>
                <w:bottom w:val="nil"/>
                <w:right w:val="nil"/>
                <w:between w:val="nil"/>
              </w:pBdr>
              <w:spacing w:line="276" w:lineRule="auto"/>
              <w:rPr>
                <w:rFonts w:eastAsia="Times New Roman" w:cs="Times New Roman"/>
                <w:sz w:val="16"/>
                <w:szCs w:val="16"/>
                <w:lang w:val="bg-BG"/>
              </w:rPr>
            </w:pPr>
          </w:p>
        </w:tc>
        <w:tc>
          <w:tcPr>
            <w:tcW w:w="5243" w:type="dxa"/>
            <w:tcMar>
              <w:top w:w="28" w:type="dxa"/>
              <w:bottom w:w="28" w:type="dxa"/>
            </w:tcMar>
          </w:tcPr>
          <w:p w:rsidRPr="002035E3" w:rsidR="002035E3" w:rsidP="002035E3" w:rsidRDefault="002035E3" w14:paraId="4BB34269" w14:textId="77777777">
            <w:pPr>
              <w:rPr>
                <w:rFonts w:eastAsia="Times New Roman" w:cs="Times New Roman"/>
                <w:sz w:val="18"/>
                <w:szCs w:val="18"/>
                <w:lang w:val="bg-BG"/>
              </w:rPr>
            </w:pPr>
            <w:r w:rsidRPr="002035E3">
              <w:rPr>
                <w:rFonts w:eastAsia="Times New Roman" w:cs="Times New Roman"/>
                <w:sz w:val="18"/>
                <w:szCs w:val="18"/>
                <w:lang w:val="bg-BG"/>
              </w:rPr>
              <w:t>Други (моля, посочете)</w:t>
            </w:r>
          </w:p>
        </w:tc>
        <w:tc>
          <w:tcPr>
            <w:tcW w:w="4681" w:type="dxa"/>
            <w:gridSpan w:val="5"/>
          </w:tcPr>
          <w:p w:rsidRPr="002035E3" w:rsidR="002035E3" w:rsidP="002035E3" w:rsidRDefault="002035E3" w14:paraId="3707959B" w14:textId="77777777">
            <w:pPr>
              <w:jc w:val="center"/>
              <w:rPr>
                <w:rFonts w:eastAsia="Times New Roman" w:cs="Times New Roman"/>
                <w:sz w:val="16"/>
                <w:szCs w:val="16"/>
                <w:lang w:val="bg-BG"/>
              </w:rPr>
            </w:pPr>
            <w:r w:rsidRPr="002035E3">
              <w:rPr>
                <w:rFonts w:eastAsia="Times New Roman" w:cs="Times New Roman"/>
                <w:sz w:val="16"/>
                <w:szCs w:val="16"/>
                <w:lang w:val="bg-BG"/>
              </w:rPr>
              <w:t>Да/Не</w:t>
            </w:r>
          </w:p>
        </w:tc>
      </w:tr>
      <w:tr w:rsidRPr="002035E3" w:rsidR="002035E3" w:rsidTr="002035E3" w14:paraId="6C56EB48" w14:textId="77777777">
        <w:tc>
          <w:tcPr>
            <w:tcW w:w="421" w:type="dxa"/>
          </w:tcPr>
          <w:p w:rsidRPr="002035E3" w:rsidR="002035E3" w:rsidP="002035E3" w:rsidRDefault="002035E3" w14:paraId="47B6AB88" w14:textId="77777777">
            <w:pPr>
              <w:pBdr>
                <w:top w:val="nil"/>
                <w:left w:val="nil"/>
                <w:bottom w:val="nil"/>
                <w:right w:val="nil"/>
                <w:between w:val="nil"/>
              </w:pBdr>
              <w:spacing w:after="200"/>
              <w:rPr>
                <w:rFonts w:eastAsia="Times New Roman" w:cs="Times New Roman"/>
                <w:color w:val="000000"/>
                <w:sz w:val="18"/>
                <w:szCs w:val="18"/>
                <w:lang w:val="bg-BG"/>
              </w:rPr>
            </w:pPr>
            <w:r w:rsidRPr="002035E3">
              <w:rPr>
                <w:rFonts w:eastAsia="Times New Roman" w:cs="Times New Roman"/>
                <w:color w:val="000000"/>
                <w:sz w:val="18"/>
                <w:szCs w:val="18"/>
                <w:lang w:val="bg-BG"/>
              </w:rPr>
              <w:t>4.</w:t>
            </w:r>
          </w:p>
        </w:tc>
        <w:tc>
          <w:tcPr>
            <w:tcW w:w="5243" w:type="dxa"/>
            <w:tcMar>
              <w:top w:w="28" w:type="dxa"/>
              <w:bottom w:w="28" w:type="dxa"/>
            </w:tcMar>
          </w:tcPr>
          <w:p w:rsidRPr="002035E3" w:rsidR="002035E3" w:rsidP="002035E3" w:rsidRDefault="002035E3" w14:paraId="45DF6ABB" w14:textId="77777777">
            <w:pPr>
              <w:pBdr>
                <w:top w:val="nil"/>
                <w:left w:val="nil"/>
                <w:bottom w:val="nil"/>
                <w:right w:val="nil"/>
                <w:between w:val="nil"/>
              </w:pBdr>
              <w:spacing w:after="200"/>
              <w:rPr>
                <w:rFonts w:eastAsia="Times New Roman" w:cs="Times New Roman"/>
                <w:b/>
                <w:color w:val="FFFFFF"/>
                <w:sz w:val="18"/>
                <w:szCs w:val="18"/>
                <w:lang w:val="bg-BG"/>
              </w:rPr>
            </w:pPr>
            <w:r w:rsidRPr="002035E3">
              <w:rPr>
                <w:rFonts w:eastAsia="Times New Roman" w:cs="Times New Roman"/>
                <w:b/>
                <w:color w:val="FFFFFF"/>
                <w:sz w:val="18"/>
                <w:szCs w:val="18"/>
                <w:lang w:val="bg-BG"/>
              </w:rPr>
              <w:t>КОИ АКТЬОРИ СА ВКЛЮЧЕНИ?</w:t>
            </w:r>
          </w:p>
        </w:tc>
        <w:tc>
          <w:tcPr>
            <w:tcW w:w="4681" w:type="dxa"/>
            <w:gridSpan w:val="5"/>
          </w:tcPr>
          <w:p w:rsidRPr="002035E3" w:rsidR="002035E3" w:rsidP="002035E3" w:rsidRDefault="002035E3" w14:paraId="270E581C" w14:textId="77777777">
            <w:pPr>
              <w:pBdr>
                <w:top w:val="nil"/>
                <w:left w:val="nil"/>
                <w:bottom w:val="nil"/>
                <w:right w:val="nil"/>
                <w:between w:val="nil"/>
              </w:pBdr>
              <w:spacing w:after="200"/>
              <w:jc w:val="center"/>
              <w:rPr>
                <w:rFonts w:eastAsia="Times New Roman" w:cs="Times New Roman"/>
                <w:b/>
                <w:color w:val="FFFFFF"/>
                <w:sz w:val="18"/>
                <w:szCs w:val="18"/>
                <w:lang w:val="bg-BG"/>
              </w:rPr>
            </w:pPr>
          </w:p>
        </w:tc>
      </w:tr>
      <w:tr w:rsidRPr="002035E3" w:rsidR="002035E3" w:rsidTr="002035E3" w14:paraId="54862A61" w14:textId="77777777">
        <w:trPr>
          <w:trHeight w:val="154"/>
        </w:trPr>
        <w:tc>
          <w:tcPr>
            <w:tcW w:w="421" w:type="dxa"/>
            <w:vMerge w:val="restart"/>
          </w:tcPr>
          <w:p w:rsidRPr="002035E3" w:rsidR="002035E3" w:rsidP="002035E3" w:rsidRDefault="002035E3" w14:paraId="5D8D2370" w14:textId="77777777">
            <w:pPr>
              <w:pBdr>
                <w:top w:val="nil"/>
                <w:left w:val="nil"/>
                <w:bottom w:val="nil"/>
                <w:right w:val="nil"/>
                <w:between w:val="nil"/>
              </w:pBdr>
              <w:spacing w:after="200"/>
              <w:rPr>
                <w:rFonts w:eastAsia="Times New Roman" w:cs="Times New Roman"/>
                <w:color w:val="000000"/>
                <w:sz w:val="18"/>
                <w:szCs w:val="18"/>
                <w:lang w:val="bg-BG"/>
              </w:rPr>
            </w:pPr>
          </w:p>
        </w:tc>
        <w:tc>
          <w:tcPr>
            <w:tcW w:w="5243" w:type="dxa"/>
            <w:tcMar>
              <w:top w:w="28" w:type="dxa"/>
              <w:bottom w:w="28" w:type="dxa"/>
            </w:tcMar>
          </w:tcPr>
          <w:p w:rsidRPr="002035E3" w:rsidR="002035E3" w:rsidP="002035E3" w:rsidRDefault="002035E3" w14:paraId="0A956A50" w14:textId="77777777">
            <w:pPr>
              <w:pBdr>
                <w:top w:val="nil"/>
                <w:left w:val="nil"/>
                <w:bottom w:val="nil"/>
                <w:right w:val="nil"/>
                <w:between w:val="nil"/>
              </w:pBdr>
              <w:spacing w:after="200"/>
              <w:rPr>
                <w:rFonts w:eastAsia="Times New Roman" w:cs="Times New Roman"/>
                <w:color w:val="000000"/>
                <w:sz w:val="18"/>
                <w:szCs w:val="18"/>
                <w:lang w:val="bg-BG"/>
              </w:rPr>
            </w:pPr>
            <w:r w:rsidRPr="002035E3">
              <w:rPr>
                <w:rFonts w:eastAsia="Times New Roman" w:cs="Times New Roman"/>
                <w:color w:val="000000"/>
                <w:sz w:val="18"/>
                <w:szCs w:val="18"/>
                <w:lang w:val="bg-BG"/>
              </w:rPr>
              <w:t>Местни власти/общини</w:t>
            </w:r>
          </w:p>
        </w:tc>
        <w:tc>
          <w:tcPr>
            <w:tcW w:w="4681" w:type="dxa"/>
            <w:gridSpan w:val="5"/>
          </w:tcPr>
          <w:p w:rsidRPr="002035E3" w:rsidR="002035E3" w:rsidP="002035E3" w:rsidRDefault="002035E3" w14:paraId="211C44BF" w14:textId="77777777">
            <w:pPr>
              <w:pBdr>
                <w:top w:val="nil"/>
                <w:left w:val="nil"/>
                <w:bottom w:val="nil"/>
                <w:right w:val="nil"/>
                <w:between w:val="nil"/>
              </w:pBdr>
              <w:spacing w:after="200"/>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Да/Не</w:t>
            </w:r>
          </w:p>
        </w:tc>
      </w:tr>
      <w:tr w:rsidRPr="002035E3" w:rsidR="002035E3" w:rsidTr="002035E3" w14:paraId="56719907" w14:textId="77777777">
        <w:trPr>
          <w:trHeight w:val="232"/>
        </w:trPr>
        <w:tc>
          <w:tcPr>
            <w:tcW w:w="421" w:type="dxa"/>
            <w:vMerge/>
          </w:tcPr>
          <w:p w:rsidRPr="002035E3" w:rsidR="002035E3" w:rsidP="002035E3" w:rsidRDefault="002035E3" w14:paraId="3A14A0A8" w14:textId="77777777">
            <w:pPr>
              <w:widowControl w:val="0"/>
              <w:pBdr>
                <w:top w:val="nil"/>
                <w:left w:val="nil"/>
                <w:bottom w:val="nil"/>
                <w:right w:val="nil"/>
                <w:between w:val="nil"/>
              </w:pBdr>
              <w:spacing w:line="276" w:lineRule="auto"/>
              <w:rPr>
                <w:rFonts w:eastAsia="Times New Roman" w:cs="Times New Roman"/>
                <w:color w:val="000000"/>
                <w:sz w:val="16"/>
                <w:szCs w:val="16"/>
                <w:lang w:val="bg-BG"/>
              </w:rPr>
            </w:pPr>
          </w:p>
        </w:tc>
        <w:tc>
          <w:tcPr>
            <w:tcW w:w="5243" w:type="dxa"/>
            <w:tcMar>
              <w:top w:w="28" w:type="dxa"/>
              <w:bottom w:w="28" w:type="dxa"/>
            </w:tcMar>
          </w:tcPr>
          <w:p w:rsidRPr="002035E3" w:rsidR="002035E3" w:rsidP="002035E3" w:rsidRDefault="002035E3" w14:paraId="44642991" w14:textId="77777777">
            <w:pPr>
              <w:pBdr>
                <w:top w:val="nil"/>
                <w:left w:val="nil"/>
                <w:bottom w:val="nil"/>
                <w:right w:val="nil"/>
                <w:between w:val="nil"/>
              </w:pBdr>
              <w:spacing w:after="200"/>
              <w:rPr>
                <w:rFonts w:eastAsia="Times New Roman" w:cs="Times New Roman"/>
                <w:color w:val="000000"/>
                <w:sz w:val="18"/>
                <w:szCs w:val="18"/>
                <w:lang w:val="bg-BG"/>
              </w:rPr>
            </w:pPr>
            <w:r w:rsidRPr="002035E3">
              <w:rPr>
                <w:rFonts w:eastAsia="Times New Roman" w:cs="Times New Roman"/>
                <w:color w:val="000000"/>
                <w:sz w:val="18"/>
                <w:szCs w:val="18"/>
                <w:lang w:val="bg-BG"/>
              </w:rPr>
              <w:t>Големи предприятия</w:t>
            </w:r>
          </w:p>
        </w:tc>
        <w:tc>
          <w:tcPr>
            <w:tcW w:w="4681" w:type="dxa"/>
            <w:gridSpan w:val="5"/>
          </w:tcPr>
          <w:p w:rsidRPr="002035E3" w:rsidR="002035E3" w:rsidP="002035E3" w:rsidRDefault="002035E3" w14:paraId="519B8607" w14:textId="77777777">
            <w:pPr>
              <w:pBdr>
                <w:top w:val="nil"/>
                <w:left w:val="nil"/>
                <w:bottom w:val="nil"/>
                <w:right w:val="nil"/>
                <w:between w:val="nil"/>
              </w:pBdr>
              <w:spacing w:after="200"/>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Да/Не</w:t>
            </w:r>
          </w:p>
        </w:tc>
      </w:tr>
      <w:tr w:rsidRPr="002035E3" w:rsidR="002035E3" w:rsidTr="002035E3" w14:paraId="6DF60995" w14:textId="77777777">
        <w:tc>
          <w:tcPr>
            <w:tcW w:w="421" w:type="dxa"/>
            <w:vMerge/>
          </w:tcPr>
          <w:p w:rsidRPr="002035E3" w:rsidR="002035E3" w:rsidP="002035E3" w:rsidRDefault="002035E3" w14:paraId="5F087D41" w14:textId="77777777">
            <w:pPr>
              <w:widowControl w:val="0"/>
              <w:pBdr>
                <w:top w:val="nil"/>
                <w:left w:val="nil"/>
                <w:bottom w:val="nil"/>
                <w:right w:val="nil"/>
                <w:between w:val="nil"/>
              </w:pBdr>
              <w:spacing w:line="276" w:lineRule="auto"/>
              <w:rPr>
                <w:rFonts w:eastAsia="Times New Roman" w:cs="Times New Roman"/>
                <w:color w:val="000000"/>
                <w:sz w:val="16"/>
                <w:szCs w:val="16"/>
                <w:lang w:val="bg-BG"/>
              </w:rPr>
            </w:pPr>
          </w:p>
        </w:tc>
        <w:tc>
          <w:tcPr>
            <w:tcW w:w="5243" w:type="dxa"/>
            <w:tcMar>
              <w:top w:w="28" w:type="dxa"/>
              <w:bottom w:w="28" w:type="dxa"/>
            </w:tcMar>
          </w:tcPr>
          <w:p w:rsidRPr="002035E3" w:rsidR="002035E3" w:rsidP="002035E3" w:rsidRDefault="002035E3" w14:paraId="63BA0D0A" w14:textId="77777777">
            <w:pPr>
              <w:pBdr>
                <w:top w:val="nil"/>
                <w:left w:val="nil"/>
                <w:bottom w:val="nil"/>
                <w:right w:val="nil"/>
                <w:between w:val="nil"/>
              </w:pBdr>
              <w:spacing w:after="200"/>
              <w:rPr>
                <w:rFonts w:eastAsia="Times New Roman" w:cs="Times New Roman"/>
                <w:color w:val="000000"/>
                <w:sz w:val="18"/>
                <w:szCs w:val="18"/>
                <w:lang w:val="bg-BG"/>
              </w:rPr>
            </w:pPr>
            <w:r w:rsidRPr="002035E3">
              <w:rPr>
                <w:rFonts w:eastAsia="Times New Roman" w:cs="Times New Roman"/>
                <w:color w:val="000000"/>
                <w:sz w:val="18"/>
                <w:szCs w:val="18"/>
                <w:lang w:val="bg-BG"/>
              </w:rPr>
              <w:t>МСП</w:t>
            </w:r>
          </w:p>
        </w:tc>
        <w:tc>
          <w:tcPr>
            <w:tcW w:w="4681" w:type="dxa"/>
            <w:gridSpan w:val="5"/>
          </w:tcPr>
          <w:p w:rsidRPr="002035E3" w:rsidR="002035E3" w:rsidP="002035E3" w:rsidRDefault="002035E3" w14:paraId="73931E15" w14:textId="77777777">
            <w:pPr>
              <w:pBdr>
                <w:top w:val="nil"/>
                <w:left w:val="nil"/>
                <w:bottom w:val="nil"/>
                <w:right w:val="nil"/>
                <w:between w:val="nil"/>
              </w:pBdr>
              <w:spacing w:after="200"/>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Да/Не</w:t>
            </w:r>
          </w:p>
        </w:tc>
      </w:tr>
      <w:tr w:rsidRPr="002035E3" w:rsidR="002035E3" w:rsidTr="002035E3" w14:paraId="6CD0279D" w14:textId="77777777">
        <w:tc>
          <w:tcPr>
            <w:tcW w:w="421" w:type="dxa"/>
            <w:vMerge/>
          </w:tcPr>
          <w:p w:rsidRPr="002035E3" w:rsidR="002035E3" w:rsidP="002035E3" w:rsidRDefault="002035E3" w14:paraId="12DA8002" w14:textId="77777777">
            <w:pPr>
              <w:widowControl w:val="0"/>
              <w:pBdr>
                <w:top w:val="nil"/>
                <w:left w:val="nil"/>
                <w:bottom w:val="nil"/>
                <w:right w:val="nil"/>
                <w:between w:val="nil"/>
              </w:pBdr>
              <w:spacing w:line="276" w:lineRule="auto"/>
              <w:rPr>
                <w:rFonts w:eastAsia="Times New Roman" w:cs="Times New Roman"/>
                <w:color w:val="000000"/>
                <w:sz w:val="16"/>
                <w:szCs w:val="16"/>
                <w:lang w:val="bg-BG"/>
              </w:rPr>
            </w:pPr>
          </w:p>
        </w:tc>
        <w:tc>
          <w:tcPr>
            <w:tcW w:w="5243" w:type="dxa"/>
            <w:tcMar>
              <w:top w:w="28" w:type="dxa"/>
              <w:bottom w:w="28" w:type="dxa"/>
            </w:tcMar>
          </w:tcPr>
          <w:p w:rsidRPr="002035E3" w:rsidR="002035E3" w:rsidP="002035E3" w:rsidRDefault="002035E3" w14:paraId="636D8F56" w14:textId="77777777">
            <w:pPr>
              <w:pBdr>
                <w:top w:val="nil"/>
                <w:left w:val="nil"/>
                <w:bottom w:val="nil"/>
                <w:right w:val="nil"/>
                <w:between w:val="nil"/>
              </w:pBdr>
              <w:spacing w:after="200"/>
              <w:rPr>
                <w:rFonts w:eastAsia="Times New Roman" w:cs="Times New Roman"/>
                <w:color w:val="000000"/>
                <w:sz w:val="18"/>
                <w:szCs w:val="18"/>
                <w:lang w:val="bg-BG"/>
              </w:rPr>
            </w:pPr>
            <w:r w:rsidRPr="002035E3">
              <w:rPr>
                <w:rFonts w:eastAsia="Times New Roman" w:cs="Times New Roman"/>
                <w:color w:val="000000"/>
                <w:sz w:val="18"/>
                <w:szCs w:val="18"/>
                <w:lang w:val="bg-BG"/>
              </w:rPr>
              <w:t>Асоциации</w:t>
            </w:r>
          </w:p>
        </w:tc>
        <w:tc>
          <w:tcPr>
            <w:tcW w:w="4681" w:type="dxa"/>
            <w:gridSpan w:val="5"/>
          </w:tcPr>
          <w:p w:rsidRPr="002035E3" w:rsidR="002035E3" w:rsidP="002035E3" w:rsidRDefault="002035E3" w14:paraId="7D20C26F" w14:textId="77777777">
            <w:pPr>
              <w:pBdr>
                <w:top w:val="nil"/>
                <w:left w:val="nil"/>
                <w:bottom w:val="nil"/>
                <w:right w:val="nil"/>
                <w:between w:val="nil"/>
              </w:pBdr>
              <w:spacing w:after="200"/>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Да/Не</w:t>
            </w:r>
          </w:p>
        </w:tc>
      </w:tr>
      <w:tr w:rsidRPr="002035E3" w:rsidR="002035E3" w:rsidTr="002035E3" w14:paraId="74A5269D" w14:textId="77777777">
        <w:tc>
          <w:tcPr>
            <w:tcW w:w="421" w:type="dxa"/>
            <w:vMerge/>
          </w:tcPr>
          <w:p w:rsidRPr="002035E3" w:rsidR="002035E3" w:rsidP="002035E3" w:rsidRDefault="002035E3" w14:paraId="088CA5A7" w14:textId="77777777">
            <w:pPr>
              <w:widowControl w:val="0"/>
              <w:pBdr>
                <w:top w:val="nil"/>
                <w:left w:val="nil"/>
                <w:bottom w:val="nil"/>
                <w:right w:val="nil"/>
                <w:between w:val="nil"/>
              </w:pBdr>
              <w:spacing w:line="276" w:lineRule="auto"/>
              <w:rPr>
                <w:rFonts w:eastAsia="Times New Roman" w:cs="Times New Roman"/>
                <w:color w:val="000000"/>
                <w:sz w:val="16"/>
                <w:szCs w:val="16"/>
                <w:lang w:val="bg-BG"/>
              </w:rPr>
            </w:pPr>
          </w:p>
        </w:tc>
        <w:tc>
          <w:tcPr>
            <w:tcW w:w="5243" w:type="dxa"/>
            <w:tcMar>
              <w:top w:w="28" w:type="dxa"/>
              <w:bottom w:w="28" w:type="dxa"/>
            </w:tcMar>
          </w:tcPr>
          <w:p w:rsidRPr="002035E3" w:rsidR="002035E3" w:rsidP="002035E3" w:rsidRDefault="002035E3" w14:paraId="16BBB5A3" w14:textId="77777777">
            <w:pPr>
              <w:pBdr>
                <w:top w:val="nil"/>
                <w:left w:val="nil"/>
                <w:bottom w:val="nil"/>
                <w:right w:val="nil"/>
                <w:between w:val="nil"/>
              </w:pBdr>
              <w:spacing w:after="200"/>
              <w:rPr>
                <w:rFonts w:eastAsia="Times New Roman" w:cs="Times New Roman"/>
                <w:color w:val="000000"/>
                <w:sz w:val="18"/>
                <w:szCs w:val="18"/>
                <w:lang w:val="bg-BG"/>
              </w:rPr>
            </w:pPr>
            <w:proofErr w:type="spellStart"/>
            <w:r w:rsidRPr="002035E3">
              <w:rPr>
                <w:rFonts w:eastAsia="Times New Roman" w:cs="Times New Roman"/>
                <w:color w:val="000000"/>
                <w:sz w:val="18"/>
                <w:szCs w:val="18"/>
                <w:lang w:val="bg-BG"/>
              </w:rPr>
              <w:t>Фасилитатор</w:t>
            </w:r>
            <w:proofErr w:type="spellEnd"/>
            <w:r w:rsidRPr="002035E3">
              <w:rPr>
                <w:rFonts w:eastAsia="Times New Roman" w:cs="Times New Roman"/>
                <w:color w:val="000000"/>
                <w:sz w:val="18"/>
                <w:szCs w:val="18"/>
                <w:lang w:val="bg-BG"/>
              </w:rPr>
              <w:t xml:space="preserve"> (актьор, подкрепящ сътрудничеството)</w:t>
            </w:r>
          </w:p>
        </w:tc>
        <w:tc>
          <w:tcPr>
            <w:tcW w:w="4681" w:type="dxa"/>
            <w:gridSpan w:val="5"/>
          </w:tcPr>
          <w:p w:rsidRPr="002035E3" w:rsidR="002035E3" w:rsidP="002035E3" w:rsidRDefault="002035E3" w14:paraId="3A33EA02" w14:textId="77777777">
            <w:pPr>
              <w:pBdr>
                <w:top w:val="nil"/>
                <w:left w:val="nil"/>
                <w:bottom w:val="nil"/>
                <w:right w:val="nil"/>
                <w:between w:val="nil"/>
              </w:pBdr>
              <w:spacing w:after="200"/>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Да/Не</w:t>
            </w:r>
          </w:p>
        </w:tc>
      </w:tr>
      <w:tr w:rsidRPr="002035E3" w:rsidR="002035E3" w:rsidTr="002035E3" w14:paraId="14C9C45B" w14:textId="77777777">
        <w:tc>
          <w:tcPr>
            <w:tcW w:w="421" w:type="dxa"/>
            <w:vMerge/>
          </w:tcPr>
          <w:p w:rsidRPr="002035E3" w:rsidR="002035E3" w:rsidP="002035E3" w:rsidRDefault="002035E3" w14:paraId="7EC757B5" w14:textId="77777777">
            <w:pPr>
              <w:widowControl w:val="0"/>
              <w:pBdr>
                <w:top w:val="nil"/>
                <w:left w:val="nil"/>
                <w:bottom w:val="nil"/>
                <w:right w:val="nil"/>
                <w:between w:val="nil"/>
              </w:pBdr>
              <w:spacing w:line="276" w:lineRule="auto"/>
              <w:rPr>
                <w:rFonts w:eastAsia="Times New Roman" w:cs="Times New Roman"/>
                <w:color w:val="000000"/>
                <w:sz w:val="16"/>
                <w:szCs w:val="16"/>
                <w:lang w:val="bg-BG"/>
              </w:rPr>
            </w:pPr>
          </w:p>
        </w:tc>
        <w:tc>
          <w:tcPr>
            <w:tcW w:w="5243" w:type="dxa"/>
            <w:tcMar>
              <w:top w:w="28" w:type="dxa"/>
              <w:bottom w:w="28" w:type="dxa"/>
            </w:tcMar>
          </w:tcPr>
          <w:p w:rsidRPr="002035E3" w:rsidR="002035E3" w:rsidP="002035E3" w:rsidRDefault="002035E3" w14:paraId="407CB291" w14:textId="77777777">
            <w:pPr>
              <w:pBdr>
                <w:top w:val="nil"/>
                <w:left w:val="nil"/>
                <w:bottom w:val="nil"/>
                <w:right w:val="nil"/>
                <w:between w:val="nil"/>
              </w:pBdr>
              <w:spacing w:after="200"/>
              <w:rPr>
                <w:rFonts w:eastAsia="Times New Roman" w:cs="Times New Roman"/>
                <w:color w:val="000000"/>
                <w:sz w:val="18"/>
                <w:szCs w:val="18"/>
                <w:lang w:val="bg-BG"/>
              </w:rPr>
            </w:pPr>
            <w:r w:rsidRPr="002035E3">
              <w:rPr>
                <w:rFonts w:eastAsia="Times New Roman" w:cs="Times New Roman"/>
                <w:color w:val="000000"/>
                <w:sz w:val="18"/>
                <w:szCs w:val="18"/>
                <w:lang w:val="bg-BG"/>
              </w:rPr>
              <w:t>Изследователски институции</w:t>
            </w:r>
          </w:p>
        </w:tc>
        <w:tc>
          <w:tcPr>
            <w:tcW w:w="4681" w:type="dxa"/>
            <w:gridSpan w:val="5"/>
          </w:tcPr>
          <w:p w:rsidRPr="002035E3" w:rsidR="002035E3" w:rsidP="002035E3" w:rsidRDefault="002035E3" w14:paraId="0ADB293D" w14:textId="77777777">
            <w:pPr>
              <w:pBdr>
                <w:top w:val="nil"/>
                <w:left w:val="nil"/>
                <w:bottom w:val="nil"/>
                <w:right w:val="nil"/>
                <w:between w:val="nil"/>
              </w:pBdr>
              <w:spacing w:after="200"/>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Да/Не</w:t>
            </w:r>
          </w:p>
        </w:tc>
      </w:tr>
      <w:tr w:rsidRPr="002035E3" w:rsidR="002035E3" w:rsidTr="002035E3" w14:paraId="1C838BC8" w14:textId="77777777">
        <w:tc>
          <w:tcPr>
            <w:tcW w:w="421" w:type="dxa"/>
            <w:vMerge/>
          </w:tcPr>
          <w:p w:rsidRPr="002035E3" w:rsidR="002035E3" w:rsidP="002035E3" w:rsidRDefault="002035E3" w14:paraId="1B7E9D92" w14:textId="77777777">
            <w:pPr>
              <w:widowControl w:val="0"/>
              <w:pBdr>
                <w:top w:val="nil"/>
                <w:left w:val="nil"/>
                <w:bottom w:val="nil"/>
                <w:right w:val="nil"/>
                <w:between w:val="nil"/>
              </w:pBdr>
              <w:spacing w:line="276" w:lineRule="auto"/>
              <w:rPr>
                <w:rFonts w:eastAsia="Times New Roman" w:cs="Times New Roman"/>
                <w:color w:val="000000"/>
                <w:sz w:val="16"/>
                <w:szCs w:val="16"/>
                <w:lang w:val="bg-BG"/>
              </w:rPr>
            </w:pPr>
          </w:p>
        </w:tc>
        <w:tc>
          <w:tcPr>
            <w:tcW w:w="5243" w:type="dxa"/>
            <w:tcMar>
              <w:top w:w="28" w:type="dxa"/>
              <w:bottom w:w="28" w:type="dxa"/>
            </w:tcMar>
          </w:tcPr>
          <w:p w:rsidRPr="002035E3" w:rsidR="002035E3" w:rsidP="002035E3" w:rsidRDefault="002035E3" w14:paraId="636F9A97" w14:textId="77777777">
            <w:pPr>
              <w:pBdr>
                <w:top w:val="nil"/>
                <w:left w:val="nil"/>
                <w:bottom w:val="nil"/>
                <w:right w:val="nil"/>
                <w:between w:val="nil"/>
              </w:pBdr>
              <w:spacing w:after="200"/>
              <w:rPr>
                <w:rFonts w:eastAsia="Times New Roman" w:cs="Times New Roman"/>
                <w:color w:val="000000"/>
                <w:sz w:val="18"/>
                <w:szCs w:val="18"/>
                <w:lang w:val="bg-BG"/>
              </w:rPr>
            </w:pPr>
            <w:r w:rsidRPr="002035E3">
              <w:rPr>
                <w:rFonts w:eastAsia="Times New Roman" w:cs="Times New Roman"/>
                <w:color w:val="000000"/>
                <w:sz w:val="18"/>
                <w:szCs w:val="18"/>
                <w:lang w:val="bg-BG"/>
              </w:rPr>
              <w:t>Земеделски производители</w:t>
            </w:r>
          </w:p>
        </w:tc>
        <w:tc>
          <w:tcPr>
            <w:tcW w:w="4681" w:type="dxa"/>
            <w:gridSpan w:val="5"/>
          </w:tcPr>
          <w:p w:rsidRPr="002035E3" w:rsidR="002035E3" w:rsidP="002035E3" w:rsidRDefault="002035E3" w14:paraId="4B8A87AB" w14:textId="77777777">
            <w:pPr>
              <w:pBdr>
                <w:top w:val="nil"/>
                <w:left w:val="nil"/>
                <w:bottom w:val="nil"/>
                <w:right w:val="nil"/>
                <w:between w:val="nil"/>
              </w:pBdr>
              <w:spacing w:after="200"/>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Да/Не</w:t>
            </w:r>
          </w:p>
        </w:tc>
      </w:tr>
      <w:tr w:rsidRPr="002035E3" w:rsidR="002035E3" w:rsidTr="002035E3" w14:paraId="571F641C" w14:textId="77777777">
        <w:tc>
          <w:tcPr>
            <w:tcW w:w="421" w:type="dxa"/>
            <w:vMerge/>
          </w:tcPr>
          <w:p w:rsidRPr="002035E3" w:rsidR="002035E3" w:rsidP="002035E3" w:rsidRDefault="002035E3" w14:paraId="7D963744" w14:textId="77777777">
            <w:pPr>
              <w:widowControl w:val="0"/>
              <w:pBdr>
                <w:top w:val="nil"/>
                <w:left w:val="nil"/>
                <w:bottom w:val="nil"/>
                <w:right w:val="nil"/>
                <w:between w:val="nil"/>
              </w:pBdr>
              <w:spacing w:line="276" w:lineRule="auto"/>
              <w:rPr>
                <w:rFonts w:eastAsia="Times New Roman" w:cs="Times New Roman"/>
                <w:color w:val="000000"/>
                <w:sz w:val="16"/>
                <w:szCs w:val="16"/>
                <w:lang w:val="bg-BG"/>
              </w:rPr>
            </w:pPr>
          </w:p>
        </w:tc>
        <w:tc>
          <w:tcPr>
            <w:tcW w:w="5243" w:type="dxa"/>
            <w:tcMar>
              <w:top w:w="28" w:type="dxa"/>
              <w:bottom w:w="28" w:type="dxa"/>
            </w:tcMar>
          </w:tcPr>
          <w:p w:rsidRPr="002035E3" w:rsidR="002035E3" w:rsidP="002035E3" w:rsidRDefault="002035E3" w14:paraId="06D33414" w14:textId="77777777">
            <w:pPr>
              <w:pBdr>
                <w:top w:val="nil"/>
                <w:left w:val="nil"/>
                <w:bottom w:val="nil"/>
                <w:right w:val="nil"/>
                <w:between w:val="nil"/>
              </w:pBdr>
              <w:spacing w:after="200"/>
              <w:rPr>
                <w:rFonts w:eastAsia="Times New Roman" w:cs="Times New Roman"/>
                <w:color w:val="000000"/>
                <w:sz w:val="18"/>
                <w:szCs w:val="18"/>
                <w:lang w:val="bg-BG"/>
              </w:rPr>
            </w:pPr>
            <w:r w:rsidRPr="002035E3">
              <w:rPr>
                <w:rFonts w:eastAsia="Times New Roman" w:cs="Times New Roman"/>
                <w:color w:val="000000"/>
                <w:sz w:val="18"/>
                <w:szCs w:val="18"/>
                <w:lang w:val="bg-BG"/>
              </w:rPr>
              <w:t>Други (моля, посочете)</w:t>
            </w:r>
          </w:p>
        </w:tc>
        <w:tc>
          <w:tcPr>
            <w:tcW w:w="4681" w:type="dxa"/>
            <w:gridSpan w:val="5"/>
          </w:tcPr>
          <w:p w:rsidRPr="002035E3" w:rsidR="002035E3" w:rsidP="002035E3" w:rsidRDefault="002035E3" w14:paraId="6F8186DB" w14:textId="77777777">
            <w:pPr>
              <w:pBdr>
                <w:top w:val="nil"/>
                <w:left w:val="nil"/>
                <w:bottom w:val="nil"/>
                <w:right w:val="nil"/>
                <w:between w:val="nil"/>
              </w:pBdr>
              <w:spacing w:after="200"/>
              <w:jc w:val="center"/>
              <w:rPr>
                <w:rFonts w:eastAsia="Times New Roman" w:cs="Times New Roman"/>
                <w:color w:val="000000"/>
                <w:sz w:val="18"/>
                <w:szCs w:val="18"/>
                <w:lang w:val="bg-BG"/>
              </w:rPr>
            </w:pPr>
            <w:r w:rsidRPr="002035E3">
              <w:rPr>
                <w:rFonts w:eastAsia="Times New Roman" w:cs="Times New Roman"/>
                <w:color w:val="000000"/>
                <w:sz w:val="16"/>
                <w:szCs w:val="16"/>
                <w:lang w:val="bg-BG"/>
              </w:rPr>
              <w:t>……</w:t>
            </w:r>
          </w:p>
        </w:tc>
      </w:tr>
      <w:tr w:rsidRPr="002035E3" w:rsidR="002035E3" w:rsidTr="002035E3" w14:paraId="27E48F10" w14:textId="77777777">
        <w:trPr>
          <w:trHeight w:val="704"/>
        </w:trPr>
        <w:tc>
          <w:tcPr>
            <w:tcW w:w="421" w:type="dxa"/>
          </w:tcPr>
          <w:p w:rsidRPr="002035E3" w:rsidR="002035E3" w:rsidP="002035E3" w:rsidRDefault="002035E3" w14:paraId="6A507D61" w14:textId="77777777">
            <w:pPr>
              <w:rPr>
                <w:rFonts w:eastAsia="Times New Roman" w:cs="Times New Roman"/>
                <w:sz w:val="16"/>
                <w:szCs w:val="16"/>
                <w:lang w:val="bg-BG"/>
              </w:rPr>
            </w:pPr>
          </w:p>
        </w:tc>
        <w:tc>
          <w:tcPr>
            <w:tcW w:w="5243" w:type="dxa"/>
            <w:tcMar>
              <w:top w:w="28" w:type="dxa"/>
              <w:bottom w:w="28" w:type="dxa"/>
            </w:tcMar>
          </w:tcPr>
          <w:p w:rsidRPr="002035E3" w:rsidR="002035E3" w:rsidP="002035E3" w:rsidRDefault="002035E3" w14:paraId="2CE6F211" w14:textId="77777777">
            <w:pPr>
              <w:rPr>
                <w:rFonts w:eastAsia="Times New Roman" w:cs="Times New Roman"/>
                <w:sz w:val="16"/>
                <w:szCs w:val="16"/>
                <w:lang w:val="bg-BG"/>
              </w:rPr>
            </w:pPr>
          </w:p>
        </w:tc>
        <w:tc>
          <w:tcPr>
            <w:tcW w:w="1048" w:type="dxa"/>
          </w:tcPr>
          <w:p w:rsidRPr="002035E3" w:rsidR="002035E3" w:rsidP="002035E3" w:rsidRDefault="002035E3" w14:paraId="32E14B5F" w14:textId="77777777">
            <w:pPr>
              <w:ind w:left="-108" w:right="-108"/>
              <w:jc w:val="center"/>
              <w:rPr>
                <w:rFonts w:eastAsia="Times New Roman" w:cs="Times New Roman"/>
                <w:sz w:val="18"/>
                <w:szCs w:val="18"/>
                <w:lang w:val="bg-BG"/>
              </w:rPr>
            </w:pPr>
            <w:r w:rsidRPr="002035E3">
              <w:rPr>
                <w:rFonts w:eastAsia="Times New Roman" w:cs="Times New Roman"/>
                <w:sz w:val="18"/>
                <w:szCs w:val="18"/>
                <w:lang w:val="bg-BG"/>
              </w:rPr>
              <w:t>Силно</w:t>
            </w:r>
          </w:p>
          <w:p w:rsidRPr="002035E3" w:rsidR="002035E3" w:rsidP="002035E3" w:rsidRDefault="002035E3" w14:paraId="08154326" w14:textId="77777777">
            <w:pPr>
              <w:jc w:val="center"/>
              <w:rPr>
                <w:rFonts w:eastAsia="Times New Roman" w:cs="Times New Roman"/>
                <w:sz w:val="18"/>
                <w:szCs w:val="18"/>
                <w:lang w:val="bg-BG"/>
              </w:rPr>
            </w:pPr>
            <w:r w:rsidRPr="002035E3">
              <w:rPr>
                <w:rFonts w:eastAsia="Times New Roman" w:cs="Times New Roman"/>
                <w:sz w:val="18"/>
                <w:szCs w:val="18"/>
                <w:lang w:val="bg-BG"/>
              </w:rPr>
              <w:t>съгласен</w:t>
            </w:r>
          </w:p>
        </w:tc>
        <w:tc>
          <w:tcPr>
            <w:tcW w:w="1049" w:type="dxa"/>
          </w:tcPr>
          <w:p w:rsidRPr="002035E3" w:rsidR="002035E3" w:rsidP="002035E3" w:rsidRDefault="002035E3" w14:paraId="32BDAECB" w14:textId="77777777">
            <w:pPr>
              <w:jc w:val="center"/>
              <w:rPr>
                <w:rFonts w:eastAsia="Times New Roman" w:cs="Times New Roman"/>
                <w:sz w:val="18"/>
                <w:szCs w:val="18"/>
                <w:lang w:val="bg-BG"/>
              </w:rPr>
            </w:pPr>
            <w:r w:rsidRPr="002035E3">
              <w:rPr>
                <w:rFonts w:eastAsia="Times New Roman" w:cs="Times New Roman"/>
                <w:sz w:val="18"/>
                <w:szCs w:val="18"/>
                <w:lang w:val="bg-BG"/>
              </w:rPr>
              <w:t>По-скоро съм съгласен</w:t>
            </w:r>
          </w:p>
        </w:tc>
        <w:tc>
          <w:tcPr>
            <w:tcW w:w="1049" w:type="dxa"/>
          </w:tcPr>
          <w:p w:rsidRPr="002035E3" w:rsidR="002035E3" w:rsidP="002035E3" w:rsidRDefault="002035E3" w14:paraId="31E77F1C" w14:textId="77777777">
            <w:pPr>
              <w:jc w:val="center"/>
              <w:rPr>
                <w:rFonts w:eastAsia="Times New Roman" w:cs="Times New Roman"/>
                <w:sz w:val="18"/>
                <w:szCs w:val="18"/>
                <w:lang w:val="bg-BG"/>
              </w:rPr>
            </w:pPr>
            <w:r w:rsidRPr="002035E3">
              <w:rPr>
                <w:rFonts w:eastAsia="Times New Roman" w:cs="Times New Roman"/>
                <w:sz w:val="18"/>
                <w:szCs w:val="18"/>
                <w:lang w:val="bg-BG"/>
              </w:rPr>
              <w:t>Нито съм съгласен, нито не съм съгласен</w:t>
            </w:r>
          </w:p>
        </w:tc>
        <w:tc>
          <w:tcPr>
            <w:tcW w:w="1049" w:type="dxa"/>
          </w:tcPr>
          <w:p w:rsidRPr="002035E3" w:rsidR="002035E3" w:rsidP="002035E3" w:rsidRDefault="002035E3" w14:paraId="19041517" w14:textId="77777777">
            <w:pPr>
              <w:jc w:val="center"/>
              <w:rPr>
                <w:rFonts w:eastAsia="Times New Roman" w:cs="Times New Roman"/>
                <w:sz w:val="18"/>
                <w:szCs w:val="18"/>
                <w:lang w:val="bg-BG"/>
              </w:rPr>
            </w:pPr>
            <w:r w:rsidRPr="002035E3">
              <w:rPr>
                <w:rFonts w:eastAsia="Times New Roman" w:cs="Times New Roman"/>
                <w:sz w:val="18"/>
                <w:szCs w:val="18"/>
                <w:lang w:val="bg-BG"/>
              </w:rPr>
              <w:t>По-скоро не съм съгласен</w:t>
            </w:r>
          </w:p>
        </w:tc>
        <w:tc>
          <w:tcPr>
            <w:tcW w:w="486" w:type="dxa"/>
          </w:tcPr>
          <w:p w:rsidRPr="002035E3" w:rsidR="002035E3" w:rsidP="002035E3" w:rsidRDefault="002035E3" w14:paraId="4CA9C482" w14:textId="77777777">
            <w:pPr>
              <w:jc w:val="center"/>
              <w:rPr>
                <w:rFonts w:eastAsia="Times New Roman" w:cs="Times New Roman"/>
                <w:sz w:val="18"/>
                <w:szCs w:val="18"/>
                <w:lang w:val="bg-BG"/>
              </w:rPr>
            </w:pPr>
            <w:r w:rsidRPr="002035E3">
              <w:rPr>
                <w:rFonts w:eastAsia="Times New Roman" w:cs="Times New Roman"/>
                <w:sz w:val="18"/>
                <w:szCs w:val="18"/>
                <w:lang w:val="bg-BG"/>
              </w:rPr>
              <w:t>Силно не съм съгласен</w:t>
            </w:r>
          </w:p>
        </w:tc>
      </w:tr>
      <w:tr w:rsidRPr="002035E3" w:rsidR="002035E3" w:rsidTr="002035E3" w14:paraId="1CEEDA30" w14:textId="77777777">
        <w:tc>
          <w:tcPr>
            <w:tcW w:w="421" w:type="dxa"/>
          </w:tcPr>
          <w:p w:rsidRPr="002035E3" w:rsidR="002035E3" w:rsidP="002035E3" w:rsidRDefault="002035E3" w14:paraId="06511881" w14:textId="77777777">
            <w:pPr>
              <w:rPr>
                <w:rFonts w:eastAsia="Times New Roman" w:cs="Times New Roman"/>
                <w:sz w:val="16"/>
                <w:szCs w:val="16"/>
                <w:lang w:val="bg-BG"/>
              </w:rPr>
            </w:pPr>
            <w:r w:rsidRPr="002035E3">
              <w:rPr>
                <w:rFonts w:eastAsia="Times New Roman" w:cs="Times New Roman"/>
                <w:sz w:val="16"/>
                <w:szCs w:val="16"/>
                <w:lang w:val="bg-BG"/>
              </w:rPr>
              <w:t>5.</w:t>
            </w:r>
          </w:p>
        </w:tc>
        <w:tc>
          <w:tcPr>
            <w:tcW w:w="5243" w:type="dxa"/>
            <w:tcMar>
              <w:top w:w="28" w:type="dxa"/>
              <w:bottom w:w="28" w:type="dxa"/>
            </w:tcMar>
          </w:tcPr>
          <w:p w:rsidRPr="002035E3" w:rsidR="002035E3" w:rsidP="002035E3" w:rsidRDefault="002035E3" w14:paraId="7025CF79" w14:textId="77777777">
            <w:pPr>
              <w:rPr>
                <w:rFonts w:eastAsia="Times New Roman" w:cs="Times New Roman"/>
                <w:sz w:val="18"/>
                <w:szCs w:val="18"/>
                <w:lang w:val="bg-BG"/>
              </w:rPr>
            </w:pPr>
            <w:r w:rsidRPr="002035E3">
              <w:rPr>
                <w:rFonts w:eastAsia="Times New Roman" w:cs="Times New Roman"/>
                <w:sz w:val="18"/>
                <w:szCs w:val="18"/>
                <w:lang w:val="bg-BG"/>
              </w:rPr>
              <w:t>Моята компания получава финансови ползи от индустриалната симбиоза</w:t>
            </w:r>
          </w:p>
        </w:tc>
        <w:tc>
          <w:tcPr>
            <w:tcW w:w="1048" w:type="dxa"/>
          </w:tcPr>
          <w:p w:rsidRPr="002035E3" w:rsidR="002035E3" w:rsidP="002035E3" w:rsidRDefault="002035E3" w14:paraId="75954127" w14:textId="77777777">
            <w:pPr>
              <w:jc w:val="center"/>
              <w:rPr>
                <w:rFonts w:eastAsia="Times New Roman" w:cs="Times New Roman"/>
                <w:sz w:val="16"/>
                <w:szCs w:val="16"/>
                <w:lang w:val="bg-BG"/>
              </w:rPr>
            </w:pPr>
            <w:r w:rsidRPr="002035E3">
              <w:rPr>
                <w:rFonts w:eastAsia="Times New Roman" w:cs="Times New Roman"/>
                <w:sz w:val="16"/>
                <w:szCs w:val="16"/>
                <w:lang w:val="bg-BG"/>
              </w:rPr>
              <w:t>5</w:t>
            </w:r>
          </w:p>
        </w:tc>
        <w:tc>
          <w:tcPr>
            <w:tcW w:w="1049" w:type="dxa"/>
          </w:tcPr>
          <w:p w:rsidRPr="002035E3" w:rsidR="002035E3" w:rsidP="002035E3" w:rsidRDefault="002035E3" w14:paraId="79F15A18" w14:textId="77777777">
            <w:pPr>
              <w:jc w:val="center"/>
              <w:rPr>
                <w:rFonts w:eastAsia="Times New Roman" w:cs="Times New Roman"/>
                <w:sz w:val="16"/>
                <w:szCs w:val="16"/>
                <w:lang w:val="bg-BG"/>
              </w:rPr>
            </w:pPr>
            <w:r w:rsidRPr="002035E3">
              <w:rPr>
                <w:rFonts w:eastAsia="Times New Roman" w:cs="Times New Roman"/>
                <w:sz w:val="16"/>
                <w:szCs w:val="16"/>
                <w:lang w:val="bg-BG"/>
              </w:rPr>
              <w:t>4</w:t>
            </w:r>
          </w:p>
        </w:tc>
        <w:tc>
          <w:tcPr>
            <w:tcW w:w="1049" w:type="dxa"/>
          </w:tcPr>
          <w:p w:rsidRPr="002035E3" w:rsidR="002035E3" w:rsidP="002035E3" w:rsidRDefault="002035E3" w14:paraId="3B1A3E55" w14:textId="77777777">
            <w:pPr>
              <w:jc w:val="center"/>
              <w:rPr>
                <w:rFonts w:eastAsia="Times New Roman" w:cs="Times New Roman"/>
                <w:sz w:val="16"/>
                <w:szCs w:val="16"/>
                <w:lang w:val="bg-BG"/>
              </w:rPr>
            </w:pPr>
            <w:r w:rsidRPr="002035E3">
              <w:rPr>
                <w:rFonts w:eastAsia="Times New Roman" w:cs="Times New Roman"/>
                <w:sz w:val="16"/>
                <w:szCs w:val="16"/>
                <w:lang w:val="bg-BG"/>
              </w:rPr>
              <w:t>3</w:t>
            </w:r>
          </w:p>
        </w:tc>
        <w:tc>
          <w:tcPr>
            <w:tcW w:w="1049" w:type="dxa"/>
          </w:tcPr>
          <w:p w:rsidRPr="002035E3" w:rsidR="002035E3" w:rsidP="002035E3" w:rsidRDefault="002035E3" w14:paraId="78D62734" w14:textId="77777777">
            <w:pPr>
              <w:jc w:val="center"/>
              <w:rPr>
                <w:rFonts w:eastAsia="Times New Roman" w:cs="Times New Roman"/>
                <w:sz w:val="16"/>
                <w:szCs w:val="16"/>
                <w:lang w:val="bg-BG"/>
              </w:rPr>
            </w:pPr>
            <w:r w:rsidRPr="002035E3">
              <w:rPr>
                <w:rFonts w:eastAsia="Times New Roman" w:cs="Times New Roman"/>
                <w:sz w:val="16"/>
                <w:szCs w:val="16"/>
                <w:lang w:val="bg-BG"/>
              </w:rPr>
              <w:t>2</w:t>
            </w:r>
          </w:p>
        </w:tc>
        <w:tc>
          <w:tcPr>
            <w:tcW w:w="486" w:type="dxa"/>
          </w:tcPr>
          <w:p w:rsidRPr="002035E3" w:rsidR="002035E3" w:rsidP="002035E3" w:rsidRDefault="002035E3" w14:paraId="4AAAFE69" w14:textId="77777777">
            <w:pPr>
              <w:jc w:val="center"/>
              <w:rPr>
                <w:rFonts w:eastAsia="Times New Roman" w:cs="Times New Roman"/>
                <w:sz w:val="16"/>
                <w:szCs w:val="16"/>
                <w:lang w:val="bg-BG"/>
              </w:rPr>
            </w:pPr>
            <w:r w:rsidRPr="002035E3">
              <w:rPr>
                <w:rFonts w:eastAsia="Times New Roman" w:cs="Times New Roman"/>
                <w:sz w:val="16"/>
                <w:szCs w:val="16"/>
                <w:lang w:val="bg-BG"/>
              </w:rPr>
              <w:t>1</w:t>
            </w:r>
          </w:p>
        </w:tc>
      </w:tr>
      <w:tr w:rsidRPr="002035E3" w:rsidR="002035E3" w:rsidTr="002035E3" w14:paraId="5FC632C2" w14:textId="77777777">
        <w:tc>
          <w:tcPr>
            <w:tcW w:w="421" w:type="dxa"/>
          </w:tcPr>
          <w:p w:rsidRPr="002035E3" w:rsidR="002035E3" w:rsidP="002035E3" w:rsidRDefault="002035E3" w14:paraId="12352753" w14:textId="77777777">
            <w:pPr>
              <w:rPr>
                <w:rFonts w:eastAsia="Times New Roman" w:cs="Times New Roman"/>
                <w:sz w:val="16"/>
                <w:szCs w:val="16"/>
                <w:lang w:val="bg-BG"/>
              </w:rPr>
            </w:pPr>
            <w:r w:rsidRPr="002035E3">
              <w:rPr>
                <w:rFonts w:eastAsia="Times New Roman" w:cs="Times New Roman"/>
                <w:sz w:val="16"/>
                <w:szCs w:val="16"/>
                <w:lang w:val="bg-BG"/>
              </w:rPr>
              <w:t>6</w:t>
            </w:r>
          </w:p>
        </w:tc>
        <w:tc>
          <w:tcPr>
            <w:tcW w:w="5243" w:type="dxa"/>
            <w:tcMar>
              <w:top w:w="28" w:type="dxa"/>
              <w:bottom w:w="28" w:type="dxa"/>
            </w:tcMar>
          </w:tcPr>
          <w:p w:rsidRPr="002035E3" w:rsidR="002035E3" w:rsidP="002035E3" w:rsidRDefault="002035E3" w14:paraId="1C32645C" w14:textId="77777777">
            <w:pPr>
              <w:rPr>
                <w:rFonts w:eastAsia="Times New Roman" w:cs="Times New Roman"/>
                <w:sz w:val="18"/>
                <w:szCs w:val="18"/>
                <w:lang w:val="bg-BG"/>
              </w:rPr>
            </w:pPr>
            <w:r w:rsidRPr="002035E3">
              <w:rPr>
                <w:rFonts w:eastAsia="Times New Roman" w:cs="Times New Roman"/>
                <w:sz w:val="18"/>
                <w:szCs w:val="18"/>
                <w:lang w:val="bg-BG"/>
              </w:rPr>
              <w:t>Моята компания извлича оперативни ползи от индустриалната симбиоза</w:t>
            </w:r>
          </w:p>
        </w:tc>
        <w:tc>
          <w:tcPr>
            <w:tcW w:w="1048" w:type="dxa"/>
          </w:tcPr>
          <w:p w:rsidRPr="002035E3" w:rsidR="002035E3" w:rsidP="002035E3" w:rsidRDefault="002035E3" w14:paraId="5440E2A8" w14:textId="77777777">
            <w:pPr>
              <w:jc w:val="center"/>
              <w:rPr>
                <w:rFonts w:eastAsia="Times New Roman" w:cs="Times New Roman"/>
                <w:sz w:val="16"/>
                <w:szCs w:val="16"/>
                <w:lang w:val="bg-BG"/>
              </w:rPr>
            </w:pPr>
            <w:r w:rsidRPr="002035E3">
              <w:rPr>
                <w:rFonts w:eastAsia="Times New Roman" w:cs="Times New Roman"/>
                <w:sz w:val="16"/>
                <w:szCs w:val="16"/>
                <w:lang w:val="bg-BG"/>
              </w:rPr>
              <w:t>5</w:t>
            </w:r>
          </w:p>
        </w:tc>
        <w:tc>
          <w:tcPr>
            <w:tcW w:w="1049" w:type="dxa"/>
          </w:tcPr>
          <w:p w:rsidRPr="002035E3" w:rsidR="002035E3" w:rsidP="002035E3" w:rsidRDefault="002035E3" w14:paraId="58441A93" w14:textId="77777777">
            <w:pPr>
              <w:jc w:val="center"/>
              <w:rPr>
                <w:rFonts w:eastAsia="Times New Roman" w:cs="Times New Roman"/>
                <w:sz w:val="16"/>
                <w:szCs w:val="16"/>
                <w:lang w:val="bg-BG"/>
              </w:rPr>
            </w:pPr>
            <w:r w:rsidRPr="002035E3">
              <w:rPr>
                <w:rFonts w:eastAsia="Times New Roman" w:cs="Times New Roman"/>
                <w:sz w:val="16"/>
                <w:szCs w:val="16"/>
                <w:lang w:val="bg-BG"/>
              </w:rPr>
              <w:t>4</w:t>
            </w:r>
          </w:p>
        </w:tc>
        <w:tc>
          <w:tcPr>
            <w:tcW w:w="1049" w:type="dxa"/>
          </w:tcPr>
          <w:p w:rsidRPr="002035E3" w:rsidR="002035E3" w:rsidP="002035E3" w:rsidRDefault="002035E3" w14:paraId="47BC678C" w14:textId="77777777">
            <w:pPr>
              <w:jc w:val="center"/>
              <w:rPr>
                <w:rFonts w:eastAsia="Times New Roman" w:cs="Times New Roman"/>
                <w:sz w:val="16"/>
                <w:szCs w:val="16"/>
                <w:lang w:val="bg-BG"/>
              </w:rPr>
            </w:pPr>
            <w:r w:rsidRPr="002035E3">
              <w:rPr>
                <w:rFonts w:eastAsia="Times New Roman" w:cs="Times New Roman"/>
                <w:sz w:val="16"/>
                <w:szCs w:val="16"/>
                <w:lang w:val="bg-BG"/>
              </w:rPr>
              <w:t>3</w:t>
            </w:r>
          </w:p>
        </w:tc>
        <w:tc>
          <w:tcPr>
            <w:tcW w:w="1049" w:type="dxa"/>
          </w:tcPr>
          <w:p w:rsidRPr="002035E3" w:rsidR="002035E3" w:rsidP="002035E3" w:rsidRDefault="002035E3" w14:paraId="21DD4026" w14:textId="77777777">
            <w:pPr>
              <w:jc w:val="center"/>
              <w:rPr>
                <w:rFonts w:eastAsia="Times New Roman" w:cs="Times New Roman"/>
                <w:sz w:val="16"/>
                <w:szCs w:val="16"/>
                <w:lang w:val="bg-BG"/>
              </w:rPr>
            </w:pPr>
            <w:r w:rsidRPr="002035E3">
              <w:rPr>
                <w:rFonts w:eastAsia="Times New Roman" w:cs="Times New Roman"/>
                <w:sz w:val="16"/>
                <w:szCs w:val="16"/>
                <w:lang w:val="bg-BG"/>
              </w:rPr>
              <w:t>2</w:t>
            </w:r>
          </w:p>
        </w:tc>
        <w:tc>
          <w:tcPr>
            <w:tcW w:w="486" w:type="dxa"/>
          </w:tcPr>
          <w:p w:rsidRPr="002035E3" w:rsidR="002035E3" w:rsidP="002035E3" w:rsidRDefault="002035E3" w14:paraId="3FF2C6EC" w14:textId="77777777">
            <w:pPr>
              <w:jc w:val="center"/>
              <w:rPr>
                <w:rFonts w:eastAsia="Times New Roman" w:cs="Times New Roman"/>
                <w:sz w:val="16"/>
                <w:szCs w:val="16"/>
                <w:lang w:val="bg-BG"/>
              </w:rPr>
            </w:pPr>
            <w:r w:rsidRPr="002035E3">
              <w:rPr>
                <w:rFonts w:eastAsia="Times New Roman" w:cs="Times New Roman"/>
                <w:sz w:val="16"/>
                <w:szCs w:val="16"/>
                <w:lang w:val="bg-BG"/>
              </w:rPr>
              <w:t>1</w:t>
            </w:r>
          </w:p>
        </w:tc>
      </w:tr>
      <w:tr w:rsidRPr="002035E3" w:rsidR="002035E3" w:rsidTr="002035E3" w14:paraId="76556A4A" w14:textId="77777777">
        <w:tc>
          <w:tcPr>
            <w:tcW w:w="421" w:type="dxa"/>
          </w:tcPr>
          <w:p w:rsidRPr="002035E3" w:rsidR="002035E3" w:rsidP="002035E3" w:rsidRDefault="002035E3" w14:paraId="51963350" w14:textId="77777777">
            <w:pPr>
              <w:rPr>
                <w:rFonts w:eastAsia="Times New Roman" w:cs="Times New Roman"/>
                <w:sz w:val="16"/>
                <w:szCs w:val="16"/>
                <w:lang w:val="bg-BG"/>
              </w:rPr>
            </w:pPr>
            <w:r w:rsidRPr="002035E3">
              <w:rPr>
                <w:rFonts w:eastAsia="Times New Roman" w:cs="Times New Roman"/>
                <w:sz w:val="16"/>
                <w:szCs w:val="16"/>
                <w:lang w:val="bg-BG"/>
              </w:rPr>
              <w:t>7</w:t>
            </w:r>
          </w:p>
        </w:tc>
        <w:tc>
          <w:tcPr>
            <w:tcW w:w="5243" w:type="dxa"/>
            <w:tcMar>
              <w:top w:w="28" w:type="dxa"/>
              <w:bottom w:w="28" w:type="dxa"/>
            </w:tcMar>
          </w:tcPr>
          <w:p w:rsidRPr="002035E3" w:rsidR="002035E3" w:rsidP="002035E3" w:rsidRDefault="002035E3" w14:paraId="0A3B610D" w14:textId="77777777">
            <w:pPr>
              <w:rPr>
                <w:rFonts w:eastAsia="Times New Roman" w:cs="Times New Roman"/>
                <w:sz w:val="18"/>
                <w:szCs w:val="18"/>
                <w:lang w:val="bg-BG"/>
              </w:rPr>
            </w:pPr>
            <w:r w:rsidRPr="002035E3">
              <w:rPr>
                <w:rFonts w:eastAsia="Times New Roman" w:cs="Times New Roman"/>
                <w:sz w:val="18"/>
                <w:szCs w:val="18"/>
                <w:lang w:val="bg-BG"/>
              </w:rPr>
              <w:t>Моята компания получава екологични ползи от индустриалната симбиоза</w:t>
            </w:r>
          </w:p>
        </w:tc>
        <w:tc>
          <w:tcPr>
            <w:tcW w:w="1048" w:type="dxa"/>
          </w:tcPr>
          <w:p w:rsidRPr="002035E3" w:rsidR="002035E3" w:rsidP="002035E3" w:rsidRDefault="002035E3" w14:paraId="2306F329" w14:textId="77777777">
            <w:pPr>
              <w:jc w:val="center"/>
              <w:rPr>
                <w:rFonts w:eastAsia="Times New Roman" w:cs="Times New Roman"/>
                <w:sz w:val="16"/>
                <w:szCs w:val="16"/>
                <w:lang w:val="bg-BG"/>
              </w:rPr>
            </w:pPr>
            <w:r w:rsidRPr="002035E3">
              <w:rPr>
                <w:rFonts w:eastAsia="Times New Roman" w:cs="Times New Roman"/>
                <w:sz w:val="16"/>
                <w:szCs w:val="16"/>
                <w:lang w:val="bg-BG"/>
              </w:rPr>
              <w:t>5</w:t>
            </w:r>
          </w:p>
        </w:tc>
        <w:tc>
          <w:tcPr>
            <w:tcW w:w="1049" w:type="dxa"/>
          </w:tcPr>
          <w:p w:rsidRPr="002035E3" w:rsidR="002035E3" w:rsidP="002035E3" w:rsidRDefault="002035E3" w14:paraId="5CAB31A7" w14:textId="77777777">
            <w:pPr>
              <w:jc w:val="center"/>
              <w:rPr>
                <w:rFonts w:eastAsia="Times New Roman" w:cs="Times New Roman"/>
                <w:sz w:val="16"/>
                <w:szCs w:val="16"/>
                <w:lang w:val="bg-BG"/>
              </w:rPr>
            </w:pPr>
            <w:r w:rsidRPr="002035E3">
              <w:rPr>
                <w:rFonts w:eastAsia="Times New Roman" w:cs="Times New Roman"/>
                <w:sz w:val="16"/>
                <w:szCs w:val="16"/>
                <w:lang w:val="bg-BG"/>
              </w:rPr>
              <w:t>4</w:t>
            </w:r>
          </w:p>
        </w:tc>
        <w:tc>
          <w:tcPr>
            <w:tcW w:w="1049" w:type="dxa"/>
          </w:tcPr>
          <w:p w:rsidRPr="002035E3" w:rsidR="002035E3" w:rsidP="002035E3" w:rsidRDefault="002035E3" w14:paraId="2E9CB1A1" w14:textId="77777777">
            <w:pPr>
              <w:jc w:val="center"/>
              <w:rPr>
                <w:rFonts w:eastAsia="Times New Roman" w:cs="Times New Roman"/>
                <w:sz w:val="16"/>
                <w:szCs w:val="16"/>
                <w:lang w:val="bg-BG"/>
              </w:rPr>
            </w:pPr>
            <w:r w:rsidRPr="002035E3">
              <w:rPr>
                <w:rFonts w:eastAsia="Times New Roman" w:cs="Times New Roman"/>
                <w:sz w:val="16"/>
                <w:szCs w:val="16"/>
                <w:lang w:val="bg-BG"/>
              </w:rPr>
              <w:t>3</w:t>
            </w:r>
          </w:p>
        </w:tc>
        <w:tc>
          <w:tcPr>
            <w:tcW w:w="1049" w:type="dxa"/>
          </w:tcPr>
          <w:p w:rsidRPr="002035E3" w:rsidR="002035E3" w:rsidP="002035E3" w:rsidRDefault="002035E3" w14:paraId="4C573EC9" w14:textId="77777777">
            <w:pPr>
              <w:jc w:val="center"/>
              <w:rPr>
                <w:rFonts w:eastAsia="Times New Roman" w:cs="Times New Roman"/>
                <w:sz w:val="16"/>
                <w:szCs w:val="16"/>
                <w:lang w:val="bg-BG"/>
              </w:rPr>
            </w:pPr>
            <w:r w:rsidRPr="002035E3">
              <w:rPr>
                <w:rFonts w:eastAsia="Times New Roman" w:cs="Times New Roman"/>
                <w:sz w:val="16"/>
                <w:szCs w:val="16"/>
                <w:lang w:val="bg-BG"/>
              </w:rPr>
              <w:t>2</w:t>
            </w:r>
          </w:p>
        </w:tc>
        <w:tc>
          <w:tcPr>
            <w:tcW w:w="486" w:type="dxa"/>
          </w:tcPr>
          <w:p w:rsidRPr="002035E3" w:rsidR="002035E3" w:rsidP="002035E3" w:rsidRDefault="002035E3" w14:paraId="4A1081EE" w14:textId="77777777">
            <w:pPr>
              <w:jc w:val="center"/>
              <w:rPr>
                <w:rFonts w:eastAsia="Times New Roman" w:cs="Times New Roman"/>
                <w:sz w:val="16"/>
                <w:szCs w:val="16"/>
                <w:lang w:val="bg-BG"/>
              </w:rPr>
            </w:pPr>
            <w:r w:rsidRPr="002035E3">
              <w:rPr>
                <w:rFonts w:eastAsia="Times New Roman" w:cs="Times New Roman"/>
                <w:sz w:val="16"/>
                <w:szCs w:val="16"/>
                <w:lang w:val="bg-BG"/>
              </w:rPr>
              <w:t>1</w:t>
            </w:r>
          </w:p>
        </w:tc>
      </w:tr>
      <w:tr w:rsidRPr="002035E3" w:rsidR="002035E3" w:rsidTr="002035E3" w14:paraId="6C5025E5" w14:textId="77777777">
        <w:tc>
          <w:tcPr>
            <w:tcW w:w="421" w:type="dxa"/>
          </w:tcPr>
          <w:p w:rsidRPr="002035E3" w:rsidR="002035E3" w:rsidP="002035E3" w:rsidRDefault="002035E3" w14:paraId="45DB8920"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8</w:t>
            </w:r>
          </w:p>
        </w:tc>
        <w:tc>
          <w:tcPr>
            <w:tcW w:w="5243" w:type="dxa"/>
            <w:tcMar>
              <w:top w:w="28" w:type="dxa"/>
              <w:bottom w:w="28" w:type="dxa"/>
            </w:tcMar>
          </w:tcPr>
          <w:p w:rsidRPr="002035E3" w:rsidR="002035E3" w:rsidP="002035E3" w:rsidRDefault="002035E3" w14:paraId="12286E5D"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Моята компания получава социални ползи от индустриалната симбиоза</w:t>
            </w:r>
          </w:p>
        </w:tc>
        <w:tc>
          <w:tcPr>
            <w:tcW w:w="1048" w:type="dxa"/>
          </w:tcPr>
          <w:p w:rsidRPr="002035E3" w:rsidR="002035E3" w:rsidP="002035E3" w:rsidRDefault="002035E3" w14:paraId="341EA22E"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164081A0"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43B99278"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4134DA0A"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239D804F"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47E043EC" w14:textId="77777777">
        <w:tc>
          <w:tcPr>
            <w:tcW w:w="421" w:type="dxa"/>
          </w:tcPr>
          <w:p w:rsidRPr="002035E3" w:rsidR="002035E3" w:rsidP="002035E3" w:rsidRDefault="002035E3" w14:paraId="59CAC22B"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9</w:t>
            </w:r>
          </w:p>
        </w:tc>
        <w:tc>
          <w:tcPr>
            <w:tcW w:w="5243" w:type="dxa"/>
            <w:tcMar>
              <w:top w:w="28" w:type="dxa"/>
              <w:bottom w:w="28" w:type="dxa"/>
            </w:tcMar>
          </w:tcPr>
          <w:p w:rsidRPr="002035E3" w:rsidR="002035E3" w:rsidP="002035E3" w:rsidRDefault="002035E3" w14:paraId="5287CEC0"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Моята компания извлича технологични ползи от индустриалната симбиоза</w:t>
            </w:r>
          </w:p>
        </w:tc>
        <w:tc>
          <w:tcPr>
            <w:tcW w:w="1048" w:type="dxa"/>
          </w:tcPr>
          <w:p w:rsidRPr="002035E3" w:rsidR="002035E3" w:rsidP="002035E3" w:rsidRDefault="002035E3" w14:paraId="3F138181"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6A5BFEF6"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6651200C"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51474FCA"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37CCD3A5"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528D4AC8" w14:textId="77777777">
        <w:tc>
          <w:tcPr>
            <w:tcW w:w="421" w:type="dxa"/>
          </w:tcPr>
          <w:p w:rsidRPr="002035E3" w:rsidR="002035E3" w:rsidP="002035E3" w:rsidRDefault="002035E3" w14:paraId="019A8C8E"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10</w:t>
            </w:r>
          </w:p>
        </w:tc>
        <w:tc>
          <w:tcPr>
            <w:tcW w:w="5243" w:type="dxa"/>
            <w:tcMar>
              <w:top w:w="28" w:type="dxa"/>
              <w:bottom w:w="28" w:type="dxa"/>
            </w:tcMar>
          </w:tcPr>
          <w:p w:rsidRPr="002035E3" w:rsidR="002035E3" w:rsidP="002035E3" w:rsidRDefault="002035E3" w14:paraId="210ED291"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В политиката на компанията има разпоредби за индустриална симбиоза</w:t>
            </w:r>
          </w:p>
        </w:tc>
        <w:tc>
          <w:tcPr>
            <w:tcW w:w="1048" w:type="dxa"/>
          </w:tcPr>
          <w:p w:rsidRPr="002035E3" w:rsidR="002035E3" w:rsidP="002035E3" w:rsidRDefault="002035E3" w14:paraId="50B0DA3F"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2BB17280"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51825EEF"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1180C6C7"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14566C81"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050059C2" w14:textId="77777777">
        <w:tc>
          <w:tcPr>
            <w:tcW w:w="421" w:type="dxa"/>
          </w:tcPr>
          <w:p w:rsidRPr="002035E3" w:rsidR="002035E3" w:rsidP="002035E3" w:rsidRDefault="002035E3" w14:paraId="117AC429"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11</w:t>
            </w:r>
          </w:p>
        </w:tc>
        <w:tc>
          <w:tcPr>
            <w:tcW w:w="5243" w:type="dxa"/>
            <w:tcMar>
              <w:top w:w="28" w:type="dxa"/>
              <w:bottom w:w="28" w:type="dxa"/>
            </w:tcMar>
          </w:tcPr>
          <w:p w:rsidRPr="002035E3" w:rsidR="002035E3" w:rsidP="002035E3" w:rsidRDefault="002035E3" w14:paraId="2DC402C8"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В стратегията на компанията има разпоредби за индустриална симбиоза</w:t>
            </w:r>
          </w:p>
        </w:tc>
        <w:tc>
          <w:tcPr>
            <w:tcW w:w="1048" w:type="dxa"/>
          </w:tcPr>
          <w:p w:rsidRPr="002035E3" w:rsidR="002035E3" w:rsidP="002035E3" w:rsidRDefault="002035E3" w14:paraId="53AB7ABD"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74907475"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64D09780"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3150F207"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0961B8EF"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5D93271C" w14:textId="77777777">
        <w:tc>
          <w:tcPr>
            <w:tcW w:w="421" w:type="dxa"/>
          </w:tcPr>
          <w:p w:rsidRPr="002035E3" w:rsidR="002035E3" w:rsidP="002035E3" w:rsidRDefault="002035E3" w14:paraId="79800C0A"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12</w:t>
            </w:r>
          </w:p>
        </w:tc>
        <w:tc>
          <w:tcPr>
            <w:tcW w:w="5243" w:type="dxa"/>
            <w:tcMar>
              <w:top w:w="28" w:type="dxa"/>
              <w:bottom w:w="28" w:type="dxa"/>
            </w:tcMar>
          </w:tcPr>
          <w:p w:rsidRPr="002035E3" w:rsidR="002035E3" w:rsidP="002035E3" w:rsidRDefault="002035E3" w14:paraId="405ACE0C"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В приоритетите на компанията са предвидени разпоредби за индустриална симбиоза</w:t>
            </w:r>
          </w:p>
        </w:tc>
        <w:tc>
          <w:tcPr>
            <w:tcW w:w="1048" w:type="dxa"/>
          </w:tcPr>
          <w:p w:rsidRPr="002035E3" w:rsidR="002035E3" w:rsidP="002035E3" w:rsidRDefault="002035E3" w14:paraId="769F8A48"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6188E9E2"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5C817B83"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6E6C2675"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460C367D"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69B8D755" w14:textId="77777777">
        <w:tc>
          <w:tcPr>
            <w:tcW w:w="421" w:type="dxa"/>
          </w:tcPr>
          <w:p w:rsidRPr="002035E3" w:rsidR="002035E3" w:rsidP="002035E3" w:rsidRDefault="002035E3" w14:paraId="715044DF"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13</w:t>
            </w:r>
          </w:p>
        </w:tc>
        <w:tc>
          <w:tcPr>
            <w:tcW w:w="5243" w:type="dxa"/>
            <w:tcMar>
              <w:top w:w="28" w:type="dxa"/>
              <w:bottom w:w="28" w:type="dxa"/>
            </w:tcMar>
          </w:tcPr>
          <w:p w:rsidRPr="002035E3" w:rsidR="002035E3" w:rsidP="002035E3" w:rsidRDefault="002035E3" w14:paraId="2F6F07D6"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Индустриалната симбиоза е призната сред служителите на нашата компания</w:t>
            </w:r>
          </w:p>
        </w:tc>
        <w:tc>
          <w:tcPr>
            <w:tcW w:w="1048" w:type="dxa"/>
          </w:tcPr>
          <w:p w:rsidRPr="002035E3" w:rsidR="002035E3" w:rsidP="002035E3" w:rsidRDefault="002035E3" w14:paraId="518C7B13"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155A7C0B"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4B557A4D"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2941C0AE"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5A898B7B"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03332F57" w14:textId="77777777">
        <w:tc>
          <w:tcPr>
            <w:tcW w:w="421" w:type="dxa"/>
          </w:tcPr>
          <w:p w:rsidRPr="002035E3" w:rsidR="002035E3" w:rsidP="002035E3" w:rsidRDefault="002035E3" w14:paraId="7329B610"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14</w:t>
            </w:r>
          </w:p>
        </w:tc>
        <w:tc>
          <w:tcPr>
            <w:tcW w:w="5243" w:type="dxa"/>
            <w:tcMar>
              <w:top w:w="28" w:type="dxa"/>
              <w:bottom w:w="28" w:type="dxa"/>
            </w:tcMar>
          </w:tcPr>
          <w:p w:rsidRPr="002035E3" w:rsidR="002035E3" w:rsidP="002035E3" w:rsidRDefault="002035E3" w14:paraId="223A6A04"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Индустриалната симбиоза се обсъжда сред служителите на нашата компания</w:t>
            </w:r>
          </w:p>
        </w:tc>
        <w:tc>
          <w:tcPr>
            <w:tcW w:w="1048" w:type="dxa"/>
          </w:tcPr>
          <w:p w:rsidRPr="002035E3" w:rsidR="002035E3" w:rsidP="002035E3" w:rsidRDefault="002035E3" w14:paraId="3601EC01"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02C79FF5"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3F503952"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03B3C4EE"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2296832E"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5C1DB93A" w14:textId="77777777">
        <w:tc>
          <w:tcPr>
            <w:tcW w:w="421" w:type="dxa"/>
          </w:tcPr>
          <w:p w:rsidRPr="002035E3" w:rsidR="002035E3" w:rsidP="002035E3" w:rsidRDefault="002035E3" w14:paraId="5DABD5D9"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15</w:t>
            </w:r>
          </w:p>
        </w:tc>
        <w:tc>
          <w:tcPr>
            <w:tcW w:w="5243" w:type="dxa"/>
            <w:tcMar>
              <w:top w:w="28" w:type="dxa"/>
              <w:bottom w:w="28" w:type="dxa"/>
            </w:tcMar>
          </w:tcPr>
          <w:p w:rsidRPr="002035E3" w:rsidR="002035E3" w:rsidP="002035E3" w:rsidRDefault="002035E3" w14:paraId="2437DD59"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Моята компания има достъп до информация/производствени данни на други географски близки индустрии</w:t>
            </w:r>
          </w:p>
        </w:tc>
        <w:tc>
          <w:tcPr>
            <w:tcW w:w="1048" w:type="dxa"/>
          </w:tcPr>
          <w:p w:rsidRPr="002035E3" w:rsidR="002035E3" w:rsidP="002035E3" w:rsidRDefault="002035E3" w14:paraId="0E335EF3"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strike/>
                <w:color w:val="000000"/>
                <w:sz w:val="16"/>
                <w:szCs w:val="16"/>
                <w:lang w:val="bg-BG"/>
              </w:rPr>
              <w:t>5</w:t>
            </w:r>
          </w:p>
        </w:tc>
        <w:tc>
          <w:tcPr>
            <w:tcW w:w="1049" w:type="dxa"/>
          </w:tcPr>
          <w:p w:rsidRPr="002035E3" w:rsidR="002035E3" w:rsidP="002035E3" w:rsidRDefault="002035E3" w14:paraId="63CE4BEB"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strike/>
                <w:color w:val="000000"/>
                <w:sz w:val="16"/>
                <w:szCs w:val="16"/>
                <w:lang w:val="bg-BG"/>
              </w:rPr>
              <w:t>4</w:t>
            </w:r>
          </w:p>
        </w:tc>
        <w:tc>
          <w:tcPr>
            <w:tcW w:w="1049" w:type="dxa"/>
          </w:tcPr>
          <w:p w:rsidRPr="002035E3" w:rsidR="002035E3" w:rsidP="002035E3" w:rsidRDefault="002035E3" w14:paraId="7C4366AF"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strike/>
                <w:color w:val="000000"/>
                <w:sz w:val="16"/>
                <w:szCs w:val="16"/>
                <w:lang w:val="bg-BG"/>
              </w:rPr>
              <w:t>3</w:t>
            </w:r>
          </w:p>
        </w:tc>
        <w:tc>
          <w:tcPr>
            <w:tcW w:w="1049" w:type="dxa"/>
          </w:tcPr>
          <w:p w:rsidRPr="002035E3" w:rsidR="002035E3" w:rsidP="002035E3" w:rsidRDefault="002035E3" w14:paraId="40C7527E"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39B47C9F"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strike/>
                <w:color w:val="000000"/>
                <w:sz w:val="16"/>
                <w:szCs w:val="16"/>
                <w:lang w:val="bg-BG"/>
              </w:rPr>
              <w:t>1</w:t>
            </w:r>
          </w:p>
        </w:tc>
      </w:tr>
      <w:tr w:rsidRPr="002035E3" w:rsidR="002035E3" w:rsidTr="002035E3" w14:paraId="2DFD18EF" w14:textId="77777777">
        <w:tc>
          <w:tcPr>
            <w:tcW w:w="421" w:type="dxa"/>
          </w:tcPr>
          <w:p w:rsidRPr="002035E3" w:rsidR="002035E3" w:rsidP="002035E3" w:rsidRDefault="002035E3" w14:paraId="7B57BB43"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16</w:t>
            </w:r>
          </w:p>
        </w:tc>
        <w:tc>
          <w:tcPr>
            <w:tcW w:w="5243" w:type="dxa"/>
            <w:tcMar>
              <w:top w:w="28" w:type="dxa"/>
              <w:bottom w:w="28" w:type="dxa"/>
            </w:tcMar>
          </w:tcPr>
          <w:p w:rsidRPr="002035E3" w:rsidR="002035E3" w:rsidP="002035E3" w:rsidRDefault="002035E3" w14:paraId="6FB7E755"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Моята компания получава данни за дългосрочното планиране на други индустрии, които са географски близки</w:t>
            </w:r>
          </w:p>
        </w:tc>
        <w:tc>
          <w:tcPr>
            <w:tcW w:w="1048" w:type="dxa"/>
          </w:tcPr>
          <w:p w:rsidRPr="002035E3" w:rsidR="002035E3" w:rsidP="002035E3" w:rsidRDefault="002035E3" w14:paraId="7D329A97"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196196A8"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4FDD71FD"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7D6AD145"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05EB4685"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0E5D7E6E" w14:textId="77777777">
        <w:tc>
          <w:tcPr>
            <w:tcW w:w="421" w:type="dxa"/>
          </w:tcPr>
          <w:p w:rsidRPr="002035E3" w:rsidR="002035E3" w:rsidP="002035E3" w:rsidRDefault="002035E3" w14:paraId="61B260A3"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17</w:t>
            </w:r>
          </w:p>
        </w:tc>
        <w:tc>
          <w:tcPr>
            <w:tcW w:w="5243" w:type="dxa"/>
            <w:tcMar>
              <w:top w:w="28" w:type="dxa"/>
              <w:bottom w:w="28" w:type="dxa"/>
            </w:tcMar>
          </w:tcPr>
          <w:p w:rsidRPr="002035E3" w:rsidR="002035E3" w:rsidP="002035E3" w:rsidRDefault="002035E3" w14:paraId="133248ED"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Моята компания получава оперативни данни за други индустрии, които са географски близки</w:t>
            </w:r>
          </w:p>
        </w:tc>
        <w:tc>
          <w:tcPr>
            <w:tcW w:w="1048" w:type="dxa"/>
          </w:tcPr>
          <w:p w:rsidRPr="002035E3" w:rsidR="002035E3" w:rsidP="002035E3" w:rsidRDefault="002035E3" w14:paraId="0B245B4E"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0CCF8373"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0FF28A87"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66B915E9"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658A86AD"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11A258D5" w14:textId="77777777">
        <w:tc>
          <w:tcPr>
            <w:tcW w:w="421" w:type="dxa"/>
          </w:tcPr>
          <w:p w:rsidRPr="002035E3" w:rsidR="002035E3" w:rsidP="002035E3" w:rsidRDefault="002035E3" w14:paraId="33C804CC"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18</w:t>
            </w:r>
          </w:p>
        </w:tc>
        <w:tc>
          <w:tcPr>
            <w:tcW w:w="5243" w:type="dxa"/>
            <w:tcMar>
              <w:top w:w="28" w:type="dxa"/>
              <w:bottom w:w="28" w:type="dxa"/>
            </w:tcMar>
          </w:tcPr>
          <w:p w:rsidRPr="002035E3" w:rsidR="002035E3" w:rsidP="002035E3" w:rsidRDefault="002035E3" w14:paraId="1B6CE0DA"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Моята компания получава ежедневни показатели за други индустрии, които са географски близки</w:t>
            </w:r>
          </w:p>
        </w:tc>
        <w:tc>
          <w:tcPr>
            <w:tcW w:w="1048" w:type="dxa"/>
          </w:tcPr>
          <w:p w:rsidRPr="002035E3" w:rsidR="002035E3" w:rsidP="002035E3" w:rsidRDefault="002035E3" w14:paraId="3AFABD66"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4040C05B"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0F2035C8"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61BC0183"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0492DFDA"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7F5BE7F8" w14:textId="77777777">
        <w:tc>
          <w:tcPr>
            <w:tcW w:w="421" w:type="dxa"/>
          </w:tcPr>
          <w:p w:rsidRPr="002035E3" w:rsidR="002035E3" w:rsidP="002035E3" w:rsidRDefault="002035E3" w14:paraId="1C36A46B"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19</w:t>
            </w:r>
          </w:p>
        </w:tc>
        <w:tc>
          <w:tcPr>
            <w:tcW w:w="5243" w:type="dxa"/>
            <w:tcMar>
              <w:top w:w="28" w:type="dxa"/>
              <w:bottom w:w="28" w:type="dxa"/>
            </w:tcMar>
          </w:tcPr>
          <w:p w:rsidRPr="002035E3" w:rsidR="002035E3" w:rsidP="002035E3" w:rsidRDefault="002035E3" w14:paraId="774E69D2"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Моята компания има достъп до външни източници на финансиране, за да преобразува настоящия си производствен процес в по-устойчив</w:t>
            </w:r>
          </w:p>
        </w:tc>
        <w:tc>
          <w:tcPr>
            <w:tcW w:w="1048" w:type="dxa"/>
          </w:tcPr>
          <w:p w:rsidRPr="002035E3" w:rsidR="002035E3" w:rsidP="002035E3" w:rsidRDefault="002035E3" w14:paraId="163E8C09"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788EFABA"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20359A06"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436293BF"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37CAEFBD"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18089769" w14:textId="77777777">
        <w:tc>
          <w:tcPr>
            <w:tcW w:w="421" w:type="dxa"/>
          </w:tcPr>
          <w:p w:rsidRPr="002035E3" w:rsidR="002035E3" w:rsidP="002035E3" w:rsidRDefault="002035E3" w14:paraId="03DF0BC9"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20</w:t>
            </w:r>
          </w:p>
        </w:tc>
        <w:tc>
          <w:tcPr>
            <w:tcW w:w="5243" w:type="dxa"/>
            <w:tcMar>
              <w:top w:w="28" w:type="dxa"/>
              <w:bottom w:w="28" w:type="dxa"/>
            </w:tcMar>
          </w:tcPr>
          <w:p w:rsidRPr="002035E3" w:rsidR="002035E3" w:rsidP="002035E3" w:rsidRDefault="002035E3" w14:paraId="1ED3C6B5"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 xml:space="preserve">Моята компания има възможност да получи безвъзмездни средства за създаване на </w:t>
            </w:r>
            <w:proofErr w:type="spellStart"/>
            <w:r w:rsidRPr="002035E3">
              <w:rPr>
                <w:rFonts w:eastAsia="Times New Roman" w:cs="Times New Roman"/>
                <w:color w:val="000000"/>
                <w:sz w:val="18"/>
                <w:szCs w:val="18"/>
                <w:lang w:val="bg-BG"/>
              </w:rPr>
              <w:t>симбиотични</w:t>
            </w:r>
            <w:proofErr w:type="spellEnd"/>
            <w:r w:rsidRPr="002035E3">
              <w:rPr>
                <w:rFonts w:eastAsia="Times New Roman" w:cs="Times New Roman"/>
                <w:color w:val="000000"/>
                <w:sz w:val="18"/>
                <w:szCs w:val="18"/>
                <w:lang w:val="bg-BG"/>
              </w:rPr>
              <w:t xml:space="preserve"> мрежи за обмен.</w:t>
            </w:r>
          </w:p>
        </w:tc>
        <w:tc>
          <w:tcPr>
            <w:tcW w:w="1048" w:type="dxa"/>
          </w:tcPr>
          <w:p w:rsidRPr="002035E3" w:rsidR="002035E3" w:rsidP="002035E3" w:rsidRDefault="002035E3" w14:paraId="3D7AD96F"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2CF43C56"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30BB6DE2"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21734B40"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5F1A890D"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3DA0B417" w14:textId="77777777">
        <w:tc>
          <w:tcPr>
            <w:tcW w:w="421" w:type="dxa"/>
          </w:tcPr>
          <w:p w:rsidRPr="002035E3" w:rsidR="002035E3" w:rsidP="002035E3" w:rsidRDefault="002035E3" w14:paraId="1CA548E6"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21</w:t>
            </w:r>
          </w:p>
        </w:tc>
        <w:tc>
          <w:tcPr>
            <w:tcW w:w="5243" w:type="dxa"/>
            <w:tcMar>
              <w:top w:w="28" w:type="dxa"/>
              <w:bottom w:w="28" w:type="dxa"/>
            </w:tcMar>
          </w:tcPr>
          <w:p w:rsidRPr="002035E3" w:rsidR="002035E3" w:rsidP="002035E3" w:rsidRDefault="002035E3" w14:paraId="0BEA6A69"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Моята компания има достъп до цифрови платформи, улесняващи споделянето на ресурси</w:t>
            </w:r>
          </w:p>
        </w:tc>
        <w:tc>
          <w:tcPr>
            <w:tcW w:w="1048" w:type="dxa"/>
          </w:tcPr>
          <w:p w:rsidRPr="002035E3" w:rsidR="002035E3" w:rsidP="002035E3" w:rsidRDefault="002035E3" w14:paraId="3B01033B"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30E5B40B"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7738DA04"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5B10CB5B"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2E563E4C"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393E53AD" w14:textId="77777777">
        <w:tc>
          <w:tcPr>
            <w:tcW w:w="421" w:type="dxa"/>
          </w:tcPr>
          <w:p w:rsidRPr="002035E3" w:rsidR="002035E3" w:rsidP="002035E3" w:rsidRDefault="002035E3" w14:paraId="59299EF6"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22</w:t>
            </w:r>
          </w:p>
        </w:tc>
        <w:tc>
          <w:tcPr>
            <w:tcW w:w="5243" w:type="dxa"/>
            <w:tcMar>
              <w:top w:w="28" w:type="dxa"/>
              <w:bottom w:w="28" w:type="dxa"/>
            </w:tcMar>
          </w:tcPr>
          <w:p w:rsidRPr="002035E3" w:rsidR="002035E3" w:rsidP="002035E3" w:rsidRDefault="002035E3" w14:paraId="2CC41D95"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Моята компания има достъп до мрежи и браншови асоциации, които улесняват споделянето на ресурси</w:t>
            </w:r>
          </w:p>
        </w:tc>
        <w:tc>
          <w:tcPr>
            <w:tcW w:w="1048" w:type="dxa"/>
          </w:tcPr>
          <w:p w:rsidRPr="002035E3" w:rsidR="002035E3" w:rsidP="002035E3" w:rsidRDefault="002035E3" w14:paraId="7AAFAB47"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404AADF1"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0BFFC6CD"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6E7A6E8D"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69F00D62"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22043AF0" w14:textId="77777777">
        <w:tc>
          <w:tcPr>
            <w:tcW w:w="421" w:type="dxa"/>
          </w:tcPr>
          <w:p w:rsidRPr="002035E3" w:rsidR="002035E3" w:rsidP="002035E3" w:rsidRDefault="002035E3" w14:paraId="271CDCFB"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23</w:t>
            </w:r>
          </w:p>
        </w:tc>
        <w:tc>
          <w:tcPr>
            <w:tcW w:w="5243" w:type="dxa"/>
            <w:tcMar>
              <w:top w:w="28" w:type="dxa"/>
              <w:bottom w:w="28" w:type="dxa"/>
            </w:tcMar>
          </w:tcPr>
          <w:p w:rsidRPr="002035E3" w:rsidR="002035E3" w:rsidP="002035E3" w:rsidRDefault="002035E3" w14:paraId="19564774"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Моята компания има достъп до консултации по индустриална симбиоза</w:t>
            </w:r>
          </w:p>
        </w:tc>
        <w:tc>
          <w:tcPr>
            <w:tcW w:w="1048" w:type="dxa"/>
          </w:tcPr>
          <w:p w:rsidRPr="002035E3" w:rsidR="002035E3" w:rsidP="002035E3" w:rsidRDefault="002035E3" w14:paraId="1DFFDE72"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7C0582D1"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7A789019"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7E3CF8CD"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0421DC11"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23A6BE34" w14:textId="77777777">
        <w:tc>
          <w:tcPr>
            <w:tcW w:w="421" w:type="dxa"/>
          </w:tcPr>
          <w:p w:rsidRPr="002035E3" w:rsidR="002035E3" w:rsidP="002035E3" w:rsidRDefault="002035E3" w14:paraId="1755DCF6"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24</w:t>
            </w:r>
          </w:p>
        </w:tc>
        <w:tc>
          <w:tcPr>
            <w:tcW w:w="5243" w:type="dxa"/>
            <w:tcMar>
              <w:top w:w="28" w:type="dxa"/>
              <w:bottom w:w="28" w:type="dxa"/>
            </w:tcMar>
          </w:tcPr>
          <w:p w:rsidRPr="002035E3" w:rsidR="002035E3" w:rsidP="002035E3" w:rsidRDefault="002035E3" w14:paraId="540A7FB0"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Вярваме, че сътрудничеството в рамките на ИС ще донесе ползи</w:t>
            </w:r>
          </w:p>
          <w:p w:rsidRPr="002035E3" w:rsidR="002035E3" w:rsidP="002035E3" w:rsidRDefault="002035E3" w14:paraId="31D1773A" w14:textId="77777777">
            <w:pPr>
              <w:pBdr>
                <w:top w:val="nil"/>
                <w:left w:val="nil"/>
                <w:bottom w:val="nil"/>
                <w:right w:val="nil"/>
                <w:between w:val="nil"/>
              </w:pBdr>
              <w:rPr>
                <w:rFonts w:eastAsia="Times New Roman" w:cs="Times New Roman"/>
                <w:color w:val="FF0000"/>
                <w:sz w:val="18"/>
                <w:szCs w:val="18"/>
                <w:lang w:val="bg-BG"/>
              </w:rPr>
            </w:pPr>
            <w:r w:rsidRPr="002035E3">
              <w:rPr>
                <w:rFonts w:eastAsia="Times New Roman" w:cs="Times New Roman"/>
                <w:color w:val="000000"/>
                <w:sz w:val="18"/>
                <w:szCs w:val="18"/>
                <w:lang w:val="bg-BG"/>
              </w:rPr>
              <w:t>повече от разходите</w:t>
            </w:r>
          </w:p>
        </w:tc>
        <w:tc>
          <w:tcPr>
            <w:tcW w:w="1048" w:type="dxa"/>
          </w:tcPr>
          <w:p w:rsidRPr="002035E3" w:rsidR="002035E3" w:rsidP="002035E3" w:rsidRDefault="002035E3" w14:paraId="4BD7C250"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2F465386"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37FF1B10"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50BE176B"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27953F36"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1585AEF5" w14:textId="77777777">
        <w:tc>
          <w:tcPr>
            <w:tcW w:w="421" w:type="dxa"/>
          </w:tcPr>
          <w:p w:rsidRPr="002035E3" w:rsidR="002035E3" w:rsidP="002035E3" w:rsidRDefault="002035E3" w14:paraId="4EDBA496"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25</w:t>
            </w:r>
          </w:p>
        </w:tc>
        <w:tc>
          <w:tcPr>
            <w:tcW w:w="5243" w:type="dxa"/>
            <w:tcMar>
              <w:top w:w="28" w:type="dxa"/>
              <w:bottom w:w="28" w:type="dxa"/>
            </w:tcMar>
          </w:tcPr>
          <w:p w:rsidRPr="002035E3" w:rsidR="002035E3" w:rsidP="002035E3" w:rsidRDefault="002035E3" w14:paraId="5B45E435"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Ние вярваме, че въз основа на тяхната компетентност партньорът</w:t>
            </w:r>
          </w:p>
          <w:p w:rsidRPr="002035E3" w:rsidR="002035E3" w:rsidP="002035E3" w:rsidRDefault="002035E3" w14:paraId="2350BDAA" w14:textId="77777777">
            <w:pPr>
              <w:pBdr>
                <w:top w:val="nil"/>
                <w:left w:val="nil"/>
                <w:bottom w:val="nil"/>
                <w:right w:val="nil"/>
                <w:between w:val="nil"/>
              </w:pBdr>
              <w:rPr>
                <w:rFonts w:eastAsia="Times New Roman" w:cs="Times New Roman"/>
                <w:color w:val="FF0000"/>
                <w:sz w:val="18"/>
                <w:szCs w:val="18"/>
                <w:lang w:val="bg-BG"/>
              </w:rPr>
            </w:pPr>
            <w:r w:rsidRPr="002035E3">
              <w:rPr>
                <w:rFonts w:eastAsia="Times New Roman" w:cs="Times New Roman"/>
                <w:color w:val="000000"/>
                <w:sz w:val="18"/>
                <w:szCs w:val="18"/>
                <w:lang w:val="bg-BG"/>
              </w:rPr>
              <w:t>може да изпълни условията за сътрудничество в рамките на ИС</w:t>
            </w:r>
          </w:p>
        </w:tc>
        <w:tc>
          <w:tcPr>
            <w:tcW w:w="1048" w:type="dxa"/>
          </w:tcPr>
          <w:p w:rsidRPr="002035E3" w:rsidR="002035E3" w:rsidP="002035E3" w:rsidRDefault="002035E3" w14:paraId="6B88F8A0"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00B6F21D"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0572E9E0"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2482F7B7"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4F65F570"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430B9B3C" w14:textId="77777777">
        <w:tc>
          <w:tcPr>
            <w:tcW w:w="421" w:type="dxa"/>
          </w:tcPr>
          <w:p w:rsidRPr="002035E3" w:rsidR="002035E3" w:rsidP="002035E3" w:rsidRDefault="002035E3" w14:paraId="44959FF5"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26</w:t>
            </w:r>
          </w:p>
        </w:tc>
        <w:tc>
          <w:tcPr>
            <w:tcW w:w="5243" w:type="dxa"/>
            <w:tcMar>
              <w:top w:w="28" w:type="dxa"/>
              <w:bottom w:w="28" w:type="dxa"/>
            </w:tcMar>
          </w:tcPr>
          <w:p w:rsidRPr="002035E3" w:rsidR="002035E3" w:rsidP="002035E3" w:rsidRDefault="002035E3" w14:paraId="3B264143"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Ние възприемаме нашите ключови партньори като предсказуеми/действащи</w:t>
            </w:r>
          </w:p>
          <w:p w:rsidRPr="002035E3" w:rsidR="002035E3" w:rsidP="002035E3" w:rsidRDefault="002035E3" w14:paraId="45A27737"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въз основа на конкретни принципи</w:t>
            </w:r>
          </w:p>
        </w:tc>
        <w:tc>
          <w:tcPr>
            <w:tcW w:w="1048" w:type="dxa"/>
          </w:tcPr>
          <w:p w:rsidRPr="002035E3" w:rsidR="002035E3" w:rsidP="002035E3" w:rsidRDefault="002035E3" w14:paraId="04C44496"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7887EC88"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118A0689"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7729633F"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09D171E9"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5F29118F" w14:textId="77777777">
        <w:tc>
          <w:tcPr>
            <w:tcW w:w="421" w:type="dxa"/>
          </w:tcPr>
          <w:p w:rsidRPr="002035E3" w:rsidR="002035E3" w:rsidP="002035E3" w:rsidRDefault="002035E3" w14:paraId="2F4F315A"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27</w:t>
            </w:r>
          </w:p>
        </w:tc>
        <w:tc>
          <w:tcPr>
            <w:tcW w:w="5243" w:type="dxa"/>
            <w:tcMar>
              <w:top w:w="28" w:type="dxa"/>
              <w:bottom w:w="28" w:type="dxa"/>
            </w:tcMar>
          </w:tcPr>
          <w:p w:rsidRPr="002035E3" w:rsidR="002035E3" w:rsidP="002035E3" w:rsidRDefault="002035E3" w14:paraId="0C251A66"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Смятаме нашите ключови партньори за честни</w:t>
            </w:r>
          </w:p>
        </w:tc>
        <w:tc>
          <w:tcPr>
            <w:tcW w:w="1048" w:type="dxa"/>
          </w:tcPr>
          <w:p w:rsidRPr="002035E3" w:rsidR="002035E3" w:rsidP="002035E3" w:rsidRDefault="002035E3" w14:paraId="06726039"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6CE221C7"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3A36BC8A"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60EBCDAD"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513E53FE"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657AB2B0" w14:textId="77777777">
        <w:tc>
          <w:tcPr>
            <w:tcW w:w="421" w:type="dxa"/>
          </w:tcPr>
          <w:p w:rsidRPr="002035E3" w:rsidR="002035E3" w:rsidP="002035E3" w:rsidRDefault="002035E3" w14:paraId="4593966E"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28</w:t>
            </w:r>
          </w:p>
        </w:tc>
        <w:tc>
          <w:tcPr>
            <w:tcW w:w="5243" w:type="dxa"/>
            <w:tcMar>
              <w:top w:w="28" w:type="dxa"/>
              <w:bottom w:w="28" w:type="dxa"/>
            </w:tcMar>
          </w:tcPr>
          <w:p w:rsidRPr="002035E3" w:rsidR="002035E3" w:rsidP="002035E3" w:rsidRDefault="002035E3" w14:paraId="49FEE0FD"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Вярваме, че в случай на спор ще намерим</w:t>
            </w:r>
          </w:p>
          <w:p w:rsidRPr="002035E3" w:rsidR="002035E3" w:rsidP="002035E3" w:rsidRDefault="002035E3" w14:paraId="520A1A62"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решение заедно (с партньора)</w:t>
            </w:r>
          </w:p>
        </w:tc>
        <w:tc>
          <w:tcPr>
            <w:tcW w:w="1048" w:type="dxa"/>
          </w:tcPr>
          <w:p w:rsidRPr="002035E3" w:rsidR="002035E3" w:rsidP="002035E3" w:rsidRDefault="002035E3" w14:paraId="68A2FE96"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500DAA4A"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374AC501"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4A749553"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75916272"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335C5E69" w14:textId="77777777">
        <w:tc>
          <w:tcPr>
            <w:tcW w:w="421" w:type="dxa"/>
          </w:tcPr>
          <w:p w:rsidRPr="002035E3" w:rsidR="002035E3" w:rsidP="002035E3" w:rsidRDefault="002035E3" w14:paraId="2F25ECC5"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29</w:t>
            </w:r>
          </w:p>
        </w:tc>
        <w:tc>
          <w:tcPr>
            <w:tcW w:w="5243" w:type="dxa"/>
            <w:tcMar>
              <w:top w:w="28" w:type="dxa"/>
              <w:bottom w:w="28" w:type="dxa"/>
            </w:tcMar>
          </w:tcPr>
          <w:p w:rsidRPr="002035E3" w:rsidR="002035E3" w:rsidP="002035E3" w:rsidRDefault="002035E3" w14:paraId="5CF90B72"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Вярваме, че нашият партньор се стреми да постигне общи</w:t>
            </w:r>
          </w:p>
          <w:p w:rsidRPr="002035E3" w:rsidR="002035E3" w:rsidP="002035E3" w:rsidRDefault="002035E3" w14:paraId="5938F200"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цели</w:t>
            </w:r>
          </w:p>
        </w:tc>
        <w:tc>
          <w:tcPr>
            <w:tcW w:w="1048" w:type="dxa"/>
          </w:tcPr>
          <w:p w:rsidRPr="002035E3" w:rsidR="002035E3" w:rsidP="002035E3" w:rsidRDefault="002035E3" w14:paraId="78A8BED1"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7CAD4970"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1EE75516"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2BB7E929"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49789E43"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700ADBAC" w14:textId="77777777">
        <w:tc>
          <w:tcPr>
            <w:tcW w:w="421" w:type="dxa"/>
          </w:tcPr>
          <w:p w:rsidRPr="002035E3" w:rsidR="002035E3" w:rsidP="002035E3" w:rsidRDefault="002035E3" w14:paraId="799EB576"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30</w:t>
            </w:r>
          </w:p>
        </w:tc>
        <w:tc>
          <w:tcPr>
            <w:tcW w:w="5243" w:type="dxa"/>
            <w:tcMar>
              <w:top w:w="28" w:type="dxa"/>
              <w:bottom w:w="28" w:type="dxa"/>
            </w:tcMar>
          </w:tcPr>
          <w:p w:rsidRPr="002035E3" w:rsidR="002035E3" w:rsidP="002035E3" w:rsidRDefault="002035E3" w14:paraId="58A46F78"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Скептични сме относно сътрудничеството с нов партньор</w:t>
            </w:r>
          </w:p>
        </w:tc>
        <w:tc>
          <w:tcPr>
            <w:tcW w:w="1048" w:type="dxa"/>
          </w:tcPr>
          <w:p w:rsidRPr="002035E3" w:rsidR="002035E3" w:rsidP="002035E3" w:rsidRDefault="002035E3" w14:paraId="37553552"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5AEB65C0"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13AB6439"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3130A0A5"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318FADCA"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679A5098" w14:textId="77777777">
        <w:tc>
          <w:tcPr>
            <w:tcW w:w="421" w:type="dxa"/>
          </w:tcPr>
          <w:p w:rsidRPr="002035E3" w:rsidR="002035E3" w:rsidP="002035E3" w:rsidRDefault="002035E3" w14:paraId="6B9A45A6"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31</w:t>
            </w:r>
          </w:p>
        </w:tc>
        <w:tc>
          <w:tcPr>
            <w:tcW w:w="5243" w:type="dxa"/>
            <w:tcMar>
              <w:top w:w="28" w:type="dxa"/>
              <w:bottom w:w="28" w:type="dxa"/>
            </w:tcMar>
          </w:tcPr>
          <w:p w:rsidRPr="002035E3" w:rsidR="002035E3" w:rsidP="002035E3" w:rsidRDefault="002035E3" w14:paraId="186EEE5D"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Въпреки че партньорът разполага с необходимите</w:t>
            </w:r>
          </w:p>
          <w:p w:rsidRPr="002035E3" w:rsidR="002035E3" w:rsidP="002035E3" w:rsidRDefault="002035E3" w14:paraId="72BB1F67"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компетенции, той не може да ги използва напълно на всеки етап от</w:t>
            </w:r>
          </w:p>
          <w:p w:rsidRPr="002035E3" w:rsidR="002035E3" w:rsidP="002035E3" w:rsidRDefault="002035E3" w14:paraId="0FB0A669"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сътрудничество</w:t>
            </w:r>
          </w:p>
        </w:tc>
        <w:tc>
          <w:tcPr>
            <w:tcW w:w="1048" w:type="dxa"/>
          </w:tcPr>
          <w:p w:rsidRPr="002035E3" w:rsidR="002035E3" w:rsidP="002035E3" w:rsidRDefault="002035E3" w14:paraId="06ECC484"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443BC289"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43A2DFA8"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5A6AFA5C"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55137C74"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7F380BA4" w14:textId="77777777">
        <w:tc>
          <w:tcPr>
            <w:tcW w:w="421" w:type="dxa"/>
          </w:tcPr>
          <w:p w:rsidRPr="002035E3" w:rsidR="002035E3" w:rsidP="002035E3" w:rsidRDefault="002035E3" w14:paraId="2612CAFC"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32</w:t>
            </w:r>
          </w:p>
        </w:tc>
        <w:tc>
          <w:tcPr>
            <w:tcW w:w="5243" w:type="dxa"/>
            <w:tcMar>
              <w:top w:w="28" w:type="dxa"/>
              <w:bottom w:w="28" w:type="dxa"/>
            </w:tcMar>
          </w:tcPr>
          <w:p w:rsidRPr="002035E3" w:rsidR="002035E3" w:rsidP="002035E3" w:rsidRDefault="002035E3" w14:paraId="3A01F160"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Успешното сътрудничество с даден партньор в миналото</w:t>
            </w:r>
          </w:p>
          <w:p w:rsidRPr="002035E3" w:rsidR="002035E3" w:rsidP="002035E3" w:rsidRDefault="002035E3" w14:paraId="7795C2D1" w14:textId="77777777">
            <w:pPr>
              <w:pBdr>
                <w:top w:val="nil"/>
                <w:left w:val="nil"/>
                <w:bottom w:val="nil"/>
                <w:right w:val="nil"/>
                <w:between w:val="nil"/>
              </w:pBdr>
              <w:rPr>
                <w:rFonts w:eastAsia="Times New Roman" w:cs="Times New Roman"/>
                <w:color w:val="FF0000"/>
                <w:sz w:val="18"/>
                <w:szCs w:val="18"/>
                <w:lang w:val="bg-BG"/>
              </w:rPr>
            </w:pPr>
            <w:r w:rsidRPr="002035E3">
              <w:rPr>
                <w:rFonts w:eastAsia="Times New Roman" w:cs="Times New Roman"/>
                <w:color w:val="000000"/>
                <w:sz w:val="18"/>
                <w:szCs w:val="18"/>
                <w:lang w:val="bg-BG"/>
              </w:rPr>
              <w:t>гарантира същото и в нови начинания</w:t>
            </w:r>
          </w:p>
        </w:tc>
        <w:tc>
          <w:tcPr>
            <w:tcW w:w="1048" w:type="dxa"/>
          </w:tcPr>
          <w:p w:rsidRPr="002035E3" w:rsidR="002035E3" w:rsidP="002035E3" w:rsidRDefault="002035E3" w14:paraId="475FCF0D" w14:textId="77777777">
            <w:pPr>
              <w:pBdr>
                <w:top w:val="nil"/>
                <w:left w:val="nil"/>
                <w:bottom w:val="nil"/>
                <w:right w:val="nil"/>
                <w:between w:val="nil"/>
              </w:pBdr>
              <w:jc w:val="center"/>
              <w:rPr>
                <w:rFonts w:eastAsia="Times New Roman" w:cs="Times New Roman"/>
                <w:strike/>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4196FAC4" w14:textId="77777777">
            <w:pPr>
              <w:pBdr>
                <w:top w:val="nil"/>
                <w:left w:val="nil"/>
                <w:bottom w:val="nil"/>
                <w:right w:val="nil"/>
                <w:between w:val="nil"/>
              </w:pBdr>
              <w:jc w:val="center"/>
              <w:rPr>
                <w:rFonts w:eastAsia="Times New Roman" w:cs="Times New Roman"/>
                <w:strike/>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581F1143" w14:textId="77777777">
            <w:pPr>
              <w:pBdr>
                <w:top w:val="nil"/>
                <w:left w:val="nil"/>
                <w:bottom w:val="nil"/>
                <w:right w:val="nil"/>
                <w:between w:val="nil"/>
              </w:pBdr>
              <w:jc w:val="center"/>
              <w:rPr>
                <w:rFonts w:eastAsia="Times New Roman" w:cs="Times New Roman"/>
                <w:strike/>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3AE60BEF" w14:textId="77777777">
            <w:pPr>
              <w:pBdr>
                <w:top w:val="nil"/>
                <w:left w:val="nil"/>
                <w:bottom w:val="nil"/>
                <w:right w:val="nil"/>
                <w:between w:val="nil"/>
              </w:pBdr>
              <w:jc w:val="center"/>
              <w:rPr>
                <w:rFonts w:eastAsia="Times New Roman" w:cs="Times New Roman"/>
                <w:strike/>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2664AC70" w14:textId="77777777">
            <w:pPr>
              <w:pBdr>
                <w:top w:val="nil"/>
                <w:left w:val="nil"/>
                <w:bottom w:val="nil"/>
                <w:right w:val="nil"/>
                <w:between w:val="nil"/>
              </w:pBdr>
              <w:jc w:val="center"/>
              <w:rPr>
                <w:rFonts w:eastAsia="Times New Roman" w:cs="Times New Roman"/>
                <w:strike/>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2C7476A3" w14:textId="77777777">
        <w:tc>
          <w:tcPr>
            <w:tcW w:w="421" w:type="dxa"/>
          </w:tcPr>
          <w:p w:rsidRPr="002035E3" w:rsidR="002035E3" w:rsidP="002035E3" w:rsidRDefault="002035E3" w14:paraId="2423934F"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33</w:t>
            </w:r>
          </w:p>
        </w:tc>
        <w:tc>
          <w:tcPr>
            <w:tcW w:w="5243" w:type="dxa"/>
            <w:tcMar>
              <w:top w:w="28" w:type="dxa"/>
              <w:bottom w:w="28" w:type="dxa"/>
            </w:tcMar>
          </w:tcPr>
          <w:p w:rsidRPr="002035E3" w:rsidR="002035E3" w:rsidP="002035E3" w:rsidRDefault="002035E3" w14:paraId="03D6F394"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Доказан партньор във всеки случай ще се опита да изпълни</w:t>
            </w:r>
          </w:p>
          <w:p w:rsidRPr="002035E3" w:rsidR="002035E3" w:rsidP="002035E3" w:rsidRDefault="002035E3" w14:paraId="684B18E1" w14:textId="77777777">
            <w:pPr>
              <w:pBdr>
                <w:top w:val="nil"/>
                <w:left w:val="nil"/>
                <w:bottom w:val="nil"/>
                <w:right w:val="nil"/>
                <w:between w:val="nil"/>
              </w:pBdr>
              <w:rPr>
                <w:rFonts w:eastAsia="Times New Roman" w:cs="Times New Roman"/>
                <w:strike/>
                <w:color w:val="FF0000"/>
                <w:sz w:val="18"/>
                <w:szCs w:val="18"/>
                <w:lang w:val="bg-BG"/>
              </w:rPr>
            </w:pPr>
            <w:r w:rsidRPr="002035E3">
              <w:rPr>
                <w:rFonts w:eastAsia="Times New Roman" w:cs="Times New Roman"/>
                <w:color w:val="000000"/>
                <w:sz w:val="18"/>
                <w:szCs w:val="18"/>
                <w:lang w:val="bg-BG"/>
              </w:rPr>
              <w:t>условията за сътрудничество с еднаква честност</w:t>
            </w:r>
          </w:p>
        </w:tc>
        <w:tc>
          <w:tcPr>
            <w:tcW w:w="1048" w:type="dxa"/>
          </w:tcPr>
          <w:p w:rsidRPr="002035E3" w:rsidR="002035E3" w:rsidP="002035E3" w:rsidRDefault="002035E3" w14:paraId="24065EB6" w14:textId="77777777">
            <w:pPr>
              <w:pBdr>
                <w:top w:val="nil"/>
                <w:left w:val="nil"/>
                <w:bottom w:val="nil"/>
                <w:right w:val="nil"/>
                <w:between w:val="nil"/>
              </w:pBdr>
              <w:jc w:val="center"/>
              <w:rPr>
                <w:rFonts w:eastAsia="Times New Roman" w:cs="Times New Roman"/>
                <w:strike/>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236C1FF8" w14:textId="77777777">
            <w:pPr>
              <w:pBdr>
                <w:top w:val="nil"/>
                <w:left w:val="nil"/>
                <w:bottom w:val="nil"/>
                <w:right w:val="nil"/>
                <w:between w:val="nil"/>
              </w:pBdr>
              <w:jc w:val="center"/>
              <w:rPr>
                <w:rFonts w:eastAsia="Times New Roman" w:cs="Times New Roman"/>
                <w:strike/>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06133B3F" w14:textId="77777777">
            <w:pPr>
              <w:pBdr>
                <w:top w:val="nil"/>
                <w:left w:val="nil"/>
                <w:bottom w:val="nil"/>
                <w:right w:val="nil"/>
                <w:between w:val="nil"/>
              </w:pBdr>
              <w:jc w:val="center"/>
              <w:rPr>
                <w:rFonts w:eastAsia="Times New Roman" w:cs="Times New Roman"/>
                <w:strike/>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2AD4A4AC" w14:textId="77777777">
            <w:pPr>
              <w:pBdr>
                <w:top w:val="nil"/>
                <w:left w:val="nil"/>
                <w:bottom w:val="nil"/>
                <w:right w:val="nil"/>
                <w:between w:val="nil"/>
              </w:pBdr>
              <w:jc w:val="center"/>
              <w:rPr>
                <w:rFonts w:eastAsia="Times New Roman" w:cs="Times New Roman"/>
                <w:strike/>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3ABE2A95" w14:textId="77777777">
            <w:pPr>
              <w:pBdr>
                <w:top w:val="nil"/>
                <w:left w:val="nil"/>
                <w:bottom w:val="nil"/>
                <w:right w:val="nil"/>
                <w:between w:val="nil"/>
              </w:pBdr>
              <w:jc w:val="center"/>
              <w:rPr>
                <w:rFonts w:eastAsia="Times New Roman" w:cs="Times New Roman"/>
                <w:strike/>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15E32AC6" w14:textId="77777777">
        <w:tc>
          <w:tcPr>
            <w:tcW w:w="421" w:type="dxa"/>
          </w:tcPr>
          <w:p w:rsidRPr="002035E3" w:rsidR="002035E3" w:rsidP="002035E3" w:rsidRDefault="002035E3" w14:paraId="0AF82342"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34</w:t>
            </w:r>
          </w:p>
        </w:tc>
        <w:tc>
          <w:tcPr>
            <w:tcW w:w="5243" w:type="dxa"/>
            <w:tcMar>
              <w:top w:w="28" w:type="dxa"/>
              <w:bottom w:w="28" w:type="dxa"/>
            </w:tcMar>
          </w:tcPr>
          <w:p w:rsidRPr="002035E3" w:rsidR="002035E3" w:rsidP="002035E3" w:rsidRDefault="002035E3" w14:paraId="6C6D5EDC"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Моята организация е подготвена за индустриална симбиоза</w:t>
            </w:r>
          </w:p>
        </w:tc>
        <w:tc>
          <w:tcPr>
            <w:tcW w:w="1048" w:type="dxa"/>
          </w:tcPr>
          <w:p w:rsidRPr="002035E3" w:rsidR="002035E3" w:rsidP="002035E3" w:rsidRDefault="002035E3" w14:paraId="3ADD0D7E"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4D5B6015"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4581E024"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2280AF1B"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3DCA531C"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135A524A" w14:textId="77777777">
        <w:tc>
          <w:tcPr>
            <w:tcW w:w="421" w:type="dxa"/>
          </w:tcPr>
          <w:p w:rsidRPr="002035E3" w:rsidR="002035E3" w:rsidP="002035E3" w:rsidRDefault="002035E3" w14:paraId="46EC99FD"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35</w:t>
            </w:r>
          </w:p>
        </w:tc>
        <w:tc>
          <w:tcPr>
            <w:tcW w:w="5243" w:type="dxa"/>
            <w:tcMar>
              <w:top w:w="28" w:type="dxa"/>
              <w:bottom w:w="28" w:type="dxa"/>
            </w:tcMar>
          </w:tcPr>
          <w:p w:rsidRPr="002035E3" w:rsidR="002035E3" w:rsidP="002035E3" w:rsidRDefault="002035E3" w14:paraId="7DDC5141"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Ние познаваме очакванията на нашите партньори, с които работим в индустриална симбиоза.</w:t>
            </w:r>
          </w:p>
        </w:tc>
        <w:tc>
          <w:tcPr>
            <w:tcW w:w="1048" w:type="dxa"/>
          </w:tcPr>
          <w:p w:rsidRPr="002035E3" w:rsidR="002035E3" w:rsidP="002035E3" w:rsidRDefault="002035E3" w14:paraId="08261C5C"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391A9EB5"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4D4762D0"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46A6B654"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04AD9C85"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7E6188AF" w14:textId="77777777">
        <w:tc>
          <w:tcPr>
            <w:tcW w:w="421" w:type="dxa"/>
          </w:tcPr>
          <w:p w:rsidRPr="002035E3" w:rsidR="002035E3" w:rsidP="002035E3" w:rsidRDefault="002035E3" w14:paraId="0B13AEA9"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36</w:t>
            </w:r>
          </w:p>
        </w:tc>
        <w:tc>
          <w:tcPr>
            <w:tcW w:w="5243" w:type="dxa"/>
            <w:tcMar>
              <w:top w:w="28" w:type="dxa"/>
              <w:bottom w:w="28" w:type="dxa"/>
            </w:tcMar>
          </w:tcPr>
          <w:p w:rsidRPr="002035E3" w:rsidR="002035E3" w:rsidP="002035E3" w:rsidRDefault="002035E3" w14:paraId="0D2051B4"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Нашата стратегия отчита нуждите на пазарните партньори, с които си сътрудничим в рамките на индустриалната симбиоза.</w:t>
            </w:r>
          </w:p>
        </w:tc>
        <w:tc>
          <w:tcPr>
            <w:tcW w:w="1048" w:type="dxa"/>
          </w:tcPr>
          <w:p w:rsidRPr="002035E3" w:rsidR="002035E3" w:rsidP="002035E3" w:rsidRDefault="002035E3" w14:paraId="2BEB24BC"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76ECF891"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7C08BC52"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762D9A7C"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4E8C7B43"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20995300" w14:textId="77777777">
        <w:tc>
          <w:tcPr>
            <w:tcW w:w="421" w:type="dxa"/>
          </w:tcPr>
          <w:p w:rsidRPr="002035E3" w:rsidR="002035E3" w:rsidP="002035E3" w:rsidRDefault="002035E3" w14:paraId="7EC5AF7C"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37</w:t>
            </w:r>
          </w:p>
        </w:tc>
        <w:tc>
          <w:tcPr>
            <w:tcW w:w="5243" w:type="dxa"/>
            <w:tcMar>
              <w:top w:w="28" w:type="dxa"/>
              <w:bottom w:w="28" w:type="dxa"/>
            </w:tcMar>
          </w:tcPr>
          <w:p w:rsidRPr="002035E3" w:rsidR="002035E3" w:rsidP="002035E3" w:rsidRDefault="002035E3" w14:paraId="00EA2974"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Заедно с партньорите в рамките на ИС можем да постигнем повече, отколкото сами.</w:t>
            </w:r>
          </w:p>
        </w:tc>
        <w:tc>
          <w:tcPr>
            <w:tcW w:w="1048" w:type="dxa"/>
          </w:tcPr>
          <w:p w:rsidRPr="002035E3" w:rsidR="002035E3" w:rsidP="002035E3" w:rsidRDefault="002035E3" w14:paraId="3244EEEE"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198EE540"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19FD7D7D"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2CC3ED34"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736FBC57"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08C95065" w14:textId="77777777">
        <w:tc>
          <w:tcPr>
            <w:tcW w:w="421" w:type="dxa"/>
          </w:tcPr>
          <w:p w:rsidRPr="002035E3" w:rsidR="002035E3" w:rsidP="002035E3" w:rsidRDefault="002035E3" w14:paraId="3511ECC2"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38</w:t>
            </w:r>
          </w:p>
        </w:tc>
        <w:tc>
          <w:tcPr>
            <w:tcW w:w="5243" w:type="dxa"/>
            <w:tcMar>
              <w:top w:w="28" w:type="dxa"/>
              <w:bottom w:w="28" w:type="dxa"/>
            </w:tcMar>
          </w:tcPr>
          <w:p w:rsidRPr="002035E3" w:rsidR="002035E3" w:rsidP="002035E3" w:rsidRDefault="002035E3" w14:paraId="0BB4AC71"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Имаме ясно определени цели за сътрудничество с партньори в рамките на индустриалната симбиоза</w:t>
            </w:r>
          </w:p>
        </w:tc>
        <w:tc>
          <w:tcPr>
            <w:tcW w:w="1048" w:type="dxa"/>
          </w:tcPr>
          <w:p w:rsidRPr="002035E3" w:rsidR="002035E3" w:rsidP="002035E3" w:rsidRDefault="002035E3" w14:paraId="2D4815FC"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41804175"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705C0855"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15B89520"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653DA3FF"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30678464" w14:textId="77777777">
        <w:tc>
          <w:tcPr>
            <w:tcW w:w="421" w:type="dxa"/>
          </w:tcPr>
          <w:p w:rsidRPr="002035E3" w:rsidR="002035E3" w:rsidP="002035E3" w:rsidRDefault="002035E3" w14:paraId="2E1DF59B"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39</w:t>
            </w:r>
          </w:p>
        </w:tc>
        <w:tc>
          <w:tcPr>
            <w:tcW w:w="5243" w:type="dxa"/>
            <w:tcMar>
              <w:top w:w="28" w:type="dxa"/>
              <w:bottom w:w="28" w:type="dxa"/>
            </w:tcMar>
          </w:tcPr>
          <w:p w:rsidRPr="002035E3" w:rsidR="002035E3" w:rsidP="002035E3" w:rsidRDefault="002035E3" w14:paraId="4E63F6A7" w14:textId="77777777">
            <w:pPr>
              <w:pBdr>
                <w:top w:val="nil"/>
                <w:left w:val="nil"/>
                <w:bottom w:val="nil"/>
                <w:right w:val="nil"/>
                <w:between w:val="nil"/>
              </w:pBdr>
              <w:rPr>
                <w:rFonts w:eastAsia="Times New Roman" w:cs="Times New Roman"/>
                <w:strike/>
                <w:color w:val="000000"/>
                <w:sz w:val="18"/>
                <w:szCs w:val="18"/>
                <w:lang w:val="bg-BG"/>
              </w:rPr>
            </w:pPr>
            <w:r w:rsidRPr="002035E3">
              <w:rPr>
                <w:rFonts w:eastAsia="Times New Roman" w:cs="Times New Roman"/>
                <w:color w:val="000000"/>
                <w:sz w:val="18"/>
                <w:szCs w:val="18"/>
                <w:lang w:val="bg-BG"/>
              </w:rPr>
              <w:t xml:space="preserve">Нашето сътрудничество с партньорите в индустриалната симбиоза е от транзакционен характер. </w:t>
            </w:r>
          </w:p>
        </w:tc>
        <w:tc>
          <w:tcPr>
            <w:tcW w:w="1048" w:type="dxa"/>
          </w:tcPr>
          <w:p w:rsidRPr="002035E3" w:rsidR="002035E3" w:rsidP="002035E3" w:rsidRDefault="002035E3" w14:paraId="6BFA391C"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796DDC35"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06A5D2F8"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229B355C"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375AC5EA"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483C975E" w14:textId="77777777">
        <w:tc>
          <w:tcPr>
            <w:tcW w:w="421" w:type="dxa"/>
          </w:tcPr>
          <w:p w:rsidRPr="002035E3" w:rsidR="002035E3" w:rsidP="002035E3" w:rsidRDefault="002035E3" w14:paraId="0E4EB6C4"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40</w:t>
            </w:r>
          </w:p>
        </w:tc>
        <w:tc>
          <w:tcPr>
            <w:tcW w:w="5243" w:type="dxa"/>
            <w:tcMar>
              <w:top w:w="28" w:type="dxa"/>
              <w:bottom w:w="28" w:type="dxa"/>
            </w:tcMar>
          </w:tcPr>
          <w:p w:rsidRPr="002035E3" w:rsidR="002035E3" w:rsidP="002035E3" w:rsidRDefault="002035E3" w14:paraId="7CC626C9" w14:textId="77777777">
            <w:pPr>
              <w:pBdr>
                <w:top w:val="nil"/>
                <w:left w:val="nil"/>
                <w:bottom w:val="nil"/>
                <w:right w:val="nil"/>
                <w:between w:val="nil"/>
              </w:pBdr>
              <w:rPr>
                <w:rFonts w:eastAsia="Times New Roman" w:cs="Times New Roman"/>
                <w:strike/>
                <w:color w:val="000000"/>
                <w:sz w:val="18"/>
                <w:szCs w:val="18"/>
                <w:lang w:val="bg-BG"/>
              </w:rPr>
            </w:pPr>
            <w:r w:rsidRPr="002035E3">
              <w:rPr>
                <w:rFonts w:eastAsia="Times New Roman" w:cs="Times New Roman"/>
                <w:color w:val="000000"/>
                <w:sz w:val="18"/>
                <w:szCs w:val="18"/>
                <w:lang w:val="bg-BG"/>
              </w:rPr>
              <w:t xml:space="preserve">Нашето сътрудничество с партньорите в индустриалната симбиоза е от </w:t>
            </w:r>
            <w:proofErr w:type="spellStart"/>
            <w:r w:rsidRPr="002035E3">
              <w:rPr>
                <w:rFonts w:eastAsia="Times New Roman" w:cs="Times New Roman"/>
                <w:color w:val="000000"/>
                <w:sz w:val="18"/>
                <w:szCs w:val="18"/>
                <w:lang w:val="bg-BG"/>
              </w:rPr>
              <w:t>отношенчески</w:t>
            </w:r>
            <w:proofErr w:type="spellEnd"/>
            <w:r w:rsidRPr="002035E3">
              <w:rPr>
                <w:rFonts w:eastAsia="Times New Roman" w:cs="Times New Roman"/>
                <w:color w:val="000000"/>
                <w:sz w:val="18"/>
                <w:szCs w:val="18"/>
                <w:lang w:val="bg-BG"/>
              </w:rPr>
              <w:t xml:space="preserve"> характер.</w:t>
            </w:r>
          </w:p>
        </w:tc>
        <w:tc>
          <w:tcPr>
            <w:tcW w:w="1048" w:type="dxa"/>
          </w:tcPr>
          <w:p w:rsidRPr="002035E3" w:rsidR="002035E3" w:rsidP="002035E3" w:rsidRDefault="002035E3" w14:paraId="58CAE5F4"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7AE4A212"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302A83FA"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6A15D5F9"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62BEAE96"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6286C3B4" w14:textId="77777777">
        <w:tc>
          <w:tcPr>
            <w:tcW w:w="421" w:type="dxa"/>
          </w:tcPr>
          <w:p w:rsidRPr="002035E3" w:rsidR="002035E3" w:rsidP="002035E3" w:rsidRDefault="002035E3" w14:paraId="5787DA0C"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41</w:t>
            </w:r>
          </w:p>
        </w:tc>
        <w:tc>
          <w:tcPr>
            <w:tcW w:w="5243" w:type="dxa"/>
            <w:tcMar>
              <w:top w:w="28" w:type="dxa"/>
              <w:bottom w:w="28" w:type="dxa"/>
            </w:tcMar>
          </w:tcPr>
          <w:p w:rsidRPr="002035E3" w:rsidR="002035E3" w:rsidP="002035E3" w:rsidRDefault="002035E3" w14:paraId="11C4E397"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Загрижеността за околната среда беше основната причина за разработването на ИС (например подобряване на ефективността на природните ресурси, насърчаване на използването на устойчиви биоенергийни ресурси, намаляване на емисиите на CO2)</w:t>
            </w:r>
          </w:p>
        </w:tc>
        <w:tc>
          <w:tcPr>
            <w:tcW w:w="1048" w:type="dxa"/>
          </w:tcPr>
          <w:p w:rsidRPr="002035E3" w:rsidR="002035E3" w:rsidP="002035E3" w:rsidRDefault="002035E3" w14:paraId="495BDA8B"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63DBD34C"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0345EB6C"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2C65356C"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41BF4A00"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68234F26" w14:textId="77777777">
        <w:tc>
          <w:tcPr>
            <w:tcW w:w="421" w:type="dxa"/>
          </w:tcPr>
          <w:p w:rsidRPr="002035E3" w:rsidR="002035E3" w:rsidP="002035E3" w:rsidRDefault="002035E3" w14:paraId="670ECB32"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42</w:t>
            </w:r>
          </w:p>
        </w:tc>
        <w:tc>
          <w:tcPr>
            <w:tcW w:w="5243" w:type="dxa"/>
            <w:tcMar>
              <w:top w:w="28" w:type="dxa"/>
              <w:bottom w:w="28" w:type="dxa"/>
            </w:tcMar>
          </w:tcPr>
          <w:p w:rsidRPr="002035E3" w:rsidR="002035E3" w:rsidP="002035E3" w:rsidRDefault="002035E3" w14:paraId="3D963234"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Търсенето на финансови ползи беше основната причина да разработим ИС (например споделяне на риска, увеличаване на рентабилността, намаляване на разходите)</w:t>
            </w:r>
          </w:p>
        </w:tc>
        <w:tc>
          <w:tcPr>
            <w:tcW w:w="1048" w:type="dxa"/>
          </w:tcPr>
          <w:p w:rsidRPr="002035E3" w:rsidR="002035E3" w:rsidP="002035E3" w:rsidRDefault="002035E3" w14:paraId="4610C417"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0C3F7FF9"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7B1D3038"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29CFE076"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26E2DC1F"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37FF148E" w14:textId="77777777">
        <w:tc>
          <w:tcPr>
            <w:tcW w:w="421" w:type="dxa"/>
          </w:tcPr>
          <w:p w:rsidRPr="002035E3" w:rsidR="002035E3" w:rsidP="002035E3" w:rsidRDefault="002035E3" w14:paraId="2DA0665B"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43</w:t>
            </w:r>
          </w:p>
        </w:tc>
        <w:tc>
          <w:tcPr>
            <w:tcW w:w="5243" w:type="dxa"/>
            <w:tcMar>
              <w:top w:w="28" w:type="dxa"/>
              <w:bottom w:w="28" w:type="dxa"/>
            </w:tcMar>
          </w:tcPr>
          <w:p w:rsidRPr="002035E3" w:rsidR="002035E3" w:rsidP="002035E3" w:rsidRDefault="002035E3" w14:paraId="7D838D11"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Административните ограничения (регулации) бяха основната причина да разработим ИС</w:t>
            </w:r>
          </w:p>
        </w:tc>
        <w:tc>
          <w:tcPr>
            <w:tcW w:w="1048" w:type="dxa"/>
          </w:tcPr>
          <w:p w:rsidRPr="002035E3" w:rsidR="002035E3" w:rsidP="002035E3" w:rsidRDefault="002035E3" w14:paraId="3AC7C77A"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1D3C685E"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317C97D8"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13DA0E11"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2F5A586D"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3946DCCF" w14:textId="77777777">
        <w:tc>
          <w:tcPr>
            <w:tcW w:w="421" w:type="dxa"/>
          </w:tcPr>
          <w:p w:rsidRPr="002035E3" w:rsidR="002035E3" w:rsidP="002035E3" w:rsidRDefault="002035E3" w14:paraId="4FC465F3"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44</w:t>
            </w:r>
          </w:p>
        </w:tc>
        <w:tc>
          <w:tcPr>
            <w:tcW w:w="5243" w:type="dxa"/>
            <w:tcMar>
              <w:top w:w="28" w:type="dxa"/>
              <w:bottom w:w="28" w:type="dxa"/>
            </w:tcMar>
          </w:tcPr>
          <w:p w:rsidRPr="002035E3" w:rsidR="002035E3" w:rsidP="002035E3" w:rsidRDefault="002035E3" w14:paraId="3C87F75D"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Повишената изследователска и иновационна способност беше основната причина да разработим ИС</w:t>
            </w:r>
          </w:p>
        </w:tc>
        <w:tc>
          <w:tcPr>
            <w:tcW w:w="1048" w:type="dxa"/>
          </w:tcPr>
          <w:p w:rsidRPr="002035E3" w:rsidR="002035E3" w:rsidP="002035E3" w:rsidRDefault="002035E3" w14:paraId="47298DB1"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202D9027"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0EFFDB46"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088BBB43"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739BC0F8"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2C4ADD6D" w14:textId="77777777">
        <w:tc>
          <w:tcPr>
            <w:tcW w:w="421" w:type="dxa"/>
          </w:tcPr>
          <w:p w:rsidRPr="002035E3" w:rsidR="002035E3" w:rsidP="002035E3" w:rsidRDefault="002035E3" w14:paraId="6E91CEA2"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45</w:t>
            </w:r>
          </w:p>
        </w:tc>
        <w:tc>
          <w:tcPr>
            <w:tcW w:w="5243" w:type="dxa"/>
            <w:tcMar>
              <w:top w:w="28" w:type="dxa"/>
              <w:bottom w:w="28" w:type="dxa"/>
            </w:tcMar>
          </w:tcPr>
          <w:p w:rsidRPr="002035E3" w:rsidR="002035E3" w:rsidP="002035E3" w:rsidRDefault="002035E3" w14:paraId="6AB10A18"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Увеличаването на възможностите за работа (заетост) беше основната причина да разработим ИС</w:t>
            </w:r>
          </w:p>
        </w:tc>
        <w:tc>
          <w:tcPr>
            <w:tcW w:w="1048" w:type="dxa"/>
          </w:tcPr>
          <w:p w:rsidRPr="002035E3" w:rsidR="002035E3" w:rsidP="002035E3" w:rsidRDefault="002035E3" w14:paraId="24DD34A1"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5538CC45"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7F014D5A"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7001712D"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025FB261" w14:textId="77777777">
            <w:pPr>
              <w:pBdr>
                <w:top w:val="nil"/>
                <w:left w:val="nil"/>
                <w:bottom w:val="nil"/>
                <w:right w:val="nil"/>
                <w:between w:val="nil"/>
              </w:pBdr>
              <w:jc w:val="center"/>
              <w:rPr>
                <w:rFonts w:eastAsia="Times New Roman" w:cs="Times New Roman"/>
                <w:color w:val="000000"/>
                <w:sz w:val="16"/>
                <w:szCs w:val="16"/>
                <w:lang w:val="bg-BG"/>
              </w:rPr>
            </w:pPr>
            <w:r w:rsidRPr="002035E3">
              <w:rPr>
                <w:rFonts w:eastAsia="Times New Roman" w:cs="Times New Roman"/>
                <w:color w:val="000000"/>
                <w:sz w:val="16"/>
                <w:szCs w:val="16"/>
                <w:lang w:val="bg-BG"/>
              </w:rPr>
              <w:t>1</w:t>
            </w:r>
          </w:p>
        </w:tc>
      </w:tr>
      <w:tr w:rsidRPr="002035E3" w:rsidR="002035E3" w:rsidTr="002035E3" w14:paraId="27526601" w14:textId="77777777">
        <w:tc>
          <w:tcPr>
            <w:tcW w:w="421" w:type="dxa"/>
          </w:tcPr>
          <w:p w:rsidRPr="002035E3" w:rsidR="002035E3" w:rsidP="002035E3" w:rsidRDefault="002035E3" w14:paraId="4F1D5C31"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46</w:t>
            </w:r>
          </w:p>
        </w:tc>
        <w:tc>
          <w:tcPr>
            <w:tcW w:w="5243" w:type="dxa"/>
            <w:tcMar>
              <w:top w:w="28" w:type="dxa"/>
              <w:bottom w:w="28" w:type="dxa"/>
            </w:tcMar>
          </w:tcPr>
          <w:p w:rsidRPr="002035E3" w:rsidR="002035E3" w:rsidP="002035E3" w:rsidRDefault="002035E3" w14:paraId="34669A1F"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111111"/>
                <w:sz w:val="18"/>
                <w:szCs w:val="18"/>
                <w:lang w:val="bg-BG"/>
              </w:rPr>
              <w:t>ИС отговаря на нуждите на малки и големи компании/организации по отношение на ефективното използване на ресурсите и обмена на енергия и странични продукти.</w:t>
            </w:r>
          </w:p>
        </w:tc>
        <w:tc>
          <w:tcPr>
            <w:tcW w:w="1048" w:type="dxa"/>
          </w:tcPr>
          <w:p w:rsidRPr="002035E3" w:rsidR="002035E3" w:rsidP="002035E3" w:rsidRDefault="002035E3" w14:paraId="5F335454" w14:textId="77777777">
            <w:pPr>
              <w:pBdr>
                <w:top w:val="nil"/>
                <w:left w:val="nil"/>
                <w:bottom w:val="nil"/>
                <w:right w:val="nil"/>
                <w:between w:val="nil"/>
              </w:pBdr>
              <w:jc w:val="center"/>
              <w:rPr>
                <w:rFonts w:eastAsia="Times New Roman" w:cs="Times New Roman"/>
                <w:color w:val="111111"/>
                <w:sz w:val="16"/>
                <w:szCs w:val="16"/>
                <w:lang w:val="bg-BG"/>
              </w:rPr>
            </w:pPr>
            <w:r w:rsidRPr="002035E3">
              <w:rPr>
                <w:rFonts w:eastAsia="Times New Roman" w:cs="Times New Roman"/>
                <w:color w:val="000000"/>
                <w:sz w:val="16"/>
                <w:szCs w:val="16"/>
                <w:lang w:val="bg-BG"/>
              </w:rPr>
              <w:t>5</w:t>
            </w:r>
          </w:p>
        </w:tc>
        <w:tc>
          <w:tcPr>
            <w:tcW w:w="1049" w:type="dxa"/>
          </w:tcPr>
          <w:p w:rsidRPr="002035E3" w:rsidR="002035E3" w:rsidP="002035E3" w:rsidRDefault="002035E3" w14:paraId="4F36F5C7" w14:textId="77777777">
            <w:pPr>
              <w:pBdr>
                <w:top w:val="nil"/>
                <w:left w:val="nil"/>
                <w:bottom w:val="nil"/>
                <w:right w:val="nil"/>
                <w:between w:val="nil"/>
              </w:pBdr>
              <w:jc w:val="center"/>
              <w:rPr>
                <w:rFonts w:eastAsia="Times New Roman" w:cs="Times New Roman"/>
                <w:color w:val="111111"/>
                <w:sz w:val="16"/>
                <w:szCs w:val="16"/>
                <w:lang w:val="bg-BG"/>
              </w:rPr>
            </w:pPr>
            <w:r w:rsidRPr="002035E3">
              <w:rPr>
                <w:rFonts w:eastAsia="Times New Roman" w:cs="Times New Roman"/>
                <w:color w:val="000000"/>
                <w:sz w:val="16"/>
                <w:szCs w:val="16"/>
                <w:lang w:val="bg-BG"/>
              </w:rPr>
              <w:t>4</w:t>
            </w:r>
          </w:p>
        </w:tc>
        <w:tc>
          <w:tcPr>
            <w:tcW w:w="1049" w:type="dxa"/>
          </w:tcPr>
          <w:p w:rsidRPr="002035E3" w:rsidR="002035E3" w:rsidP="002035E3" w:rsidRDefault="002035E3" w14:paraId="0A7FB647" w14:textId="77777777">
            <w:pPr>
              <w:pBdr>
                <w:top w:val="nil"/>
                <w:left w:val="nil"/>
                <w:bottom w:val="nil"/>
                <w:right w:val="nil"/>
                <w:between w:val="nil"/>
              </w:pBdr>
              <w:jc w:val="center"/>
              <w:rPr>
                <w:rFonts w:eastAsia="Times New Roman" w:cs="Times New Roman"/>
                <w:color w:val="111111"/>
                <w:sz w:val="16"/>
                <w:szCs w:val="16"/>
                <w:lang w:val="bg-BG"/>
              </w:rPr>
            </w:pPr>
            <w:r w:rsidRPr="002035E3">
              <w:rPr>
                <w:rFonts w:eastAsia="Times New Roman" w:cs="Times New Roman"/>
                <w:color w:val="000000"/>
                <w:sz w:val="16"/>
                <w:szCs w:val="16"/>
                <w:lang w:val="bg-BG"/>
              </w:rPr>
              <w:t>3</w:t>
            </w:r>
          </w:p>
        </w:tc>
        <w:tc>
          <w:tcPr>
            <w:tcW w:w="1049" w:type="dxa"/>
          </w:tcPr>
          <w:p w:rsidRPr="002035E3" w:rsidR="002035E3" w:rsidP="002035E3" w:rsidRDefault="002035E3" w14:paraId="6080733E" w14:textId="77777777">
            <w:pPr>
              <w:pBdr>
                <w:top w:val="nil"/>
                <w:left w:val="nil"/>
                <w:bottom w:val="nil"/>
                <w:right w:val="nil"/>
                <w:between w:val="nil"/>
              </w:pBdr>
              <w:jc w:val="center"/>
              <w:rPr>
                <w:rFonts w:eastAsia="Times New Roman" w:cs="Times New Roman"/>
                <w:color w:val="111111"/>
                <w:sz w:val="16"/>
                <w:szCs w:val="16"/>
                <w:lang w:val="bg-BG"/>
              </w:rPr>
            </w:pPr>
            <w:r w:rsidRPr="002035E3">
              <w:rPr>
                <w:rFonts w:eastAsia="Times New Roman" w:cs="Times New Roman"/>
                <w:color w:val="000000"/>
                <w:sz w:val="16"/>
                <w:szCs w:val="16"/>
                <w:lang w:val="bg-BG"/>
              </w:rPr>
              <w:t>2</w:t>
            </w:r>
          </w:p>
        </w:tc>
        <w:tc>
          <w:tcPr>
            <w:tcW w:w="486" w:type="dxa"/>
          </w:tcPr>
          <w:p w:rsidRPr="002035E3" w:rsidR="002035E3" w:rsidP="002035E3" w:rsidRDefault="002035E3" w14:paraId="3AD20D3B" w14:textId="77777777">
            <w:pPr>
              <w:pBdr>
                <w:top w:val="nil"/>
                <w:left w:val="nil"/>
                <w:bottom w:val="nil"/>
                <w:right w:val="nil"/>
                <w:between w:val="nil"/>
              </w:pBdr>
              <w:jc w:val="center"/>
              <w:rPr>
                <w:rFonts w:eastAsia="Times New Roman" w:cs="Times New Roman"/>
                <w:color w:val="111111"/>
                <w:sz w:val="16"/>
                <w:szCs w:val="16"/>
                <w:lang w:val="bg-BG"/>
              </w:rPr>
            </w:pPr>
            <w:r w:rsidRPr="002035E3">
              <w:rPr>
                <w:rFonts w:eastAsia="Times New Roman" w:cs="Times New Roman"/>
                <w:color w:val="000000"/>
                <w:sz w:val="16"/>
                <w:szCs w:val="16"/>
                <w:lang w:val="bg-BG"/>
              </w:rPr>
              <w:t>1</w:t>
            </w:r>
          </w:p>
        </w:tc>
      </w:tr>
      <w:tr w:rsidRPr="002035E3" w:rsidR="002035E3" w:rsidTr="002035E3" w14:paraId="0FF78048" w14:textId="77777777">
        <w:tc>
          <w:tcPr>
            <w:tcW w:w="421" w:type="dxa"/>
          </w:tcPr>
          <w:p w:rsidRPr="002035E3" w:rsidR="002035E3" w:rsidP="002035E3" w:rsidRDefault="002035E3" w14:paraId="1F1FF87A"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47</w:t>
            </w:r>
          </w:p>
        </w:tc>
        <w:tc>
          <w:tcPr>
            <w:tcW w:w="5243" w:type="dxa"/>
            <w:tcMar>
              <w:top w:w="28" w:type="dxa"/>
              <w:bottom w:w="28" w:type="dxa"/>
            </w:tcMar>
          </w:tcPr>
          <w:p w:rsidRPr="002035E3" w:rsidR="002035E3" w:rsidP="002035E3" w:rsidRDefault="002035E3" w14:paraId="288C1812"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 xml:space="preserve">Моята компания споделя информация (като данни/производствени показатели) с географски близки индустрии. </w:t>
            </w:r>
          </w:p>
        </w:tc>
        <w:tc>
          <w:tcPr>
            <w:tcW w:w="4681" w:type="dxa"/>
            <w:gridSpan w:val="5"/>
          </w:tcPr>
          <w:p w:rsidRPr="002035E3" w:rsidR="002035E3" w:rsidP="00500932" w:rsidRDefault="002035E3" w14:paraId="21842369" w14:textId="77777777">
            <w:pPr>
              <w:numPr>
                <w:ilvl w:val="0"/>
                <w:numId w:val="48"/>
              </w:numPr>
              <w:pBdr>
                <w:top w:val="nil"/>
                <w:left w:val="nil"/>
                <w:bottom w:val="nil"/>
                <w:right w:val="nil"/>
                <w:between w:val="nil"/>
              </w:pBdr>
              <w:spacing w:after="0"/>
              <w:rPr>
                <w:rFonts w:eastAsia="Times New Roman" w:cs="Times New Roman"/>
                <w:color w:val="000000"/>
                <w:sz w:val="16"/>
                <w:szCs w:val="16"/>
                <w:lang w:val="bg-BG"/>
              </w:rPr>
            </w:pPr>
            <w:r w:rsidRPr="002035E3">
              <w:rPr>
                <w:rFonts w:eastAsia="Times New Roman" w:cs="Times New Roman"/>
                <w:color w:val="000000"/>
                <w:sz w:val="16"/>
                <w:szCs w:val="16"/>
                <w:lang w:val="bg-BG"/>
              </w:rPr>
              <w:t>ежедневно</w:t>
            </w:r>
          </w:p>
          <w:p w:rsidRPr="002035E3" w:rsidR="002035E3" w:rsidP="00500932" w:rsidRDefault="002035E3" w14:paraId="654F47D0" w14:textId="77777777">
            <w:pPr>
              <w:numPr>
                <w:ilvl w:val="0"/>
                <w:numId w:val="48"/>
              </w:numPr>
              <w:pBdr>
                <w:top w:val="nil"/>
                <w:left w:val="nil"/>
                <w:bottom w:val="nil"/>
                <w:right w:val="nil"/>
                <w:between w:val="nil"/>
              </w:pBdr>
              <w:spacing w:after="0"/>
              <w:rPr>
                <w:rFonts w:eastAsia="Times New Roman" w:cs="Times New Roman"/>
                <w:color w:val="000000"/>
                <w:sz w:val="16"/>
                <w:szCs w:val="16"/>
                <w:lang w:val="bg-BG"/>
              </w:rPr>
            </w:pPr>
            <w:r w:rsidRPr="002035E3">
              <w:rPr>
                <w:rFonts w:eastAsia="Times New Roman" w:cs="Times New Roman"/>
                <w:color w:val="000000"/>
                <w:sz w:val="16"/>
                <w:szCs w:val="16"/>
                <w:lang w:val="bg-BG"/>
              </w:rPr>
              <w:t>седмично</w:t>
            </w:r>
          </w:p>
          <w:p w:rsidRPr="002035E3" w:rsidR="002035E3" w:rsidP="00500932" w:rsidRDefault="002035E3" w14:paraId="2D82DA25" w14:textId="77777777">
            <w:pPr>
              <w:numPr>
                <w:ilvl w:val="0"/>
                <w:numId w:val="48"/>
              </w:numPr>
              <w:pBdr>
                <w:top w:val="nil"/>
                <w:left w:val="nil"/>
                <w:bottom w:val="nil"/>
                <w:right w:val="nil"/>
                <w:between w:val="nil"/>
              </w:pBdr>
              <w:ind w:left="714" w:hanging="357"/>
              <w:rPr>
                <w:rFonts w:eastAsia="Times New Roman" w:cs="Times New Roman"/>
                <w:color w:val="000000"/>
                <w:sz w:val="16"/>
                <w:szCs w:val="16"/>
                <w:lang w:val="bg-BG"/>
              </w:rPr>
            </w:pPr>
            <w:r w:rsidRPr="002035E3">
              <w:rPr>
                <w:rFonts w:eastAsia="Times New Roman" w:cs="Times New Roman"/>
                <w:color w:val="000000"/>
                <w:sz w:val="16"/>
                <w:szCs w:val="16"/>
                <w:lang w:val="bg-BG"/>
              </w:rPr>
              <w:t>месечно</w:t>
            </w:r>
          </w:p>
        </w:tc>
      </w:tr>
      <w:tr w:rsidRPr="002035E3" w:rsidR="002035E3" w:rsidTr="002035E3" w14:paraId="4470DEDC" w14:textId="77777777">
        <w:tc>
          <w:tcPr>
            <w:tcW w:w="421" w:type="dxa"/>
          </w:tcPr>
          <w:p w:rsidRPr="002035E3" w:rsidR="002035E3" w:rsidP="002035E3" w:rsidRDefault="002035E3" w14:paraId="2500FE88"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48.</w:t>
            </w:r>
          </w:p>
        </w:tc>
        <w:tc>
          <w:tcPr>
            <w:tcW w:w="5243" w:type="dxa"/>
            <w:tcMar>
              <w:top w:w="28" w:type="dxa"/>
              <w:bottom w:w="28" w:type="dxa"/>
            </w:tcMar>
          </w:tcPr>
          <w:p w:rsidRPr="002035E3" w:rsidR="002035E3" w:rsidP="002035E3" w:rsidRDefault="002035E3" w14:paraId="32317FF9"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Моята компания споделя информация (като данни/производствени показатели) с географски близки индустрии на оперативно ниво</w:t>
            </w:r>
          </w:p>
        </w:tc>
        <w:tc>
          <w:tcPr>
            <w:tcW w:w="4681" w:type="dxa"/>
            <w:gridSpan w:val="5"/>
          </w:tcPr>
          <w:p w:rsidRPr="002035E3" w:rsidR="002035E3" w:rsidP="00500932" w:rsidRDefault="002035E3" w14:paraId="300741C2" w14:textId="77777777">
            <w:pPr>
              <w:numPr>
                <w:ilvl w:val="0"/>
                <w:numId w:val="48"/>
              </w:numPr>
              <w:pBdr>
                <w:top w:val="nil"/>
                <w:left w:val="nil"/>
                <w:bottom w:val="nil"/>
                <w:right w:val="nil"/>
                <w:between w:val="nil"/>
              </w:pBdr>
              <w:spacing w:after="0"/>
              <w:rPr>
                <w:rFonts w:eastAsia="Times New Roman" w:cs="Times New Roman"/>
                <w:color w:val="000000"/>
                <w:sz w:val="16"/>
                <w:szCs w:val="16"/>
                <w:lang w:val="bg-BG"/>
              </w:rPr>
            </w:pPr>
            <w:r w:rsidRPr="002035E3">
              <w:rPr>
                <w:rFonts w:eastAsia="Times New Roman" w:cs="Times New Roman"/>
                <w:color w:val="000000"/>
                <w:sz w:val="16"/>
                <w:szCs w:val="16"/>
                <w:lang w:val="bg-BG"/>
              </w:rPr>
              <w:t>на оперативно ниво</w:t>
            </w:r>
          </w:p>
          <w:p w:rsidRPr="002035E3" w:rsidR="002035E3" w:rsidP="00500932" w:rsidRDefault="002035E3" w14:paraId="21728233" w14:textId="77777777">
            <w:pPr>
              <w:numPr>
                <w:ilvl w:val="0"/>
                <w:numId w:val="48"/>
              </w:numPr>
              <w:pBdr>
                <w:top w:val="nil"/>
                <w:left w:val="nil"/>
                <w:bottom w:val="nil"/>
                <w:right w:val="nil"/>
                <w:between w:val="nil"/>
              </w:pBdr>
              <w:spacing w:after="0"/>
              <w:rPr>
                <w:rFonts w:eastAsia="Times New Roman" w:cs="Times New Roman"/>
                <w:color w:val="000000"/>
                <w:sz w:val="16"/>
                <w:szCs w:val="16"/>
                <w:lang w:val="bg-BG"/>
              </w:rPr>
            </w:pPr>
            <w:r w:rsidRPr="002035E3">
              <w:rPr>
                <w:rFonts w:eastAsia="Times New Roman" w:cs="Times New Roman"/>
                <w:color w:val="000000"/>
                <w:sz w:val="16"/>
                <w:szCs w:val="16"/>
                <w:lang w:val="bg-BG"/>
              </w:rPr>
              <w:t>на тактическо ниво</w:t>
            </w:r>
          </w:p>
          <w:p w:rsidRPr="002035E3" w:rsidR="002035E3" w:rsidP="00500932" w:rsidRDefault="002035E3" w14:paraId="40F9A662" w14:textId="77777777">
            <w:pPr>
              <w:numPr>
                <w:ilvl w:val="0"/>
                <w:numId w:val="48"/>
              </w:num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на стратегическо ниво</w:t>
            </w:r>
          </w:p>
        </w:tc>
      </w:tr>
      <w:tr w:rsidRPr="002035E3" w:rsidR="002035E3" w:rsidTr="002035E3" w14:paraId="7957BCE1" w14:textId="77777777">
        <w:tc>
          <w:tcPr>
            <w:tcW w:w="10345" w:type="dxa"/>
            <w:gridSpan w:val="7"/>
          </w:tcPr>
          <w:p w:rsidRPr="002035E3" w:rsidR="002035E3" w:rsidP="002035E3" w:rsidRDefault="002035E3" w14:paraId="790614C5" w14:textId="713E59EF">
            <w:pPr>
              <w:pBdr>
                <w:top w:val="nil"/>
                <w:left w:val="nil"/>
                <w:bottom w:val="nil"/>
                <w:right w:val="nil"/>
                <w:between w:val="nil"/>
              </w:pBdr>
              <w:ind w:left="-30" w:firstLine="750"/>
              <w:rPr>
                <w:rFonts w:eastAsia="Times New Roman" w:cs="Times New Roman"/>
                <w:b/>
                <w:color w:val="000000"/>
                <w:sz w:val="20"/>
                <w:szCs w:val="20"/>
                <w:lang w:val="bg-BG"/>
              </w:rPr>
            </w:pPr>
            <w:r w:rsidRPr="002035E3">
              <w:rPr>
                <w:rFonts w:eastAsia="Times New Roman" w:cs="Times New Roman"/>
                <w:b/>
                <w:color w:val="000000"/>
                <w:sz w:val="20"/>
                <w:szCs w:val="20"/>
                <w:lang w:val="bg-BG"/>
              </w:rPr>
              <w:t>ПОКАЗАТЕЛИ</w:t>
            </w:r>
          </w:p>
        </w:tc>
      </w:tr>
      <w:tr w:rsidRPr="002035E3" w:rsidR="002035E3" w:rsidTr="002035E3" w14:paraId="13D05229" w14:textId="77777777">
        <w:tc>
          <w:tcPr>
            <w:tcW w:w="421" w:type="dxa"/>
            <w:vMerge w:val="restart"/>
          </w:tcPr>
          <w:p w:rsidRPr="002035E3" w:rsidR="002035E3" w:rsidP="002035E3" w:rsidRDefault="002035E3" w14:paraId="35F5F28F" w14:textId="77777777">
            <w:pPr>
              <w:pBdr>
                <w:top w:val="nil"/>
                <w:left w:val="nil"/>
                <w:bottom w:val="nil"/>
                <w:right w:val="nil"/>
                <w:between w:val="nil"/>
              </w:pBdr>
              <w:rPr>
                <w:rFonts w:eastAsia="Times New Roman" w:cs="Times New Roman"/>
                <w:color w:val="000000"/>
                <w:sz w:val="16"/>
                <w:szCs w:val="16"/>
                <w:lang w:val="bg-BG"/>
              </w:rPr>
            </w:pPr>
          </w:p>
        </w:tc>
        <w:tc>
          <w:tcPr>
            <w:tcW w:w="5243" w:type="dxa"/>
            <w:tcMar>
              <w:top w:w="28" w:type="dxa"/>
              <w:bottom w:w="28" w:type="dxa"/>
            </w:tcMar>
          </w:tcPr>
          <w:p w:rsidRPr="002035E3" w:rsidR="002035E3" w:rsidP="002035E3" w:rsidRDefault="002035E3" w14:paraId="3767244D"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Промишлен сектор</w:t>
            </w:r>
          </w:p>
        </w:tc>
        <w:tc>
          <w:tcPr>
            <w:tcW w:w="4681" w:type="dxa"/>
            <w:gridSpan w:val="5"/>
          </w:tcPr>
          <w:p w:rsidRPr="002035E3" w:rsidR="002035E3" w:rsidP="002035E3" w:rsidRDefault="002035E3" w14:paraId="0AE87B56" w14:textId="77777777">
            <w:pPr>
              <w:pBdr>
                <w:top w:val="nil"/>
                <w:left w:val="nil"/>
                <w:bottom w:val="nil"/>
                <w:right w:val="nil"/>
                <w:between w:val="nil"/>
              </w:pBdr>
              <w:rPr>
                <w:rFonts w:eastAsia="Times New Roman" w:cs="Times New Roman"/>
                <w:color w:val="000000"/>
                <w:sz w:val="16"/>
                <w:szCs w:val="16"/>
                <w:lang w:val="bg-BG"/>
              </w:rPr>
            </w:pPr>
            <w:r w:rsidRPr="002035E3">
              <w:rPr>
                <w:rFonts w:eastAsia="Times New Roman" w:cs="Times New Roman"/>
                <w:color w:val="000000"/>
                <w:sz w:val="16"/>
                <w:szCs w:val="16"/>
                <w:lang w:val="bg-BG"/>
              </w:rPr>
              <w:t xml:space="preserve">        ……</w:t>
            </w:r>
          </w:p>
        </w:tc>
      </w:tr>
      <w:tr w:rsidRPr="002035E3" w:rsidR="002035E3" w:rsidTr="002035E3" w14:paraId="05A9F62F" w14:textId="77777777">
        <w:tc>
          <w:tcPr>
            <w:tcW w:w="421" w:type="dxa"/>
            <w:vMerge/>
          </w:tcPr>
          <w:p w:rsidRPr="002035E3" w:rsidR="002035E3" w:rsidP="002035E3" w:rsidRDefault="002035E3" w14:paraId="39ECA00C" w14:textId="77777777">
            <w:pPr>
              <w:widowControl w:val="0"/>
              <w:pBdr>
                <w:top w:val="nil"/>
                <w:left w:val="nil"/>
                <w:bottom w:val="nil"/>
                <w:right w:val="nil"/>
                <w:between w:val="nil"/>
              </w:pBdr>
              <w:spacing w:line="276" w:lineRule="auto"/>
              <w:rPr>
                <w:rFonts w:eastAsia="Times New Roman" w:cs="Times New Roman"/>
                <w:color w:val="000000"/>
                <w:sz w:val="16"/>
                <w:szCs w:val="16"/>
                <w:lang w:val="bg-BG"/>
              </w:rPr>
            </w:pPr>
          </w:p>
        </w:tc>
        <w:tc>
          <w:tcPr>
            <w:tcW w:w="5243" w:type="dxa"/>
            <w:tcMar>
              <w:top w:w="28" w:type="dxa"/>
              <w:bottom w:w="28" w:type="dxa"/>
            </w:tcMar>
          </w:tcPr>
          <w:p w:rsidRPr="002035E3" w:rsidR="002035E3" w:rsidP="002035E3" w:rsidRDefault="002035E3" w14:paraId="45C4CC31"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Географско ниво на</w:t>
            </w:r>
          </w:p>
          <w:p w:rsidRPr="002035E3" w:rsidR="002035E3" w:rsidP="002035E3" w:rsidRDefault="002035E3" w14:paraId="29DA59DB"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прилагане</w:t>
            </w:r>
          </w:p>
        </w:tc>
        <w:tc>
          <w:tcPr>
            <w:tcW w:w="4681" w:type="dxa"/>
            <w:gridSpan w:val="5"/>
          </w:tcPr>
          <w:p w:rsidRPr="002035E3" w:rsidR="002035E3" w:rsidP="00500932" w:rsidRDefault="002035E3" w14:paraId="38B5E92C" w14:textId="77777777">
            <w:pPr>
              <w:numPr>
                <w:ilvl w:val="0"/>
                <w:numId w:val="46"/>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международно</w:t>
            </w:r>
          </w:p>
          <w:p w:rsidRPr="002035E3" w:rsidR="002035E3" w:rsidP="00500932" w:rsidRDefault="002035E3" w14:paraId="35BF02D2" w14:textId="77777777">
            <w:pPr>
              <w:numPr>
                <w:ilvl w:val="0"/>
                <w:numId w:val="46"/>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национално</w:t>
            </w:r>
          </w:p>
          <w:p w:rsidRPr="002035E3" w:rsidR="002035E3" w:rsidP="00500932" w:rsidRDefault="002035E3" w14:paraId="7BDBF0DA" w14:textId="77777777">
            <w:pPr>
              <w:numPr>
                <w:ilvl w:val="0"/>
                <w:numId w:val="46"/>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регионално</w:t>
            </w:r>
          </w:p>
          <w:p w:rsidRPr="002035E3" w:rsidR="002035E3" w:rsidP="00500932" w:rsidRDefault="002035E3" w14:paraId="3FB3CEBC" w14:textId="77777777">
            <w:pPr>
              <w:numPr>
                <w:ilvl w:val="0"/>
                <w:numId w:val="46"/>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Местно</w:t>
            </w:r>
          </w:p>
          <w:p w:rsidRPr="002035E3" w:rsidR="002035E3" w:rsidP="00500932" w:rsidRDefault="002035E3" w14:paraId="700EDFBB" w14:textId="77777777">
            <w:pPr>
              <w:numPr>
                <w:ilvl w:val="0"/>
                <w:numId w:val="46"/>
              </w:numPr>
              <w:pBdr>
                <w:top w:val="nil"/>
                <w:left w:val="nil"/>
                <w:bottom w:val="nil"/>
                <w:right w:val="nil"/>
                <w:between w:val="nil"/>
              </w:pBdr>
              <w:ind w:left="459" w:hanging="283"/>
              <w:rPr>
                <w:rFonts w:eastAsia="Times New Roman" w:cs="Times New Roman"/>
                <w:color w:val="000000"/>
                <w:sz w:val="16"/>
                <w:szCs w:val="16"/>
                <w:lang w:val="bg-BG"/>
              </w:rPr>
            </w:pPr>
          </w:p>
        </w:tc>
      </w:tr>
      <w:tr w:rsidRPr="002035E3" w:rsidR="002035E3" w:rsidTr="002035E3" w14:paraId="7153FB65" w14:textId="77777777">
        <w:tc>
          <w:tcPr>
            <w:tcW w:w="421" w:type="dxa"/>
            <w:vMerge/>
          </w:tcPr>
          <w:p w:rsidRPr="002035E3" w:rsidR="002035E3" w:rsidP="002035E3" w:rsidRDefault="002035E3" w14:paraId="64561641" w14:textId="77777777">
            <w:pPr>
              <w:widowControl w:val="0"/>
              <w:pBdr>
                <w:top w:val="nil"/>
                <w:left w:val="nil"/>
                <w:bottom w:val="nil"/>
                <w:right w:val="nil"/>
                <w:between w:val="nil"/>
              </w:pBdr>
              <w:spacing w:line="276" w:lineRule="auto"/>
              <w:rPr>
                <w:rFonts w:eastAsia="Times New Roman" w:cs="Times New Roman"/>
                <w:color w:val="000000"/>
                <w:sz w:val="16"/>
                <w:szCs w:val="16"/>
                <w:lang w:val="bg-BG"/>
              </w:rPr>
            </w:pPr>
          </w:p>
        </w:tc>
        <w:tc>
          <w:tcPr>
            <w:tcW w:w="5243" w:type="dxa"/>
            <w:tcMar>
              <w:top w:w="28" w:type="dxa"/>
              <w:bottom w:w="28" w:type="dxa"/>
            </w:tcMar>
          </w:tcPr>
          <w:p w:rsidRPr="002035E3" w:rsidR="002035E3" w:rsidP="002035E3" w:rsidRDefault="002035E3" w14:paraId="55A0A9C2"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Размер на компанията</w:t>
            </w:r>
          </w:p>
        </w:tc>
        <w:tc>
          <w:tcPr>
            <w:tcW w:w="4681" w:type="dxa"/>
            <w:gridSpan w:val="5"/>
          </w:tcPr>
          <w:p w:rsidRPr="002035E3" w:rsidR="002035E3" w:rsidP="00500932" w:rsidRDefault="002035E3" w14:paraId="0F9D51C5" w14:textId="77777777">
            <w:pPr>
              <w:numPr>
                <w:ilvl w:val="0"/>
                <w:numId w:val="46"/>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голяма компания</w:t>
            </w:r>
          </w:p>
          <w:p w:rsidRPr="002035E3" w:rsidR="002035E3" w:rsidP="00500932" w:rsidRDefault="002035E3" w14:paraId="2156A153" w14:textId="77777777">
            <w:pPr>
              <w:numPr>
                <w:ilvl w:val="0"/>
                <w:numId w:val="46"/>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МСП</w:t>
            </w:r>
          </w:p>
          <w:p w:rsidRPr="002035E3" w:rsidR="002035E3" w:rsidP="00500932" w:rsidRDefault="002035E3" w14:paraId="1377ADD2" w14:textId="77777777">
            <w:pPr>
              <w:numPr>
                <w:ilvl w:val="0"/>
                <w:numId w:val="46"/>
              </w:numPr>
              <w:pBdr>
                <w:top w:val="nil"/>
                <w:left w:val="nil"/>
                <w:bottom w:val="nil"/>
                <w:right w:val="nil"/>
                <w:between w:val="nil"/>
              </w:pBdr>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микропредприятие</w:t>
            </w:r>
          </w:p>
        </w:tc>
      </w:tr>
      <w:tr w:rsidRPr="002035E3" w:rsidR="002035E3" w:rsidTr="002035E3" w14:paraId="2639F35B" w14:textId="77777777">
        <w:tc>
          <w:tcPr>
            <w:tcW w:w="421" w:type="dxa"/>
            <w:vMerge/>
          </w:tcPr>
          <w:p w:rsidRPr="002035E3" w:rsidR="002035E3" w:rsidP="002035E3" w:rsidRDefault="002035E3" w14:paraId="3DE0550B" w14:textId="77777777">
            <w:pPr>
              <w:widowControl w:val="0"/>
              <w:pBdr>
                <w:top w:val="nil"/>
                <w:left w:val="nil"/>
                <w:bottom w:val="nil"/>
                <w:right w:val="nil"/>
                <w:between w:val="nil"/>
              </w:pBdr>
              <w:spacing w:line="276" w:lineRule="auto"/>
              <w:rPr>
                <w:rFonts w:eastAsia="Times New Roman" w:cs="Times New Roman"/>
                <w:color w:val="000000"/>
                <w:sz w:val="16"/>
                <w:szCs w:val="16"/>
                <w:lang w:val="bg-BG"/>
              </w:rPr>
            </w:pPr>
          </w:p>
        </w:tc>
        <w:tc>
          <w:tcPr>
            <w:tcW w:w="5243" w:type="dxa"/>
            <w:tcMar>
              <w:top w:w="28" w:type="dxa"/>
              <w:bottom w:w="28" w:type="dxa"/>
            </w:tcMar>
          </w:tcPr>
          <w:p w:rsidRPr="002035E3" w:rsidR="002035E3" w:rsidP="002035E3" w:rsidRDefault="002035E3" w14:paraId="622B4A81"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Форма на собственост</w:t>
            </w:r>
          </w:p>
        </w:tc>
        <w:tc>
          <w:tcPr>
            <w:tcW w:w="4681" w:type="dxa"/>
            <w:gridSpan w:val="5"/>
          </w:tcPr>
          <w:p w:rsidRPr="002035E3" w:rsidR="002035E3" w:rsidP="00500932" w:rsidRDefault="002035E3" w14:paraId="31D629F4" w14:textId="77777777">
            <w:pPr>
              <w:numPr>
                <w:ilvl w:val="0"/>
                <w:numId w:val="46"/>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частна</w:t>
            </w:r>
          </w:p>
          <w:p w:rsidRPr="002035E3" w:rsidR="002035E3" w:rsidP="00500932" w:rsidRDefault="002035E3" w14:paraId="00144F7C" w14:textId="77777777">
            <w:pPr>
              <w:numPr>
                <w:ilvl w:val="0"/>
                <w:numId w:val="46"/>
              </w:numPr>
              <w:pBdr>
                <w:top w:val="nil"/>
                <w:left w:val="nil"/>
                <w:bottom w:val="nil"/>
                <w:right w:val="nil"/>
                <w:between w:val="nil"/>
              </w:pBdr>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държавна</w:t>
            </w:r>
          </w:p>
        </w:tc>
      </w:tr>
      <w:tr w:rsidRPr="002035E3" w:rsidR="002035E3" w:rsidTr="002035E3" w14:paraId="58122178" w14:textId="77777777">
        <w:tc>
          <w:tcPr>
            <w:tcW w:w="421" w:type="dxa"/>
            <w:vMerge/>
          </w:tcPr>
          <w:p w:rsidRPr="002035E3" w:rsidR="002035E3" w:rsidP="002035E3" w:rsidRDefault="002035E3" w14:paraId="1839C374" w14:textId="77777777">
            <w:pPr>
              <w:widowControl w:val="0"/>
              <w:pBdr>
                <w:top w:val="nil"/>
                <w:left w:val="nil"/>
                <w:bottom w:val="nil"/>
                <w:right w:val="nil"/>
                <w:between w:val="nil"/>
              </w:pBdr>
              <w:spacing w:line="276" w:lineRule="auto"/>
              <w:rPr>
                <w:rFonts w:eastAsia="Times New Roman" w:cs="Times New Roman"/>
                <w:color w:val="000000"/>
                <w:sz w:val="16"/>
                <w:szCs w:val="16"/>
                <w:lang w:val="bg-BG"/>
              </w:rPr>
            </w:pPr>
          </w:p>
        </w:tc>
        <w:tc>
          <w:tcPr>
            <w:tcW w:w="5243" w:type="dxa"/>
            <w:tcMar>
              <w:top w:w="28" w:type="dxa"/>
              <w:bottom w:w="28" w:type="dxa"/>
            </w:tcMar>
          </w:tcPr>
          <w:p w:rsidRPr="002035E3" w:rsidR="002035E3" w:rsidP="002035E3" w:rsidRDefault="002035E3" w14:paraId="7B0BEEA3"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Позиция на респондента в компанията</w:t>
            </w:r>
          </w:p>
        </w:tc>
        <w:tc>
          <w:tcPr>
            <w:tcW w:w="4681" w:type="dxa"/>
            <w:gridSpan w:val="5"/>
          </w:tcPr>
          <w:p w:rsidRPr="002035E3" w:rsidR="002035E3" w:rsidP="00500932" w:rsidRDefault="002035E3" w14:paraId="13CED795" w14:textId="77777777">
            <w:pPr>
              <w:numPr>
                <w:ilvl w:val="0"/>
                <w:numId w:val="47"/>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висше ръководство (например главен изпълнителен директор/главен оперативен директор/главен технически директор/главен информационен директор)</w:t>
            </w:r>
          </w:p>
          <w:p w:rsidRPr="002035E3" w:rsidR="002035E3" w:rsidP="00500932" w:rsidRDefault="002035E3" w14:paraId="0131260E" w14:textId="77777777">
            <w:pPr>
              <w:numPr>
                <w:ilvl w:val="0"/>
                <w:numId w:val="47"/>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средно ръководство</w:t>
            </w:r>
          </w:p>
          <w:p w:rsidRPr="002035E3" w:rsidR="002035E3" w:rsidP="00500932" w:rsidRDefault="002035E3" w14:paraId="558DA008" w14:textId="77777777">
            <w:pPr>
              <w:numPr>
                <w:ilvl w:val="0"/>
                <w:numId w:val="47"/>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производствен работник,</w:t>
            </w:r>
          </w:p>
          <w:p w:rsidRPr="002035E3" w:rsidR="002035E3" w:rsidP="00500932" w:rsidRDefault="002035E3" w14:paraId="35412E8C" w14:textId="77777777">
            <w:pPr>
              <w:numPr>
                <w:ilvl w:val="0"/>
                <w:numId w:val="47"/>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непроизводствен служител (финанси, маркетинг, човешки ресурси, администрация)</w:t>
            </w:r>
          </w:p>
          <w:p w:rsidRPr="002035E3" w:rsidR="002035E3" w:rsidP="00500932" w:rsidRDefault="002035E3" w14:paraId="20A3756C" w14:textId="77777777">
            <w:pPr>
              <w:numPr>
                <w:ilvl w:val="0"/>
                <w:numId w:val="47"/>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специалист</w:t>
            </w:r>
          </w:p>
          <w:p w:rsidRPr="002035E3" w:rsidR="002035E3" w:rsidP="00500932" w:rsidRDefault="002035E3" w14:paraId="39DC6B6E" w14:textId="77777777">
            <w:pPr>
              <w:numPr>
                <w:ilvl w:val="0"/>
                <w:numId w:val="47"/>
              </w:numPr>
              <w:pBdr>
                <w:top w:val="nil"/>
                <w:left w:val="nil"/>
                <w:bottom w:val="nil"/>
                <w:right w:val="nil"/>
                <w:between w:val="nil"/>
              </w:pBdr>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експерт</w:t>
            </w:r>
          </w:p>
        </w:tc>
      </w:tr>
      <w:tr w:rsidRPr="002035E3" w:rsidR="002035E3" w:rsidTr="002035E3" w14:paraId="5018186A" w14:textId="77777777">
        <w:tc>
          <w:tcPr>
            <w:tcW w:w="421" w:type="dxa"/>
            <w:vMerge/>
          </w:tcPr>
          <w:p w:rsidRPr="002035E3" w:rsidR="002035E3" w:rsidP="002035E3" w:rsidRDefault="002035E3" w14:paraId="4A9ACF83" w14:textId="77777777">
            <w:pPr>
              <w:widowControl w:val="0"/>
              <w:pBdr>
                <w:top w:val="nil"/>
                <w:left w:val="nil"/>
                <w:bottom w:val="nil"/>
                <w:right w:val="nil"/>
                <w:between w:val="nil"/>
              </w:pBdr>
              <w:spacing w:line="276" w:lineRule="auto"/>
              <w:rPr>
                <w:rFonts w:eastAsia="Times New Roman" w:cs="Times New Roman"/>
                <w:color w:val="000000"/>
                <w:sz w:val="16"/>
                <w:szCs w:val="16"/>
                <w:lang w:val="bg-BG"/>
              </w:rPr>
            </w:pPr>
          </w:p>
        </w:tc>
        <w:tc>
          <w:tcPr>
            <w:tcW w:w="5243" w:type="dxa"/>
            <w:tcMar>
              <w:top w:w="28" w:type="dxa"/>
              <w:bottom w:w="28" w:type="dxa"/>
            </w:tcMar>
          </w:tcPr>
          <w:p w:rsidRPr="002035E3" w:rsidR="002035E3" w:rsidP="002035E3" w:rsidRDefault="002035E3" w14:paraId="3017A30B"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Пол</w:t>
            </w:r>
          </w:p>
        </w:tc>
        <w:tc>
          <w:tcPr>
            <w:tcW w:w="4681" w:type="dxa"/>
            <w:gridSpan w:val="5"/>
          </w:tcPr>
          <w:p w:rsidRPr="002035E3" w:rsidR="002035E3" w:rsidP="002035E3" w:rsidRDefault="002035E3" w14:paraId="15D6974B" w14:textId="77777777">
            <w:pPr>
              <w:pBdr>
                <w:top w:val="nil"/>
                <w:left w:val="nil"/>
                <w:bottom w:val="nil"/>
                <w:right w:val="nil"/>
                <w:between w:val="nil"/>
              </w:pBdr>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 xml:space="preserve">мъж </w:t>
            </w:r>
          </w:p>
          <w:p w:rsidRPr="002035E3" w:rsidR="002035E3" w:rsidP="00500932" w:rsidRDefault="002035E3" w14:paraId="6476D7DC" w14:textId="77777777">
            <w:pPr>
              <w:numPr>
                <w:ilvl w:val="0"/>
                <w:numId w:val="44"/>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женски</w:t>
            </w:r>
          </w:p>
          <w:p w:rsidRPr="002035E3" w:rsidR="002035E3" w:rsidP="00500932" w:rsidRDefault="002035E3" w14:paraId="3E43F4EE" w14:textId="77777777">
            <w:pPr>
              <w:numPr>
                <w:ilvl w:val="0"/>
                <w:numId w:val="44"/>
              </w:numPr>
              <w:pBdr>
                <w:top w:val="nil"/>
                <w:left w:val="nil"/>
                <w:bottom w:val="nil"/>
                <w:right w:val="nil"/>
                <w:between w:val="nil"/>
              </w:pBdr>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друго/не желая да отговоря</w:t>
            </w:r>
          </w:p>
        </w:tc>
      </w:tr>
      <w:tr w:rsidRPr="002035E3" w:rsidR="002035E3" w:rsidTr="002035E3" w14:paraId="2731D656" w14:textId="77777777">
        <w:tc>
          <w:tcPr>
            <w:tcW w:w="421" w:type="dxa"/>
            <w:vMerge/>
          </w:tcPr>
          <w:p w:rsidRPr="002035E3" w:rsidR="002035E3" w:rsidP="002035E3" w:rsidRDefault="002035E3" w14:paraId="476D7F10" w14:textId="77777777">
            <w:pPr>
              <w:widowControl w:val="0"/>
              <w:pBdr>
                <w:top w:val="nil"/>
                <w:left w:val="nil"/>
                <w:bottom w:val="nil"/>
                <w:right w:val="nil"/>
                <w:between w:val="nil"/>
              </w:pBdr>
              <w:spacing w:line="276" w:lineRule="auto"/>
              <w:rPr>
                <w:rFonts w:eastAsia="Times New Roman" w:cs="Times New Roman"/>
                <w:color w:val="000000"/>
                <w:sz w:val="16"/>
                <w:szCs w:val="16"/>
                <w:lang w:val="bg-BG"/>
              </w:rPr>
            </w:pPr>
          </w:p>
        </w:tc>
        <w:tc>
          <w:tcPr>
            <w:tcW w:w="5243" w:type="dxa"/>
            <w:tcMar>
              <w:top w:w="28" w:type="dxa"/>
              <w:bottom w:w="28" w:type="dxa"/>
            </w:tcMar>
          </w:tcPr>
          <w:p w:rsidRPr="002035E3" w:rsidR="002035E3" w:rsidP="002035E3" w:rsidRDefault="002035E3" w14:paraId="4EB05982" w14:textId="77777777">
            <w:pPr>
              <w:pBdr>
                <w:top w:val="nil"/>
                <w:left w:val="nil"/>
                <w:bottom w:val="nil"/>
                <w:right w:val="nil"/>
                <w:between w:val="nil"/>
              </w:pBdr>
              <w:rPr>
                <w:rFonts w:eastAsia="Times New Roman" w:cs="Times New Roman"/>
                <w:color w:val="000000"/>
                <w:sz w:val="18"/>
                <w:szCs w:val="18"/>
                <w:lang w:val="bg-BG"/>
              </w:rPr>
            </w:pPr>
            <w:r w:rsidRPr="002035E3">
              <w:rPr>
                <w:rFonts w:eastAsia="Times New Roman" w:cs="Times New Roman"/>
                <w:color w:val="000000"/>
                <w:sz w:val="18"/>
                <w:szCs w:val="18"/>
                <w:lang w:val="bg-BG"/>
              </w:rPr>
              <w:t>Продължителност на сътрудничеството с ИС в години</w:t>
            </w:r>
          </w:p>
        </w:tc>
        <w:tc>
          <w:tcPr>
            <w:tcW w:w="4681" w:type="dxa"/>
            <w:gridSpan w:val="5"/>
          </w:tcPr>
          <w:p w:rsidRPr="002035E3" w:rsidR="002035E3" w:rsidP="002035E3" w:rsidRDefault="002035E3" w14:paraId="5E66C21E" w14:textId="77777777">
            <w:pPr>
              <w:pBdr>
                <w:top w:val="nil"/>
                <w:left w:val="nil"/>
                <w:bottom w:val="nil"/>
                <w:right w:val="nil"/>
                <w:between w:val="nil"/>
              </w:pBdr>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 xml:space="preserve">         ……</w:t>
            </w:r>
          </w:p>
        </w:tc>
      </w:tr>
      <w:tr w:rsidRPr="002035E3" w:rsidR="002035E3" w:rsidTr="002035E3" w14:paraId="564FDB95" w14:textId="77777777">
        <w:trPr>
          <w:trHeight w:val="486"/>
        </w:trPr>
        <w:tc>
          <w:tcPr>
            <w:tcW w:w="421" w:type="dxa"/>
            <w:vMerge/>
          </w:tcPr>
          <w:p w:rsidRPr="002035E3" w:rsidR="002035E3" w:rsidP="002035E3" w:rsidRDefault="002035E3" w14:paraId="3DF86820" w14:textId="77777777">
            <w:pPr>
              <w:widowControl w:val="0"/>
              <w:pBdr>
                <w:top w:val="nil"/>
                <w:left w:val="nil"/>
                <w:bottom w:val="nil"/>
                <w:right w:val="nil"/>
                <w:between w:val="nil"/>
              </w:pBdr>
              <w:spacing w:line="276" w:lineRule="auto"/>
              <w:rPr>
                <w:rFonts w:eastAsia="Times New Roman" w:cs="Times New Roman"/>
                <w:color w:val="000000"/>
                <w:sz w:val="16"/>
                <w:szCs w:val="16"/>
                <w:lang w:val="bg-BG"/>
              </w:rPr>
            </w:pPr>
          </w:p>
        </w:tc>
        <w:tc>
          <w:tcPr>
            <w:tcW w:w="5243" w:type="dxa"/>
            <w:tcMar>
              <w:top w:w="28" w:type="dxa"/>
              <w:bottom w:w="28" w:type="dxa"/>
            </w:tcMar>
          </w:tcPr>
          <w:p w:rsidRPr="002035E3" w:rsidR="002035E3" w:rsidP="002035E3" w:rsidRDefault="002035E3" w14:paraId="7DBF6704" w14:textId="77777777">
            <w:pPr>
              <w:pBdr>
                <w:top w:val="nil"/>
                <w:left w:val="nil"/>
                <w:bottom w:val="nil"/>
                <w:right w:val="nil"/>
                <w:between w:val="nil"/>
              </w:pBdr>
              <w:rPr>
                <w:rFonts w:eastAsia="Times New Roman" w:cs="Times New Roman"/>
                <w:color w:val="000000"/>
                <w:sz w:val="18"/>
                <w:szCs w:val="18"/>
                <w:highlight w:val="yellow"/>
                <w:lang w:val="bg-BG"/>
              </w:rPr>
            </w:pPr>
            <w:r w:rsidRPr="002035E3">
              <w:rPr>
                <w:rFonts w:eastAsia="Times New Roman" w:cs="Times New Roman"/>
                <w:color w:val="000000"/>
                <w:sz w:val="18"/>
                <w:szCs w:val="18"/>
                <w:lang w:val="bg-BG"/>
              </w:rPr>
              <w:t>Финансови резултати от ИС</w:t>
            </w:r>
          </w:p>
        </w:tc>
        <w:tc>
          <w:tcPr>
            <w:tcW w:w="4681" w:type="dxa"/>
            <w:gridSpan w:val="5"/>
          </w:tcPr>
          <w:p w:rsidRPr="002035E3" w:rsidR="002035E3" w:rsidP="00500932" w:rsidRDefault="002035E3" w14:paraId="32E00B07" w14:textId="77777777">
            <w:pPr>
              <w:numPr>
                <w:ilvl w:val="0"/>
                <w:numId w:val="45"/>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няма</w:t>
            </w:r>
          </w:p>
          <w:p w:rsidRPr="002035E3" w:rsidR="002035E3" w:rsidP="00500932" w:rsidRDefault="002035E3" w14:paraId="5813C7B6" w14:textId="77777777">
            <w:pPr>
              <w:numPr>
                <w:ilvl w:val="0"/>
                <w:numId w:val="45"/>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 xml:space="preserve">минимални  </w:t>
            </w:r>
          </w:p>
          <w:p w:rsidRPr="002035E3" w:rsidR="002035E3" w:rsidP="00500932" w:rsidRDefault="002035E3" w14:paraId="09E1657D" w14:textId="77777777">
            <w:pPr>
              <w:numPr>
                <w:ilvl w:val="0"/>
                <w:numId w:val="45"/>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не много видими</w:t>
            </w:r>
          </w:p>
          <w:p w:rsidRPr="002035E3" w:rsidR="002035E3" w:rsidP="00500932" w:rsidRDefault="002035E3" w14:paraId="26FF341E" w14:textId="77777777">
            <w:pPr>
              <w:numPr>
                <w:ilvl w:val="0"/>
                <w:numId w:val="45"/>
              </w:numPr>
              <w:pBdr>
                <w:top w:val="nil"/>
                <w:left w:val="nil"/>
                <w:bottom w:val="nil"/>
                <w:right w:val="nil"/>
                <w:between w:val="nil"/>
              </w:pBdr>
              <w:spacing w:after="0"/>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значителни</w:t>
            </w:r>
          </w:p>
          <w:p w:rsidRPr="002035E3" w:rsidR="002035E3" w:rsidP="00500932" w:rsidRDefault="002035E3" w14:paraId="277F3638" w14:textId="77777777">
            <w:pPr>
              <w:numPr>
                <w:ilvl w:val="0"/>
                <w:numId w:val="45"/>
              </w:numPr>
              <w:pBdr>
                <w:top w:val="nil"/>
                <w:left w:val="nil"/>
                <w:bottom w:val="nil"/>
                <w:right w:val="nil"/>
                <w:between w:val="nil"/>
              </w:pBdr>
              <w:ind w:left="459" w:hanging="283"/>
              <w:rPr>
                <w:rFonts w:eastAsia="Times New Roman" w:cs="Times New Roman"/>
                <w:color w:val="000000"/>
                <w:sz w:val="16"/>
                <w:szCs w:val="16"/>
                <w:lang w:val="bg-BG"/>
              </w:rPr>
            </w:pPr>
            <w:r w:rsidRPr="002035E3">
              <w:rPr>
                <w:rFonts w:eastAsia="Times New Roman" w:cs="Times New Roman"/>
                <w:color w:val="000000"/>
                <w:sz w:val="16"/>
                <w:szCs w:val="16"/>
                <w:lang w:val="bg-BG"/>
              </w:rPr>
              <w:t>много значителни</w:t>
            </w:r>
          </w:p>
        </w:tc>
      </w:tr>
    </w:tbl>
    <w:p w:rsidRPr="002035E3" w:rsidR="002035E3" w:rsidP="002035E3" w:rsidRDefault="002035E3" w14:paraId="50A7C9C8" w14:textId="77777777">
      <w:pPr>
        <w:tabs>
          <w:tab w:val="center" w:pos="4536"/>
        </w:tabs>
        <w:rPr>
          <w:rFonts w:eastAsia="Times New Roman" w:cs="Times New Roman"/>
          <w:sz w:val="16"/>
          <w:szCs w:val="16"/>
          <w:lang w:val="bg-BG"/>
        </w:rPr>
      </w:pPr>
      <w:r w:rsidRPr="002035E3">
        <w:rPr>
          <w:rFonts w:eastAsia="Times New Roman" w:cs="Times New Roman"/>
          <w:color w:val="FF0000"/>
          <w:sz w:val="16"/>
          <w:szCs w:val="16"/>
          <w:lang w:val="bg-BG"/>
        </w:rPr>
        <w:br/>
      </w:r>
    </w:p>
    <w:p w:rsidRPr="002035E3" w:rsidR="002035E3" w:rsidP="002035E3" w:rsidRDefault="002035E3" w14:paraId="4FF4D1A6" w14:textId="77777777">
      <w:pPr>
        <w:spacing w:line="278" w:lineRule="auto"/>
        <w:jc w:val="both"/>
        <w:rPr>
          <w:rFonts w:eastAsia="Times New Roman" w:cs="Times New Roman"/>
          <w:sz w:val="24"/>
          <w:szCs w:val="24"/>
          <w:lang w:val="bg-BG"/>
        </w:rPr>
      </w:pPr>
    </w:p>
    <w:p w:rsidRPr="002035E3" w:rsidR="002035E3" w:rsidP="002035E3" w:rsidRDefault="002035E3" w14:paraId="7E1BBEE4" w14:textId="77777777">
      <w:pPr>
        <w:rPr>
          <w:rFonts w:eastAsia="Times New Roman" w:cs="Times New Roman"/>
          <w:lang w:val="bg-BG"/>
        </w:rPr>
      </w:pPr>
    </w:p>
    <w:p w:rsidRPr="002035E3" w:rsidR="002035E3" w:rsidP="002035E3" w:rsidRDefault="002035E3" w14:paraId="09773F1F" w14:textId="77777777">
      <w:pPr>
        <w:spacing w:line="240" w:lineRule="auto"/>
        <w:jc w:val="both"/>
        <w:rPr>
          <w:rFonts w:eastAsia="Times New Roman" w:cs="Times New Roman"/>
          <w:sz w:val="24"/>
          <w:szCs w:val="24"/>
          <w:lang w:val="bg-BG"/>
        </w:rPr>
      </w:pPr>
    </w:p>
    <w:p w:rsidRPr="002035E3" w:rsidR="002035E3" w:rsidP="002035E3" w:rsidRDefault="002035E3" w14:paraId="3EBD3957" w14:textId="77777777">
      <w:pPr>
        <w:tabs>
          <w:tab w:val="left" w:pos="1380"/>
        </w:tabs>
        <w:spacing w:after="0" w:line="278" w:lineRule="auto"/>
        <w:ind w:firstLine="357"/>
        <w:jc w:val="both"/>
        <w:rPr>
          <w:rFonts w:eastAsia="Times New Roman" w:cs="Times New Roman"/>
          <w:b/>
          <w:sz w:val="72"/>
          <w:szCs w:val="72"/>
          <w:lang w:val="bg-BG"/>
        </w:rPr>
      </w:pPr>
    </w:p>
    <w:p w:rsidRPr="002035E3" w:rsidR="002035E3" w:rsidP="00BF5E99" w:rsidRDefault="002035E3" w14:paraId="34FF84D9" w14:textId="77777777">
      <w:pPr>
        <w:ind w:right="1052"/>
        <w:rPr>
          <w:rFonts w:cs="Times New Roman"/>
          <w:color w:val="141827"/>
          <w:sz w:val="24"/>
          <w:szCs w:val="24"/>
          <w:lang w:val="bg-BG"/>
        </w:rPr>
      </w:pPr>
    </w:p>
    <w:sectPr w:rsidRPr="002035E3" w:rsidR="002035E3" w:rsidSect="000B097D">
      <w:headerReference w:type="default" r:id="rId29"/>
      <w:footerReference w:type="default" r:id="rId30"/>
      <w:pgSz w:w="11906" w:h="16838" w:orient="portrait"/>
      <w:pgMar w:top="1985" w:right="1417" w:bottom="2127" w:left="1417" w:header="708" w:footer="2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90FDA" w:rsidP="00BF5E99" w:rsidRDefault="00990FDA" w14:paraId="40B772AD" w14:textId="77777777">
      <w:pPr>
        <w:spacing w:after="0" w:line="240" w:lineRule="auto"/>
      </w:pPr>
      <w:r>
        <w:separator/>
      </w:r>
    </w:p>
  </w:endnote>
  <w:endnote w:type="continuationSeparator" w:id="0">
    <w:p w:rsidR="00990FDA" w:rsidP="00BF5E99" w:rsidRDefault="00990FDA" w14:paraId="093AC5F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haris SIL">
    <w:panose1 w:val="00000000000000000000"/>
    <w:charset w:val="00"/>
    <w:family w:val="swiss"/>
    <w:notTrueType/>
    <w:pitch w:val="default"/>
    <w:sig w:usb0="00000003" w:usb1="00000000" w:usb2="00000000" w:usb3="00000000" w:csb0="00000001" w:csb1="00000000"/>
  </w:font>
  <w:font w:name="Comic Sans MS">
    <w:panose1 w:val="030F0702030302020204"/>
    <w:charset w:val="CC"/>
    <w:family w:val="script"/>
    <w:pitch w:val="variable"/>
    <w:sig w:usb0="00000287" w:usb1="00000013" w:usb2="00000000" w:usb3="00000000" w:csb0="000000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05FF5" w:rsidRDefault="00205FF5" w14:paraId="1151861E" w14:textId="36673379">
    <w:pPr>
      <w:pStyle w:val="Footer"/>
      <w:rPr>
        <w:color w:val="000000"/>
        <w:sz w:val="18"/>
        <w:szCs w:val="18"/>
      </w:rPr>
    </w:pPr>
    <w:r>
      <w:rPr>
        <w:noProof/>
        <w:color w:val="000000"/>
        <w:sz w:val="18"/>
        <w:szCs w:val="18"/>
      </w:rPr>
      <mc:AlternateContent>
        <mc:Choice Requires="wpg">
          <w:drawing>
            <wp:anchor distT="0" distB="0" distL="114300" distR="114300" simplePos="0" relativeHeight="251660288" behindDoc="0" locked="0" layoutInCell="1" allowOverlap="1" wp14:anchorId="302E7589" wp14:editId="21B36493">
              <wp:simplePos x="0" y="0"/>
              <wp:positionH relativeFrom="column">
                <wp:posOffset>171554</wp:posOffset>
              </wp:positionH>
              <wp:positionV relativeFrom="paragraph">
                <wp:posOffset>5829</wp:posOffset>
              </wp:positionV>
              <wp:extent cx="5171402" cy="764417"/>
              <wp:effectExtent l="0" t="0" r="0" b="0"/>
              <wp:wrapNone/>
              <wp:docPr id="2" name="Group 2"/>
              <wp:cNvGraphicFramePr/>
              <a:graphic xmlns:a="http://schemas.openxmlformats.org/drawingml/2006/main">
                <a:graphicData uri="http://schemas.microsoft.com/office/word/2010/wordprocessingGroup">
                  <wpg:wgp>
                    <wpg:cNvGrpSpPr/>
                    <wpg:grpSpPr>
                      <a:xfrm>
                        <a:off x="0" y="0"/>
                        <a:ext cx="5171402" cy="764417"/>
                        <a:chOff x="0" y="0"/>
                        <a:chExt cx="5171402" cy="764417"/>
                      </a:xfrm>
                    </wpg:grpSpPr>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54591"/>
                          <a:ext cx="367030" cy="579755"/>
                        </a:xfrm>
                        <a:prstGeom prst="rect">
                          <a:avLst/>
                        </a:prstGeom>
                        <a:noFill/>
                        <a:ln>
                          <a:noFill/>
                        </a:ln>
                      </pic:spPr>
                    </pic:pic>
                    <pic:pic xmlns:pic="http://schemas.openxmlformats.org/drawingml/2006/picture">
                      <pic:nvPicPr>
                        <pic:cNvPr id="4"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255594" y="0"/>
                          <a:ext cx="882650" cy="405130"/>
                        </a:xfrm>
                        <a:prstGeom prst="rect">
                          <a:avLst/>
                        </a:prstGeom>
                        <a:noFill/>
                        <a:ln>
                          <a:noFill/>
                        </a:ln>
                      </pic:spPr>
                    </pic:pic>
                    <pic:pic xmlns:pic="http://schemas.openxmlformats.org/drawingml/2006/picture">
                      <pic:nvPicPr>
                        <pic:cNvPr id="5" name="Picture 5"/>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224585" y="88710"/>
                          <a:ext cx="1360170" cy="204470"/>
                        </a:xfrm>
                        <a:prstGeom prst="rect">
                          <a:avLst/>
                        </a:prstGeom>
                        <a:noFill/>
                        <a:ln>
                          <a:noFill/>
                        </a:ln>
                      </pic:spPr>
                    </pic:pic>
                    <pic:pic xmlns:pic="http://schemas.openxmlformats.org/drawingml/2006/picture">
                      <pic:nvPicPr>
                        <pic:cNvPr id="6" name="Picture 6"/>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759958" y="54591"/>
                          <a:ext cx="836930" cy="302895"/>
                        </a:xfrm>
                        <a:prstGeom prst="rect">
                          <a:avLst/>
                        </a:prstGeom>
                        <a:noFill/>
                        <a:ln>
                          <a:noFill/>
                        </a:ln>
                      </pic:spPr>
                    </pic:pic>
                    <pic:pic xmlns:pic="http://schemas.openxmlformats.org/drawingml/2006/picture">
                      <pic:nvPicPr>
                        <pic:cNvPr id="8" name="Picture 8"/>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681182" y="184245"/>
                          <a:ext cx="490220" cy="422910"/>
                        </a:xfrm>
                        <a:prstGeom prst="rect">
                          <a:avLst/>
                        </a:prstGeom>
                        <a:noFill/>
                        <a:ln>
                          <a:noFill/>
                        </a:ln>
                      </pic:spPr>
                    </pic:pic>
                    <pic:pic xmlns:pic="http://schemas.openxmlformats.org/drawingml/2006/picture">
                      <pic:nvPicPr>
                        <pic:cNvPr id="9" name="Picture 9"/>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071350" y="388961"/>
                          <a:ext cx="982345" cy="288290"/>
                        </a:xfrm>
                        <a:prstGeom prst="rect">
                          <a:avLst/>
                        </a:prstGeom>
                        <a:noFill/>
                        <a:ln>
                          <a:noFill/>
                        </a:ln>
                      </pic:spPr>
                    </pic:pic>
                    <pic:pic xmlns:pic="http://schemas.openxmlformats.org/drawingml/2006/picture">
                      <pic:nvPicPr>
                        <pic:cNvPr id="10" name="Picture 10"/>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3937379" y="354842"/>
                          <a:ext cx="708025" cy="409575"/>
                        </a:xfrm>
                        <a:prstGeom prst="rect">
                          <a:avLst/>
                        </a:prstGeom>
                        <a:noFill/>
                        <a:ln>
                          <a:noFill/>
                        </a:ln>
                      </pic:spPr>
                    </pic:pic>
                    <pic:pic xmlns:pic="http://schemas.openxmlformats.org/drawingml/2006/picture">
                      <pic:nvPicPr>
                        <pic:cNvPr id="12" name="Picture 1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16257" y="368489"/>
                          <a:ext cx="572135" cy="304800"/>
                        </a:xfrm>
                        <a:prstGeom prst="rect">
                          <a:avLst/>
                        </a:prstGeom>
                        <a:noFill/>
                        <a:ln>
                          <a:noFill/>
                        </a:ln>
                      </pic:spPr>
                    </pic:pic>
                    <pic:pic xmlns:pic="http://schemas.openxmlformats.org/drawingml/2006/picture">
                      <pic:nvPicPr>
                        <pic:cNvPr id="11" name="Picture 11"/>
                        <pic:cNvPicPr>
                          <a:picLocks noChangeAspect="1"/>
                        </pic:cNvPicPr>
                      </pic:nvPicPr>
                      <pic:blipFill rotWithShape="1">
                        <a:blip r:embed="rId9">
                          <a:extLst>
                            <a:ext uri="{28A0092B-C50C-407E-A947-70E740481C1C}">
                              <a14:useLocalDpi xmlns:a14="http://schemas.microsoft.com/office/drawing/2010/main" val="0"/>
                            </a:ext>
                          </a:extLst>
                        </a:blip>
                        <a:srcRect t="30413" b="28761"/>
                        <a:stretch/>
                      </pic:blipFill>
                      <pic:spPr bwMode="auto">
                        <a:xfrm>
                          <a:off x="2210938" y="388961"/>
                          <a:ext cx="765810" cy="3111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104866" y="470847"/>
                          <a:ext cx="768985" cy="194945"/>
                        </a:xfrm>
                        <a:prstGeom prst="rect">
                          <a:avLst/>
                        </a:prstGeom>
                        <a:noFill/>
                        <a:ln>
                          <a:noFill/>
                        </a:ln>
                      </pic:spPr>
                    </pic:pic>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457200" y="34119"/>
                          <a:ext cx="670560" cy="288290"/>
                        </a:xfrm>
                        <a:prstGeom prst="rect">
                          <a:avLst/>
                        </a:prstGeom>
                        <a:noFill/>
                        <a:ln>
                          <a:noFill/>
                        </a:ln>
                      </pic:spPr>
                    </pic:pic>
                  </wpg:wgp>
                </a:graphicData>
              </a:graphic>
            </wp:anchor>
          </w:drawing>
        </mc:Choice>
        <mc:Fallback xmlns:oel="http://schemas.microsoft.com/office/2019/extlst" xmlns:w16du="http://schemas.microsoft.com/office/word/2023/wordml/word16du" xmlns:w16sdtfl="http://schemas.microsoft.com/office/word/2024/wordml/sdtformatlock">
          <w:pict w14:anchorId="3CC90EA6">
            <v:group id="Group 2" style="position:absolute;margin-left:13.5pt;margin-top:.45pt;width:407.2pt;height:60.2pt;z-index:251660288" coordsize="51714,7644" o:spid="_x0000_s1026" w14:anchorId="41A53A25" o:gfxdata="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C6AAAAABSZ2h0bG9uZwAAAdc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8P3hwYWNrZXQgZW5kPSJ3Ij8+/+4ADkFk&#10;b2JlAGRAAAAAAf/bAIQAAgICAgICAgICAgMCAgIDBAMCAgMEBQQEBAQEBQYFBQUFBQUGBgcHCAcH&#10;BgkJCgoJCQwMDAwMDAwMDAwMDAwMDAEDAwMFBAUJBgYJDQoJCg0PDg4ODg8PDAwMDAwPDwwMDAwM&#10;DA8MDAwMDAwMDAwMDAwMDAwMDAwMDAwMDAwMDAwM/8AAEQgC6AHXAwERAAIRAQMRAf/dAAQAO//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c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10;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10;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4EAQACEQMRBAAAPwD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9CT+T/8A9u3fi3/4am6//flZv3xg+8t/0/HmD/mtD/2iwddCfZ7/AKdttX+kk/6vS9Bd&#10;nv8Ai7Vv/B4/+tK+7KPcGdSX00e/e/de69797917r3v5mXyw/wCypvkr/wCJ/wC5P/fi5H33g9uv&#10;+nfbF/0rrL/tGi65l82/8rVuf/PXcf8AV5+heof+AVH/ANQtP/1qHsAPYy6D/Ur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oSfyf/APt278W//DU3X/78rN++MH3lv+n48wf81of+0WDr&#10;oT7Pf9O22r/SSf8AV6XoLs9/xdq3/g8f/WlfdlHuDOpL6aPfvfuvde9+9+691738zL5Yf9lTfJX/&#10;AMT/ANyf+/FyPvvB7df9O+2L/pXWX/aNF1zL5t/5Wrc/+eu4/wCrz9C9Q/8AAKj/AOoWn/61D2AH&#10;sZdB/qV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hJ/J/8A+3bvxb/8NTdf/vys374wfeW/6fjzB/zWh/7RYOuhPs9/07bav9JJ/wBX&#10;peguz3/F2rf+Dx/9aV92Ue4M6kvpo9+9+69173737r3XvfzMvlh/2VN8lf8AxP8A3J/78XI++8Ht&#10;1/077Yv+ldZf9o0XXMvm3/latz/567j/AKvP0L1D/wAAqP8A6haf/rUPYAexl0H+pX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U+f8A+/de63+P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9X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9b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AP/X+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Q+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9T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1f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&#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d6X/AAnp/wCy9Mv/AOIA7D/96TAe&#10;8Sfvo/8ATn4v+ljbf9Wrjqdfu8/8r6//ADyTf8fi6Te6f+LYv/UVF/0I/u6j/hQt/wBkF4j/AMT/&#10;ANef+83n/eLP3Lv+nwS/9K65/wCrtv1NP3hv+VCT/nrh/wCOS9J/a3/Fzb/qFl/6HT3pC++rnWEP&#10;Qi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d6X/AAnp/wCy9Mv/AOIA7D/96TAe8Sfvo/8ATn4v+ljbf9Wrjqdfu8/8r6//ADyTf8fi6Te6&#10;f+LYv/UVF/0I/u6j/hQt/wBkF4j/AMT/ANef+83n/eLP3Lv+nwS/9K65/wCrtv1NP3hv+VCT/nrh&#10;/wCOS9J/a3/Fzb/qFl/6HT3pC++rnWEPQi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top:545;width:3670;height:579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">
                <v:imagedata o:title="" r:id="rId12"/>
              </v:shape>
              <v:shape id="Picture 4" style="position:absolute;left:12555;width:8827;height:405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">
                <v:imagedata o:title="" r:id="rId13"/>
              </v:shape>
              <v:shape id="Picture 5" style="position:absolute;left:22245;top:887;width:13602;height:2044;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">
                <v:imagedata o:title="" r:id="rId14"/>
              </v:shape>
              <v:shape id="Picture 6" style="position:absolute;left:37599;top:545;width:8369;height:3029;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">
                <v:imagedata o:title="" r:id="rId15"/>
              </v:shape>
              <v:shape id="Picture 8" style="position:absolute;left:46811;top:1842;width:4903;height:422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">
                <v:imagedata o:title="" r:id="rId16"/>
              </v:shape>
              <v:shape id="Picture 9" style="position:absolute;left:10713;top:3889;width:9823;height:2883;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">
                <v:imagedata o:title="" r:id="rId17"/>
              </v:shape>
              <v:shape id="Picture 10" style="position:absolute;left:39373;top:3548;width:7081;height:4096;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">
                <v:imagedata o:title="" r:id="rId18"/>
              </v:shape>
              <v:shape id="Picture 12" style="position:absolute;left:4162;top:3684;width:5721;height:3048;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">
                <v:imagedata o:title="" r:id="rId19"/>
              </v:shape>
              <v:shape id="Picture 11" style="position:absolute;left:22109;top:3889;width:7658;height:3112;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">
                <v:imagedata croptop="19931f" cropbottom="18849f" o:title="" r:id="rId20"/>
              </v:shape>
              <v:shape id="Picture 7" style="position:absolute;left:31048;top:4708;width:7690;height:1949;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">
                <v:imagedata o:title="" r:id="rId21"/>
              </v:shape>
              <v:shape id="Picture 1" style="position:absolute;left:4572;top:341;width:6705;height:2883;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">
                <v:imagedata o:title="" r:id="rId22"/>
              </v:shape>
            </v:group>
          </w:pict>
        </mc:Fallback>
      </mc:AlternateContent>
    </w:r>
  </w:p>
  <w:p w:rsidR="00205FF5" w:rsidRDefault="00205FF5" w14:paraId="4209C549" w14:textId="253E7E01">
    <w:pPr>
      <w:pStyle w:val="Footer"/>
      <w:rPr>
        <w:color w:val="000000"/>
        <w:sz w:val="18"/>
        <w:szCs w:val="18"/>
      </w:rPr>
    </w:pPr>
  </w:p>
  <w:p w:rsidR="00205FF5" w:rsidRDefault="00205FF5" w14:paraId="07A39568" w14:textId="063C3131">
    <w:pPr>
      <w:pStyle w:val="Footer"/>
      <w:rPr>
        <w:color w:val="000000"/>
        <w:sz w:val="18"/>
        <w:szCs w:val="18"/>
      </w:rPr>
    </w:pPr>
  </w:p>
  <w:p w:rsidR="00205FF5" w:rsidRDefault="00205FF5" w14:paraId="157F04D8" w14:textId="05139A2D">
    <w:pPr>
      <w:pStyle w:val="Footer"/>
      <w:rPr>
        <w:color w:val="000000"/>
        <w:sz w:val="18"/>
        <w:szCs w:val="18"/>
      </w:rPr>
    </w:pPr>
  </w:p>
  <w:p w:rsidR="00205FF5" w:rsidRDefault="00205FF5" w14:paraId="4D73EA35" w14:textId="4451EE5A">
    <w:pPr>
      <w:pStyle w:val="Footer"/>
      <w:rPr>
        <w:color w:val="000000"/>
        <w:sz w:val="18"/>
        <w:szCs w:val="18"/>
      </w:rPr>
    </w:pPr>
  </w:p>
  <w:p w:rsidR="00205FF5" w:rsidRDefault="00205FF5" w14:paraId="017F23A7" w14:textId="604ED6BC">
    <w:pPr>
      <w:pStyle w:val="Footer"/>
      <w:rPr>
        <w:color w:val="000000"/>
        <w:sz w:val="18"/>
        <w:szCs w:val="18"/>
      </w:rPr>
    </w:pPr>
  </w:p>
  <w:p w:rsidR="00205FF5" w:rsidP="000B097D" w:rsidRDefault="00205FF5" w14:paraId="6CA6C09D" w14:textId="4B8A5C1E">
    <w:pPr>
      <w:pStyle w:val="Footer"/>
      <w:tabs>
        <w:tab w:val="clear" w:pos="9406"/>
        <w:tab w:val="right" w:pos="9356"/>
      </w:tabs>
      <w:ind w:left="-567" w:right="-284"/>
      <w:jc w:val="center"/>
      <w:rPr>
        <w:noProof/>
      </w:rPr>
    </w:pPr>
    <w:r>
      <w:rPr>
        <w:color w:val="000000"/>
        <w:sz w:val="18"/>
        <w:szCs w:val="18"/>
      </w:rPr>
      <w:t>Funded by the European Union. Views and opinions expressed are however those of the author(s) only and do not necessarily reflect those of the European Union or the European Education and Culture Executive Agency (EACEA). Neither the European Union nor the granting authority can be held responsible for them.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90FDA" w:rsidP="00BF5E99" w:rsidRDefault="00990FDA" w14:paraId="62CCF7B3" w14:textId="77777777">
      <w:pPr>
        <w:spacing w:after="0" w:line="240" w:lineRule="auto"/>
      </w:pPr>
      <w:r>
        <w:separator/>
      </w:r>
    </w:p>
  </w:footnote>
  <w:footnote w:type="continuationSeparator" w:id="0">
    <w:p w:rsidR="00990FDA" w:rsidP="00BF5E99" w:rsidRDefault="00990FDA" w14:paraId="0A688153" w14:textId="77777777">
      <w:pPr>
        <w:spacing w:after="0" w:line="240" w:lineRule="auto"/>
      </w:pPr>
      <w:r>
        <w:continuationSeparator/>
      </w:r>
    </w:p>
  </w:footnote>
  <w:footnote w:id="1">
    <w:p w:rsidR="00205FF5" w:rsidP="002035E3" w:rsidRDefault="00205FF5" w14:paraId="42BF5D57" w14:textId="77777777">
      <w:pPr>
        <w:pBdr>
          <w:top w:val="nil"/>
          <w:left w:val="nil"/>
          <w:bottom w:val="nil"/>
          <w:right w:val="nil"/>
          <w:between w:val="nil"/>
        </w:pBdr>
        <w:spacing w:after="0" w:line="240" w:lineRule="auto"/>
        <w:rPr>
          <w:color w:val="000000"/>
          <w:sz w:val="20"/>
          <w:szCs w:val="20"/>
        </w:rPr>
      </w:pPr>
      <w:r>
        <w:rPr>
          <w:rStyle w:val="FootnoteReference"/>
        </w:rPr>
        <w:footnoteRef/>
      </w:r>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Директива</w:t>
      </w:r>
      <w:proofErr w:type="spellEnd"/>
      <w:r>
        <w:rPr>
          <w:rFonts w:ascii="Calibri" w:hAnsi="Calibri" w:eastAsia="Calibri" w:cs="Calibri"/>
          <w:color w:val="000000"/>
          <w:sz w:val="20"/>
          <w:szCs w:val="20"/>
        </w:rPr>
        <w:t xml:space="preserve"> 2008/98/ЕО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Европейския</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парламент</w:t>
      </w:r>
      <w:proofErr w:type="spellEnd"/>
      <w:r>
        <w:rPr>
          <w:rFonts w:ascii="Calibri" w:hAnsi="Calibri" w:eastAsia="Calibri" w:cs="Calibri"/>
          <w:color w:val="000000"/>
          <w:sz w:val="20"/>
          <w:szCs w:val="20"/>
        </w:rPr>
        <w:t xml:space="preserve"> и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Съвета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от</w:t>
      </w:r>
      <w:proofErr w:type="spellEnd"/>
      <w:r>
        <w:rPr>
          <w:rFonts w:ascii="Calibri" w:hAnsi="Calibri" w:eastAsia="Calibri" w:cs="Calibri"/>
          <w:color w:val="000000"/>
          <w:sz w:val="20"/>
          <w:szCs w:val="20"/>
        </w:rPr>
        <w:t xml:space="preserve"> 19 </w:t>
      </w:r>
      <w:proofErr w:type="spellStart"/>
      <w:r>
        <w:rPr>
          <w:rFonts w:ascii="Calibri" w:hAnsi="Calibri" w:eastAsia="Calibri" w:cs="Calibri"/>
          <w:color w:val="000000"/>
          <w:sz w:val="20"/>
          <w:szCs w:val="20"/>
        </w:rPr>
        <w:t>ноември</w:t>
      </w:r>
      <w:proofErr w:type="spellEnd"/>
      <w:r>
        <w:rPr>
          <w:rFonts w:ascii="Calibri" w:hAnsi="Calibri" w:eastAsia="Calibri" w:cs="Calibri"/>
          <w:color w:val="000000"/>
          <w:sz w:val="20"/>
          <w:szCs w:val="20"/>
        </w:rPr>
        <w:t xml:space="preserve"> 2008 г. </w:t>
      </w:r>
      <w:proofErr w:type="spellStart"/>
      <w:r>
        <w:rPr>
          <w:rFonts w:ascii="Calibri" w:hAnsi="Calibri" w:eastAsia="Calibri" w:cs="Calibri"/>
          <w:color w:val="000000"/>
          <w:sz w:val="20"/>
          <w:szCs w:val="20"/>
        </w:rPr>
        <w:t>относно</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отпадъците</w:t>
      </w:r>
      <w:proofErr w:type="spellEnd"/>
      <w:r>
        <w:rPr>
          <w:rFonts w:ascii="Calibri" w:hAnsi="Calibri" w:eastAsia="Calibri" w:cs="Calibri"/>
          <w:color w:val="000000"/>
          <w:sz w:val="20"/>
          <w:szCs w:val="20"/>
        </w:rPr>
        <w:t xml:space="preserve"> и </w:t>
      </w:r>
      <w:proofErr w:type="spellStart"/>
      <w:r>
        <w:rPr>
          <w:rFonts w:ascii="Calibri" w:hAnsi="Calibri" w:eastAsia="Calibri" w:cs="Calibri"/>
          <w:color w:val="000000"/>
          <w:sz w:val="20"/>
          <w:szCs w:val="20"/>
        </w:rPr>
        <w:t>за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отмяна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някои</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директиви</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Текст</w:t>
      </w:r>
      <w:proofErr w:type="spellEnd"/>
      <w:r>
        <w:rPr>
          <w:rFonts w:ascii="Calibri" w:hAnsi="Calibri" w:eastAsia="Calibri" w:cs="Calibri"/>
          <w:color w:val="000000"/>
          <w:sz w:val="20"/>
          <w:szCs w:val="20"/>
        </w:rPr>
        <w:t xml:space="preserve"> с </w:t>
      </w:r>
      <w:proofErr w:type="spellStart"/>
      <w:r>
        <w:rPr>
          <w:rFonts w:ascii="Calibri" w:hAnsi="Calibri" w:eastAsia="Calibri" w:cs="Calibri"/>
          <w:color w:val="000000"/>
          <w:sz w:val="20"/>
          <w:szCs w:val="20"/>
        </w:rPr>
        <w:t>отношение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за</w:t>
      </w:r>
      <w:proofErr w:type="spellEnd"/>
      <w:r>
        <w:rPr>
          <w:rFonts w:ascii="Calibri" w:hAnsi="Calibri" w:eastAsia="Calibri" w:cs="Calibri"/>
          <w:color w:val="000000"/>
          <w:sz w:val="20"/>
          <w:szCs w:val="20"/>
        </w:rPr>
        <w:t xml:space="preserve"> ЕИП).</w:t>
      </w:r>
    </w:p>
    <w:p w:rsidR="00205FF5" w:rsidP="002035E3" w:rsidRDefault="00205FF5" w14:paraId="426CA40D" w14:textId="77777777">
      <w:pPr>
        <w:pBdr>
          <w:top w:val="nil"/>
          <w:left w:val="nil"/>
          <w:bottom w:val="nil"/>
          <w:right w:val="nil"/>
          <w:between w:val="nil"/>
        </w:pBdr>
        <w:spacing w:after="0" w:line="240" w:lineRule="auto"/>
        <w:rPr>
          <w:color w:val="000000"/>
          <w:sz w:val="20"/>
          <w:szCs w:val="20"/>
        </w:rPr>
      </w:pPr>
    </w:p>
  </w:footnote>
  <w:footnote w:id="2">
    <w:p w:rsidR="00205FF5" w:rsidP="002035E3" w:rsidRDefault="00205FF5" w14:paraId="5CDE7192" w14:textId="77777777">
      <w:pPr>
        <w:pBdr>
          <w:top w:val="nil"/>
          <w:left w:val="nil"/>
          <w:bottom w:val="nil"/>
          <w:right w:val="nil"/>
          <w:between w:val="nil"/>
        </w:pBdr>
        <w:spacing w:after="0" w:line="240" w:lineRule="auto"/>
        <w:rPr>
          <w:color w:val="000000"/>
          <w:sz w:val="20"/>
          <w:szCs w:val="20"/>
        </w:rPr>
      </w:pPr>
      <w:r>
        <w:rPr>
          <w:rStyle w:val="FootnoteReference"/>
        </w:rPr>
        <w:footnoteRef/>
      </w:r>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Европейската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комисия</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прие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плана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за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действие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за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кръговата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икономика</w:t>
      </w:r>
      <w:proofErr w:type="spellEnd"/>
      <w:r>
        <w:rPr>
          <w:rFonts w:ascii="Calibri" w:hAnsi="Calibri" w:eastAsia="Calibri" w:cs="Calibri"/>
          <w:color w:val="000000"/>
          <w:sz w:val="20"/>
          <w:szCs w:val="20"/>
        </w:rPr>
        <w:t xml:space="preserve"> (КИAP) </w:t>
      </w:r>
      <w:proofErr w:type="spellStart"/>
      <w:r>
        <w:rPr>
          <w:rFonts w:ascii="Calibri" w:hAnsi="Calibri" w:eastAsia="Calibri" w:cs="Calibri"/>
          <w:color w:val="000000"/>
          <w:sz w:val="20"/>
          <w:szCs w:val="20"/>
        </w:rPr>
        <w:t>през</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март</w:t>
      </w:r>
      <w:proofErr w:type="spellEnd"/>
      <w:r>
        <w:rPr>
          <w:rFonts w:ascii="Calibri" w:hAnsi="Calibri" w:eastAsia="Calibri" w:cs="Calibri"/>
          <w:color w:val="000000"/>
          <w:sz w:val="20"/>
          <w:szCs w:val="20"/>
        </w:rPr>
        <w:t xml:space="preserve"> 2020 г. </w:t>
      </w:r>
      <w:proofErr w:type="spellStart"/>
      <w:r>
        <w:rPr>
          <w:rFonts w:ascii="Calibri" w:hAnsi="Calibri" w:eastAsia="Calibri" w:cs="Calibri"/>
          <w:color w:val="000000"/>
          <w:sz w:val="20"/>
          <w:szCs w:val="20"/>
        </w:rPr>
        <w:t>Той</w:t>
      </w:r>
      <w:proofErr w:type="spellEnd"/>
      <w:r>
        <w:rPr>
          <w:rFonts w:ascii="Calibri" w:hAnsi="Calibri" w:eastAsia="Calibri" w:cs="Calibri"/>
          <w:color w:val="000000"/>
          <w:sz w:val="20"/>
          <w:szCs w:val="20"/>
        </w:rPr>
        <w:t xml:space="preserve"> е </w:t>
      </w:r>
      <w:proofErr w:type="spellStart"/>
      <w:r>
        <w:rPr>
          <w:rFonts w:ascii="Calibri" w:hAnsi="Calibri" w:eastAsia="Calibri" w:cs="Calibri"/>
          <w:color w:val="000000"/>
          <w:sz w:val="20"/>
          <w:szCs w:val="20"/>
        </w:rPr>
        <w:t>един</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от</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основните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елементи</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Европейския</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зелен</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пакт</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програмата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Европа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за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устойчиво</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развитие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Преходът</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ЕС </w:t>
      </w:r>
      <w:proofErr w:type="spellStart"/>
      <w:r>
        <w:rPr>
          <w:rFonts w:ascii="Calibri" w:hAnsi="Calibri" w:eastAsia="Calibri" w:cs="Calibri"/>
          <w:color w:val="000000"/>
          <w:sz w:val="20"/>
          <w:szCs w:val="20"/>
        </w:rPr>
        <w:t>към</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кръгова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икономика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ще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намали</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натиска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върху</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природните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ресурси</w:t>
      </w:r>
      <w:proofErr w:type="spellEnd"/>
      <w:r>
        <w:rPr>
          <w:rFonts w:ascii="Calibri" w:hAnsi="Calibri" w:eastAsia="Calibri" w:cs="Calibri"/>
          <w:color w:val="000000"/>
          <w:sz w:val="20"/>
          <w:szCs w:val="20"/>
        </w:rPr>
        <w:t xml:space="preserve"> и </w:t>
      </w:r>
      <w:proofErr w:type="spellStart"/>
      <w:r>
        <w:rPr>
          <w:rFonts w:ascii="Calibri" w:hAnsi="Calibri" w:eastAsia="Calibri" w:cs="Calibri"/>
          <w:color w:val="000000"/>
          <w:sz w:val="20"/>
          <w:szCs w:val="20"/>
        </w:rPr>
        <w:t>ще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създаде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устойчиво</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развитие</w:t>
      </w:r>
      <w:proofErr w:type="spellEnd"/>
      <w:r>
        <w:rPr>
          <w:rFonts w:ascii="Calibri" w:hAnsi="Calibri" w:eastAsia="Calibri" w:cs="Calibri"/>
          <w:color w:val="000000"/>
          <w:sz w:val="20"/>
          <w:szCs w:val="20"/>
        </w:rPr>
        <w:t xml:space="preserve"> и </w:t>
      </w:r>
      <w:proofErr w:type="spellStart"/>
      <w:r>
        <w:rPr>
          <w:rFonts w:ascii="Calibri" w:hAnsi="Calibri" w:eastAsia="Calibri" w:cs="Calibri"/>
          <w:color w:val="000000"/>
          <w:sz w:val="20"/>
          <w:szCs w:val="20"/>
        </w:rPr>
        <w:t>работни</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места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Той</w:t>
      </w:r>
      <w:proofErr w:type="spellEnd"/>
      <w:r>
        <w:rPr>
          <w:rFonts w:ascii="Calibri" w:hAnsi="Calibri" w:eastAsia="Calibri" w:cs="Calibri"/>
          <w:color w:val="000000"/>
          <w:sz w:val="20"/>
          <w:szCs w:val="20"/>
        </w:rPr>
        <w:t xml:space="preserve"> е и </w:t>
      </w:r>
      <w:proofErr w:type="spellStart"/>
      <w:r>
        <w:rPr>
          <w:rFonts w:ascii="Calibri" w:hAnsi="Calibri" w:eastAsia="Calibri" w:cs="Calibri"/>
          <w:color w:val="000000"/>
          <w:sz w:val="20"/>
          <w:szCs w:val="20"/>
        </w:rPr>
        <w:t>предпоставка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за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постигане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целта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ЕС </w:t>
      </w:r>
      <w:proofErr w:type="spellStart"/>
      <w:r>
        <w:rPr>
          <w:rFonts w:ascii="Calibri" w:hAnsi="Calibri" w:eastAsia="Calibri" w:cs="Calibri"/>
          <w:color w:val="000000"/>
          <w:sz w:val="20"/>
          <w:szCs w:val="20"/>
        </w:rPr>
        <w:t>за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климатична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неутралност</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до</w:t>
      </w:r>
      <w:proofErr w:type="spellEnd"/>
      <w:r>
        <w:rPr>
          <w:rFonts w:ascii="Calibri" w:hAnsi="Calibri" w:eastAsia="Calibri" w:cs="Calibri"/>
          <w:color w:val="000000"/>
          <w:sz w:val="20"/>
          <w:szCs w:val="20"/>
        </w:rPr>
        <w:t xml:space="preserve"> 2050 г. и </w:t>
      </w:r>
      <w:proofErr w:type="spellStart"/>
      <w:r>
        <w:rPr>
          <w:rFonts w:ascii="Calibri" w:hAnsi="Calibri" w:eastAsia="Calibri" w:cs="Calibri"/>
          <w:color w:val="000000"/>
          <w:sz w:val="20"/>
          <w:szCs w:val="20"/>
        </w:rPr>
        <w:t>за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спиране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загубата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биоразнообразие</w:t>
      </w:r>
      <w:proofErr w:type="spellEnd"/>
      <w:r>
        <w:rPr>
          <w:rFonts w:ascii="Calibri" w:hAnsi="Calibri" w:eastAsia="Calibri" w:cs="Calibri"/>
          <w:color w:val="000000"/>
          <w:sz w:val="20"/>
          <w:szCs w:val="20"/>
        </w:rPr>
        <w:t>.</w:t>
      </w:r>
    </w:p>
  </w:footnote>
  <w:footnote w:id="3">
    <w:p w:rsidR="00205FF5" w:rsidP="002035E3" w:rsidRDefault="00205FF5" w14:paraId="5CB7C8A0" w14:textId="77777777">
      <w:pPr>
        <w:pBdr>
          <w:top w:val="nil"/>
          <w:left w:val="nil"/>
          <w:bottom w:val="nil"/>
          <w:right w:val="nil"/>
          <w:between w:val="nil"/>
        </w:pBdr>
        <w:spacing w:after="0" w:line="240" w:lineRule="auto"/>
        <w:rPr>
          <w:color w:val="000000"/>
          <w:sz w:val="20"/>
          <w:szCs w:val="20"/>
        </w:rPr>
      </w:pPr>
      <w:r>
        <w:rPr>
          <w:rStyle w:val="FootnoteReference"/>
        </w:rPr>
        <w:footnoteRef/>
      </w:r>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Преразгледаната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Директива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за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емисиите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от</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промишлеността</w:t>
      </w:r>
      <w:proofErr w:type="spellEnd"/>
      <w:r>
        <w:rPr>
          <w:rFonts w:ascii="Calibri" w:hAnsi="Calibri" w:eastAsia="Calibri" w:cs="Calibri"/>
          <w:color w:val="000000"/>
          <w:sz w:val="20"/>
          <w:szCs w:val="20"/>
        </w:rPr>
        <w:t xml:space="preserve"> и </w:t>
      </w:r>
      <w:proofErr w:type="spellStart"/>
      <w:r>
        <w:rPr>
          <w:rFonts w:ascii="Calibri" w:hAnsi="Calibri" w:eastAsia="Calibri" w:cs="Calibri"/>
          <w:color w:val="000000"/>
          <w:sz w:val="20"/>
          <w:szCs w:val="20"/>
        </w:rPr>
        <w:t>животновъдството</w:t>
      </w:r>
      <w:proofErr w:type="spellEnd"/>
      <w:r>
        <w:rPr>
          <w:rFonts w:ascii="Calibri" w:hAnsi="Calibri" w:eastAsia="Calibri" w:cs="Calibri"/>
          <w:color w:val="000000"/>
          <w:sz w:val="20"/>
          <w:szCs w:val="20"/>
        </w:rPr>
        <w:t xml:space="preserve"> (</w:t>
      </w:r>
      <w:proofErr w:type="spellStart"/>
      <w:r>
        <w:rPr>
          <w:rFonts w:ascii="Calibri" w:hAnsi="Calibri" w:eastAsia="Calibri" w:cs="Calibri"/>
          <w:b/>
          <w:color w:val="000000"/>
          <w:sz w:val="20"/>
          <w:szCs w:val="20"/>
        </w:rPr>
        <w:t>Директива</w:t>
      </w:r>
      <w:proofErr w:type="spellEnd"/>
      <w:r>
        <w:rPr>
          <w:rFonts w:ascii="Calibri" w:hAnsi="Calibri" w:eastAsia="Calibri" w:cs="Calibri"/>
          <w:b/>
          <w:color w:val="000000"/>
          <w:sz w:val="20"/>
          <w:szCs w:val="20"/>
        </w:rPr>
        <w:t xml:space="preserve"> 2010/75/ЕС </w:t>
      </w:r>
      <w:proofErr w:type="spellStart"/>
      <w:r>
        <w:rPr>
          <w:rFonts w:ascii="Calibri" w:hAnsi="Calibri" w:eastAsia="Calibri" w:cs="Calibri"/>
          <w:color w:val="000000"/>
          <w:sz w:val="20"/>
          <w:szCs w:val="20"/>
        </w:rPr>
        <w:t>или</w:t>
      </w:r>
      <w:proofErr w:type="spellEnd"/>
      <w:r>
        <w:rPr>
          <w:rFonts w:ascii="Calibri" w:hAnsi="Calibri" w:eastAsia="Calibri" w:cs="Calibri"/>
          <w:color w:val="000000"/>
          <w:sz w:val="20"/>
          <w:szCs w:val="20"/>
        </w:rPr>
        <w:t xml:space="preserve"> „IED 2.0“), </w:t>
      </w:r>
      <w:proofErr w:type="spellStart"/>
      <w:r>
        <w:rPr>
          <w:rFonts w:ascii="Calibri" w:hAnsi="Calibri" w:eastAsia="Calibri" w:cs="Calibri"/>
          <w:color w:val="000000"/>
          <w:sz w:val="20"/>
          <w:szCs w:val="20"/>
        </w:rPr>
        <w:t>изменена</w:t>
      </w:r>
      <w:proofErr w:type="spellEnd"/>
      <w:r>
        <w:rPr>
          <w:rFonts w:ascii="Calibri" w:hAnsi="Calibri" w:eastAsia="Calibri" w:cs="Calibri"/>
          <w:color w:val="000000"/>
          <w:sz w:val="20"/>
          <w:szCs w:val="20"/>
        </w:rPr>
        <w:t xml:space="preserve"> с </w:t>
      </w:r>
      <w:proofErr w:type="spellStart"/>
      <w:r>
        <w:rPr>
          <w:rFonts w:ascii="Calibri" w:hAnsi="Calibri" w:eastAsia="Calibri" w:cs="Calibri"/>
          <w:color w:val="000000"/>
          <w:sz w:val="20"/>
          <w:szCs w:val="20"/>
        </w:rPr>
        <w:t>Директива</w:t>
      </w:r>
      <w:proofErr w:type="spellEnd"/>
      <w:r>
        <w:rPr>
          <w:rFonts w:ascii="Calibri" w:hAnsi="Calibri" w:eastAsia="Calibri" w:cs="Calibri"/>
          <w:color w:val="000000"/>
          <w:sz w:val="20"/>
          <w:szCs w:val="20"/>
        </w:rPr>
        <w:t xml:space="preserve"> 2024/1785, е </w:t>
      </w:r>
      <w:proofErr w:type="spellStart"/>
      <w:r>
        <w:rPr>
          <w:rFonts w:ascii="Calibri" w:hAnsi="Calibri" w:eastAsia="Calibri" w:cs="Calibri"/>
          <w:color w:val="000000"/>
          <w:sz w:val="20"/>
          <w:szCs w:val="20"/>
        </w:rPr>
        <w:t>основният</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инструмент</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ЕС </w:t>
      </w:r>
      <w:proofErr w:type="spellStart"/>
      <w:r>
        <w:rPr>
          <w:rFonts w:ascii="Calibri" w:hAnsi="Calibri" w:eastAsia="Calibri" w:cs="Calibri"/>
          <w:color w:val="000000"/>
          <w:sz w:val="20"/>
          <w:szCs w:val="20"/>
        </w:rPr>
        <w:t>за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намаляване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тези</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емисии</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във</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въздуха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водата</w:t>
      </w:r>
      <w:proofErr w:type="spellEnd"/>
      <w:r>
        <w:rPr>
          <w:rFonts w:ascii="Calibri" w:hAnsi="Calibri" w:eastAsia="Calibri" w:cs="Calibri"/>
          <w:color w:val="000000"/>
          <w:sz w:val="20"/>
          <w:szCs w:val="20"/>
        </w:rPr>
        <w:t xml:space="preserve"> и </w:t>
      </w:r>
      <w:proofErr w:type="spellStart"/>
      <w:r>
        <w:rPr>
          <w:rFonts w:ascii="Calibri" w:hAnsi="Calibri" w:eastAsia="Calibri" w:cs="Calibri"/>
          <w:color w:val="000000"/>
          <w:sz w:val="20"/>
          <w:szCs w:val="20"/>
        </w:rPr>
        <w:t>земята</w:t>
      </w:r>
      <w:proofErr w:type="spellEnd"/>
      <w:r>
        <w:rPr>
          <w:rFonts w:ascii="Calibri" w:hAnsi="Calibri" w:eastAsia="Calibri" w:cs="Calibri"/>
          <w:color w:val="000000"/>
          <w:sz w:val="20"/>
          <w:szCs w:val="20"/>
        </w:rPr>
        <w:t xml:space="preserve"> и </w:t>
      </w:r>
      <w:proofErr w:type="spellStart"/>
      <w:r>
        <w:rPr>
          <w:rFonts w:ascii="Calibri" w:hAnsi="Calibri" w:eastAsia="Calibri" w:cs="Calibri"/>
          <w:color w:val="000000"/>
          <w:sz w:val="20"/>
          <w:szCs w:val="20"/>
        </w:rPr>
        <w:t>за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предотвратяване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генерирането</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отпадъци</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от</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големи</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промишлени</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инсталации</w:t>
      </w:r>
      <w:proofErr w:type="spellEnd"/>
      <w:r>
        <w:rPr>
          <w:rFonts w:ascii="Calibri" w:hAnsi="Calibri" w:eastAsia="Calibri" w:cs="Calibri"/>
          <w:color w:val="000000"/>
          <w:sz w:val="20"/>
          <w:szCs w:val="20"/>
        </w:rPr>
        <w:t xml:space="preserve"> и </w:t>
      </w:r>
      <w:proofErr w:type="spellStart"/>
      <w:r>
        <w:rPr>
          <w:rFonts w:ascii="Calibri" w:hAnsi="Calibri" w:eastAsia="Calibri" w:cs="Calibri"/>
          <w:color w:val="000000"/>
          <w:sz w:val="20"/>
          <w:szCs w:val="20"/>
        </w:rPr>
        <w:t>интензивни</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животновъдни</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ферми</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свине</w:t>
      </w:r>
      <w:proofErr w:type="spellEnd"/>
      <w:r>
        <w:rPr>
          <w:rFonts w:ascii="Calibri" w:hAnsi="Calibri" w:eastAsia="Calibri" w:cs="Calibri"/>
          <w:color w:val="000000"/>
          <w:sz w:val="20"/>
          <w:szCs w:val="20"/>
        </w:rPr>
        <w:t xml:space="preserve"> и </w:t>
      </w:r>
      <w:proofErr w:type="spellStart"/>
      <w:r>
        <w:rPr>
          <w:rFonts w:ascii="Calibri" w:hAnsi="Calibri" w:eastAsia="Calibri" w:cs="Calibri"/>
          <w:color w:val="000000"/>
          <w:sz w:val="20"/>
          <w:szCs w:val="20"/>
        </w:rPr>
        <w:t>домашни</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птици</w:t>
      </w:r>
      <w:proofErr w:type="spellEnd"/>
      <w:r>
        <w:rPr>
          <w:rFonts w:ascii="Calibri" w:hAnsi="Calibri" w:eastAsia="Calibri" w:cs="Calibri"/>
          <w:color w:val="000000"/>
          <w:sz w:val="20"/>
          <w:szCs w:val="20"/>
        </w:rPr>
        <w:t>).</w:t>
      </w:r>
    </w:p>
  </w:footnote>
  <w:footnote w:id="4">
    <w:p w:rsidR="00205FF5" w:rsidP="002035E3" w:rsidRDefault="00205FF5" w14:paraId="1198931F" w14:textId="77777777">
      <w:pPr>
        <w:pBdr>
          <w:top w:val="nil"/>
          <w:left w:val="nil"/>
          <w:bottom w:val="nil"/>
          <w:right w:val="nil"/>
          <w:between w:val="nil"/>
        </w:pBdr>
        <w:spacing w:after="0" w:line="240" w:lineRule="auto"/>
        <w:rPr>
          <w:color w:val="000000"/>
          <w:sz w:val="20"/>
          <w:szCs w:val="20"/>
        </w:rPr>
      </w:pPr>
      <w:r>
        <w:rPr>
          <w:rStyle w:val="FootnoteReference"/>
        </w:rPr>
        <w:footnoteRef/>
      </w:r>
      <w:r>
        <w:rPr>
          <w:rFonts w:ascii="Calibri" w:hAnsi="Calibri" w:eastAsia="Calibri" w:cs="Calibri"/>
          <w:color w:val="000000"/>
          <w:sz w:val="20"/>
          <w:szCs w:val="20"/>
        </w:rPr>
        <w:t xml:space="preserve"> Domenech et al. (2018). </w:t>
      </w:r>
      <w:proofErr w:type="spellStart"/>
      <w:r>
        <w:rPr>
          <w:rFonts w:ascii="Calibri" w:hAnsi="Calibri" w:eastAsia="Calibri" w:cs="Calibri"/>
          <w:color w:val="000000"/>
          <w:sz w:val="20"/>
          <w:szCs w:val="20"/>
        </w:rPr>
        <w:t>Сътрудничество</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за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насърчаване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индустриалната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симбиоза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доклад</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изготвен</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за</w:t>
      </w:r>
      <w:proofErr w:type="spellEnd"/>
      <w:r>
        <w:rPr>
          <w:rFonts w:ascii="Calibri" w:hAnsi="Calibri" w:eastAsia="Calibri" w:cs="Calibri"/>
          <w:color w:val="000000"/>
          <w:sz w:val="20"/>
          <w:szCs w:val="20"/>
        </w:rPr>
        <w:t xml:space="preserve"> ГД „</w:t>
      </w:r>
      <w:proofErr w:type="spellStart"/>
      <w:proofErr w:type="gramStart"/>
      <w:r>
        <w:rPr>
          <w:rFonts w:ascii="Calibri" w:hAnsi="Calibri" w:eastAsia="Calibri" w:cs="Calibri"/>
          <w:color w:val="000000"/>
          <w:sz w:val="20"/>
          <w:szCs w:val="20"/>
        </w:rPr>
        <w:t>Растеж</w:t>
      </w:r>
      <w:proofErr w:type="spellEnd"/>
      <w:r>
        <w:rPr>
          <w:rFonts w:ascii="Calibri" w:hAnsi="Calibri" w:eastAsia="Calibri" w:cs="Calibri"/>
          <w:color w:val="000000"/>
          <w:sz w:val="20"/>
          <w:szCs w:val="20"/>
        </w:rPr>
        <w:t>“</w:t>
      </w:r>
      <w:proofErr w:type="gram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достъпен</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https://publications.europa.eu/en/publication-detИИl/-/publication/174996c9-3947-11e8-b5fe-01aa75ed71a1/language-en  </w:t>
      </w:r>
    </w:p>
  </w:footnote>
  <w:footnote w:id="5">
    <w:p w:rsidR="00205FF5" w:rsidP="002035E3" w:rsidRDefault="00205FF5" w14:paraId="2550BC71" w14:textId="77777777">
      <w:pPr>
        <w:pBdr>
          <w:top w:val="nil"/>
          <w:left w:val="nil"/>
          <w:bottom w:val="nil"/>
          <w:right w:val="nil"/>
          <w:between w:val="nil"/>
        </w:pBdr>
        <w:spacing w:after="0" w:line="240" w:lineRule="auto"/>
        <w:rPr>
          <w:color w:val="000000"/>
          <w:sz w:val="20"/>
          <w:szCs w:val="20"/>
        </w:rPr>
      </w:pPr>
      <w:r>
        <w:rPr>
          <w:rStyle w:val="FootnoteReference"/>
        </w:rPr>
        <w:footnoteRef/>
      </w:r>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Директивата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за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корпоративно</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отчитане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устойчивостта</w:t>
      </w:r>
      <w:proofErr w:type="spellEnd"/>
      <w:r>
        <w:rPr>
          <w:rFonts w:ascii="Calibri" w:hAnsi="Calibri" w:eastAsia="Calibri" w:cs="Calibri"/>
          <w:color w:val="000000"/>
          <w:sz w:val="20"/>
          <w:szCs w:val="20"/>
        </w:rPr>
        <w:t xml:space="preserve"> (CSRD) е </w:t>
      </w:r>
      <w:proofErr w:type="spellStart"/>
      <w:r>
        <w:rPr>
          <w:rFonts w:ascii="Calibri" w:hAnsi="Calibri" w:eastAsia="Calibri" w:cs="Calibri"/>
          <w:color w:val="000000"/>
          <w:sz w:val="20"/>
          <w:szCs w:val="20"/>
        </w:rPr>
        <w:t>законодателство</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ЕС, </w:t>
      </w:r>
      <w:proofErr w:type="spellStart"/>
      <w:r>
        <w:rPr>
          <w:rFonts w:ascii="Calibri" w:hAnsi="Calibri" w:eastAsia="Calibri" w:cs="Calibri"/>
          <w:color w:val="000000"/>
          <w:sz w:val="20"/>
          <w:szCs w:val="20"/>
        </w:rPr>
        <w:t>целящо</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да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повиши</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прозрачността</w:t>
      </w:r>
      <w:proofErr w:type="spellEnd"/>
      <w:r>
        <w:rPr>
          <w:rFonts w:ascii="Calibri" w:hAnsi="Calibri" w:eastAsia="Calibri" w:cs="Calibri"/>
          <w:color w:val="000000"/>
          <w:sz w:val="20"/>
          <w:szCs w:val="20"/>
        </w:rPr>
        <w:t xml:space="preserve"> в </w:t>
      </w:r>
      <w:proofErr w:type="spellStart"/>
      <w:r>
        <w:rPr>
          <w:rFonts w:ascii="Calibri" w:hAnsi="Calibri" w:eastAsia="Calibri" w:cs="Calibri"/>
          <w:color w:val="000000"/>
          <w:sz w:val="20"/>
          <w:szCs w:val="20"/>
        </w:rPr>
        <w:t>корпоративното</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отчитане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устойчивостта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като</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изисква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от</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компаниите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да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разкриват</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своето</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въздействие</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върху</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околната</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среда</w:t>
      </w:r>
      <w:proofErr w:type="spellEnd"/>
      <w:r>
        <w:rPr>
          <w:rFonts w:ascii="Calibri" w:hAnsi="Calibri" w:eastAsia="Calibri" w:cs="Calibri"/>
          <w:color w:val="000000"/>
          <w:sz w:val="20"/>
          <w:szCs w:val="20"/>
        </w:rPr>
        <w:t xml:space="preserve"> и </w:t>
      </w:r>
      <w:proofErr w:type="spellStart"/>
      <w:r>
        <w:rPr>
          <w:rFonts w:ascii="Calibri" w:hAnsi="Calibri" w:eastAsia="Calibri" w:cs="Calibri"/>
          <w:color w:val="000000"/>
          <w:sz w:val="20"/>
          <w:szCs w:val="20"/>
        </w:rPr>
        <w:t>обществото</w:t>
      </w:r>
      <w:proofErr w:type="spellEnd"/>
      <w:r>
        <w:rPr>
          <w:rFonts w:ascii="Calibri" w:hAnsi="Calibri" w:eastAsia="Calibri" w:cs="Calibri"/>
          <w:color w:val="000000"/>
          <w:sz w:val="20"/>
          <w:szCs w:val="20"/>
        </w:rPr>
        <w:t>.</w:t>
      </w:r>
    </w:p>
  </w:footnote>
  <w:footnote w:id="6">
    <w:p w:rsidR="00205FF5" w:rsidP="002035E3" w:rsidRDefault="00205FF5" w14:paraId="255A0D06" w14:textId="6A03E7DA">
      <w:pPr>
        <w:pBdr>
          <w:top w:val="nil"/>
          <w:left w:val="nil"/>
          <w:bottom w:val="nil"/>
          <w:right w:val="nil"/>
          <w:between w:val="nil"/>
        </w:pBdr>
        <w:spacing w:after="0" w:line="240" w:lineRule="auto"/>
        <w:rPr>
          <w:color w:val="000000"/>
          <w:sz w:val="20"/>
          <w:szCs w:val="20"/>
        </w:rPr>
      </w:pPr>
      <w:r>
        <w:rPr>
          <w:rStyle w:val="FootnoteReference"/>
        </w:rPr>
        <w:footnoteRef/>
      </w:r>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Масов</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отворен</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онлайн</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курс</w:t>
      </w:r>
      <w:proofErr w:type="spellEnd"/>
      <w:r>
        <w:rPr>
          <w:rFonts w:ascii="Calibri" w:hAnsi="Calibri" w:eastAsia="Calibri" w:cs="Calibri"/>
          <w:color w:val="000000"/>
          <w:sz w:val="20"/>
          <w:szCs w:val="20"/>
        </w:rPr>
        <w:t xml:space="preserve"> (MOOC) </w:t>
      </w:r>
      <w:proofErr w:type="spellStart"/>
      <w:r>
        <w:rPr>
          <w:rFonts w:ascii="Calibri" w:hAnsi="Calibri" w:eastAsia="Calibri" w:cs="Calibri"/>
          <w:color w:val="000000"/>
          <w:sz w:val="20"/>
          <w:szCs w:val="20"/>
        </w:rPr>
        <w:t>или</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отворен</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онлайн</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курс</w:t>
      </w:r>
      <w:proofErr w:type="spellEnd"/>
      <w:r>
        <w:rPr>
          <w:rFonts w:ascii="Calibri" w:hAnsi="Calibri" w:eastAsia="Calibri" w:cs="Calibri"/>
          <w:color w:val="000000"/>
          <w:sz w:val="20"/>
          <w:szCs w:val="20"/>
        </w:rPr>
        <w:t xml:space="preserve"> е </w:t>
      </w:r>
      <w:proofErr w:type="spellStart"/>
      <w:r>
        <w:rPr>
          <w:rFonts w:ascii="Calibri" w:hAnsi="Calibri" w:eastAsia="Calibri" w:cs="Calibri"/>
          <w:color w:val="000000"/>
          <w:sz w:val="20"/>
          <w:szCs w:val="20"/>
        </w:rPr>
        <w:t>онлайн</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курс</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насочен</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към</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неограничено</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участие</w:t>
      </w:r>
      <w:proofErr w:type="spellEnd"/>
      <w:r>
        <w:rPr>
          <w:rFonts w:ascii="Calibri" w:hAnsi="Calibri" w:eastAsia="Calibri" w:cs="Calibri"/>
          <w:color w:val="000000"/>
          <w:sz w:val="20"/>
          <w:szCs w:val="20"/>
        </w:rPr>
        <w:t xml:space="preserve"> и </w:t>
      </w:r>
      <w:proofErr w:type="spellStart"/>
      <w:r>
        <w:rPr>
          <w:rFonts w:ascii="Calibri" w:hAnsi="Calibri" w:eastAsia="Calibri" w:cs="Calibri"/>
          <w:color w:val="000000"/>
          <w:sz w:val="20"/>
          <w:szCs w:val="20"/>
        </w:rPr>
        <w:t>отворен</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достъп</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чрез</w:t>
      </w:r>
      <w:proofErr w:type="spellEnd"/>
      <w:r>
        <w:rPr>
          <w:rFonts w:ascii="Calibri" w:hAnsi="Calibri" w:eastAsia="Calibri" w:cs="Calibri"/>
          <w:color w:val="000000"/>
          <w:sz w:val="20"/>
          <w:szCs w:val="20"/>
        </w:rPr>
        <w:t xml:space="preserve"> </w:t>
      </w:r>
      <w:proofErr w:type="spellStart"/>
      <w:r>
        <w:rPr>
          <w:rFonts w:ascii="Calibri" w:hAnsi="Calibri" w:eastAsia="Calibri" w:cs="Calibri"/>
          <w:color w:val="000000"/>
          <w:sz w:val="20"/>
          <w:szCs w:val="20"/>
        </w:rPr>
        <w:t>интернет</w:t>
      </w:r>
      <w:proofErr w:type="spellEnd"/>
      <w:r>
        <w:rPr>
          <w:rFonts w:ascii="Calibri" w:hAnsi="Calibri" w:eastAsia="Calibri" w:cs="Calibri"/>
          <w:color w:val="00000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05FF5" w:rsidRDefault="00205FF5" w14:paraId="1CDF4B82" w14:textId="0946AAE3">
    <w:pPr>
      <w:pStyle w:val="Header"/>
    </w:pPr>
    <w:r>
      <w:rPr>
        <w:noProof/>
      </w:rPr>
      <w:drawing>
        <wp:anchor distT="0" distB="0" distL="114300" distR="114300" simplePos="0" relativeHeight="251635712" behindDoc="0" locked="0" layoutInCell="1" allowOverlap="1" wp14:anchorId="3624081D" wp14:editId="07990C5A">
          <wp:simplePos x="0" y="0"/>
          <wp:positionH relativeFrom="column">
            <wp:posOffset>3311525</wp:posOffset>
          </wp:positionH>
          <wp:positionV relativeFrom="paragraph">
            <wp:posOffset>63500</wp:posOffset>
          </wp:positionV>
          <wp:extent cx="2771140" cy="619125"/>
          <wp:effectExtent l="0" t="0" r="0" b="952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1140" cy="6191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34688" behindDoc="0" locked="0" layoutInCell="1" allowOverlap="1" wp14:anchorId="76039AE8" wp14:editId="7C2B3390">
          <wp:simplePos x="0" y="0"/>
          <wp:positionH relativeFrom="margin">
            <wp:align>left</wp:align>
          </wp:positionH>
          <wp:positionV relativeFrom="paragraph">
            <wp:posOffset>74295</wp:posOffset>
          </wp:positionV>
          <wp:extent cx="742950" cy="608330"/>
          <wp:effectExtent l="0" t="0" r="0" b="127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42950" cy="6083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3324"/>
    <w:multiLevelType w:val="multilevel"/>
    <w:tmpl w:val="81C6F5B2"/>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 w15:restartNumberingAfterBreak="0">
    <w:nsid w:val="00735EFA"/>
    <w:multiLevelType w:val="multilevel"/>
    <w:tmpl w:val="8F902B62"/>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 w15:restartNumberingAfterBreak="0">
    <w:nsid w:val="00CD62E4"/>
    <w:multiLevelType w:val="multilevel"/>
    <w:tmpl w:val="5A3AEDB8"/>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 w15:restartNumberingAfterBreak="0">
    <w:nsid w:val="00D76BAC"/>
    <w:multiLevelType w:val="multilevel"/>
    <w:tmpl w:val="174E507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 w15:restartNumberingAfterBreak="0">
    <w:nsid w:val="016831EE"/>
    <w:multiLevelType w:val="multilevel"/>
    <w:tmpl w:val="C980C7F0"/>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 w15:restartNumberingAfterBreak="0">
    <w:nsid w:val="01AA03F9"/>
    <w:multiLevelType w:val="multilevel"/>
    <w:tmpl w:val="E93074E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6" w15:restartNumberingAfterBreak="0">
    <w:nsid w:val="01DF03C5"/>
    <w:multiLevelType w:val="multilevel"/>
    <w:tmpl w:val="B4386EB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7" w15:restartNumberingAfterBreak="0">
    <w:nsid w:val="026D354E"/>
    <w:multiLevelType w:val="multilevel"/>
    <w:tmpl w:val="1E367144"/>
    <w:lvl w:ilvl="0">
      <w:start w:val="1"/>
      <w:numFmt w:val="bullet"/>
      <w:lvlText w:val=""/>
      <w:lvlJc w:val="left"/>
      <w:pPr>
        <w:ind w:left="360" w:hanging="360"/>
      </w:pPr>
      <w:rPr>
        <w:rFonts w:hint="default" w:ascii="Wingdings" w:hAnsi="Wingdings"/>
      </w:rPr>
    </w:lvl>
    <w:lvl w:ilvl="1">
      <w:start w:val="1"/>
      <w:numFmt w:val="bullet"/>
      <w:lvlText w:val=""/>
      <w:lvlJc w:val="left"/>
      <w:pPr>
        <w:ind w:left="1080" w:hanging="360"/>
      </w:pPr>
      <w:rPr>
        <w:rFonts w:hint="default" w:ascii="Wingdings" w:hAnsi="Wingding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02907667"/>
    <w:multiLevelType w:val="multilevel"/>
    <w:tmpl w:val="5E68131C"/>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9" w15:restartNumberingAfterBreak="0">
    <w:nsid w:val="03004491"/>
    <w:multiLevelType w:val="multilevel"/>
    <w:tmpl w:val="4112CFAE"/>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0" w15:restartNumberingAfterBreak="0">
    <w:nsid w:val="033775A1"/>
    <w:multiLevelType w:val="multilevel"/>
    <w:tmpl w:val="10527BB0"/>
    <w:lvl w:ilvl="0">
      <w:start w:val="1"/>
      <w:numFmt w:val="bullet"/>
      <w:lvlText w:val="o"/>
      <w:lvlJc w:val="left"/>
      <w:pPr>
        <w:ind w:left="720" w:hanging="360"/>
      </w:pPr>
      <w:rPr>
        <w:rFonts w:hint="default" w:ascii="Courier New" w:hAnsi="Courier New" w:cs="Courier New"/>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1" w15:restartNumberingAfterBreak="0">
    <w:nsid w:val="038D69BF"/>
    <w:multiLevelType w:val="hybridMultilevel"/>
    <w:tmpl w:val="1354DEB8"/>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039B1258"/>
    <w:multiLevelType w:val="multilevel"/>
    <w:tmpl w:val="C23C169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04CA75C9"/>
    <w:multiLevelType w:val="multilevel"/>
    <w:tmpl w:val="80106D4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4" w15:restartNumberingAfterBreak="0">
    <w:nsid w:val="04D46333"/>
    <w:multiLevelType w:val="multilevel"/>
    <w:tmpl w:val="BF34D072"/>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5" w15:restartNumberingAfterBreak="0">
    <w:nsid w:val="055D7A4F"/>
    <w:multiLevelType w:val="multilevel"/>
    <w:tmpl w:val="E2346E12"/>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6" w15:restartNumberingAfterBreak="0">
    <w:nsid w:val="06051A28"/>
    <w:multiLevelType w:val="multilevel"/>
    <w:tmpl w:val="C972B88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7" w15:restartNumberingAfterBreak="0">
    <w:nsid w:val="06B21C5B"/>
    <w:multiLevelType w:val="multilevel"/>
    <w:tmpl w:val="26F4DE7E"/>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 w15:restartNumberingAfterBreak="0">
    <w:nsid w:val="06B508F1"/>
    <w:multiLevelType w:val="multilevel"/>
    <w:tmpl w:val="BF861A40"/>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9" w15:restartNumberingAfterBreak="0">
    <w:nsid w:val="06BC0AF3"/>
    <w:multiLevelType w:val="multilevel"/>
    <w:tmpl w:val="F66C1754"/>
    <w:lvl w:ilvl="0">
      <w:start w:val="1"/>
      <w:numFmt w:val="bullet"/>
      <w:lvlText w:val=""/>
      <w:lvlJc w:val="left"/>
      <w:pPr>
        <w:ind w:left="360" w:hanging="360"/>
      </w:pPr>
      <w:rPr>
        <w:rFonts w:hint="default" w:ascii="Wingdings" w:hAnsi="Wingdings"/>
      </w:rPr>
    </w:lvl>
    <w:lvl w:ilvl="1">
      <w:start w:val="1"/>
      <w:numFmt w:val="bullet"/>
      <w:lvlText w:val=""/>
      <w:lvlJc w:val="left"/>
      <w:pPr>
        <w:ind w:left="1080" w:hanging="360"/>
      </w:pPr>
      <w:rPr>
        <w:rFonts w:hint="default" w:ascii="Wingdings" w:hAnsi="Wingding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074937C0"/>
    <w:multiLevelType w:val="hybridMultilevel"/>
    <w:tmpl w:val="CC36C4EC"/>
    <w:lvl w:ilvl="0" w:tplc="29EEE33C">
      <w:start w:val="1"/>
      <w:numFmt w:val="decimal"/>
      <w:lvlText w:val="%1."/>
      <w:lvlJc w:val="left"/>
      <w:pPr>
        <w:ind w:left="678" w:hanging="360"/>
      </w:pPr>
      <w:rPr>
        <w:rFonts w:hint="default"/>
        <w:b w:val="0"/>
        <w:bCs w:val="0"/>
      </w:rPr>
    </w:lvl>
    <w:lvl w:ilvl="1" w:tplc="FFFFFFFF">
      <w:start w:val="1"/>
      <w:numFmt w:val="bullet"/>
      <w:lvlText w:val="o"/>
      <w:lvlJc w:val="left"/>
      <w:pPr>
        <w:ind w:left="1398" w:hanging="360"/>
      </w:pPr>
      <w:rPr>
        <w:rFonts w:hint="default" w:ascii="Courier New" w:hAnsi="Courier New" w:cs="Courier New"/>
      </w:rPr>
    </w:lvl>
    <w:lvl w:ilvl="2" w:tplc="FFFFFFFF">
      <w:start w:val="1"/>
      <w:numFmt w:val="bullet"/>
      <w:lvlText w:val=""/>
      <w:lvlJc w:val="left"/>
      <w:pPr>
        <w:ind w:left="2118" w:hanging="360"/>
      </w:pPr>
      <w:rPr>
        <w:rFonts w:hint="default" w:ascii="Wingdings" w:hAnsi="Wingdings"/>
      </w:rPr>
    </w:lvl>
    <w:lvl w:ilvl="3" w:tplc="FFFFFFFF" w:tentative="1">
      <w:start w:val="1"/>
      <w:numFmt w:val="bullet"/>
      <w:lvlText w:val=""/>
      <w:lvlJc w:val="left"/>
      <w:pPr>
        <w:ind w:left="2838" w:hanging="360"/>
      </w:pPr>
      <w:rPr>
        <w:rFonts w:hint="default" w:ascii="Symbol" w:hAnsi="Symbol"/>
      </w:rPr>
    </w:lvl>
    <w:lvl w:ilvl="4" w:tplc="FFFFFFFF" w:tentative="1">
      <w:start w:val="1"/>
      <w:numFmt w:val="bullet"/>
      <w:lvlText w:val="o"/>
      <w:lvlJc w:val="left"/>
      <w:pPr>
        <w:ind w:left="3558" w:hanging="360"/>
      </w:pPr>
      <w:rPr>
        <w:rFonts w:hint="default" w:ascii="Courier New" w:hAnsi="Courier New" w:cs="Courier New"/>
      </w:rPr>
    </w:lvl>
    <w:lvl w:ilvl="5" w:tplc="FFFFFFFF" w:tentative="1">
      <w:start w:val="1"/>
      <w:numFmt w:val="bullet"/>
      <w:lvlText w:val=""/>
      <w:lvlJc w:val="left"/>
      <w:pPr>
        <w:ind w:left="4278" w:hanging="360"/>
      </w:pPr>
      <w:rPr>
        <w:rFonts w:hint="default" w:ascii="Wingdings" w:hAnsi="Wingdings"/>
      </w:rPr>
    </w:lvl>
    <w:lvl w:ilvl="6" w:tplc="FFFFFFFF" w:tentative="1">
      <w:start w:val="1"/>
      <w:numFmt w:val="bullet"/>
      <w:lvlText w:val=""/>
      <w:lvlJc w:val="left"/>
      <w:pPr>
        <w:ind w:left="4998" w:hanging="360"/>
      </w:pPr>
      <w:rPr>
        <w:rFonts w:hint="default" w:ascii="Symbol" w:hAnsi="Symbol"/>
      </w:rPr>
    </w:lvl>
    <w:lvl w:ilvl="7" w:tplc="FFFFFFFF" w:tentative="1">
      <w:start w:val="1"/>
      <w:numFmt w:val="bullet"/>
      <w:lvlText w:val="o"/>
      <w:lvlJc w:val="left"/>
      <w:pPr>
        <w:ind w:left="5718" w:hanging="360"/>
      </w:pPr>
      <w:rPr>
        <w:rFonts w:hint="default" w:ascii="Courier New" w:hAnsi="Courier New" w:cs="Courier New"/>
      </w:rPr>
    </w:lvl>
    <w:lvl w:ilvl="8" w:tplc="FFFFFFFF" w:tentative="1">
      <w:start w:val="1"/>
      <w:numFmt w:val="bullet"/>
      <w:lvlText w:val=""/>
      <w:lvlJc w:val="left"/>
      <w:pPr>
        <w:ind w:left="6438" w:hanging="360"/>
      </w:pPr>
      <w:rPr>
        <w:rFonts w:hint="default" w:ascii="Wingdings" w:hAnsi="Wingdings"/>
      </w:rPr>
    </w:lvl>
  </w:abstractNum>
  <w:abstractNum w:abstractNumId="21" w15:restartNumberingAfterBreak="0">
    <w:nsid w:val="07F85D75"/>
    <w:multiLevelType w:val="multilevel"/>
    <w:tmpl w:val="D61210FC"/>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2" w15:restartNumberingAfterBreak="0">
    <w:nsid w:val="08A97A44"/>
    <w:multiLevelType w:val="multilevel"/>
    <w:tmpl w:val="6BCCC7C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3" w15:restartNumberingAfterBreak="0">
    <w:nsid w:val="09F82616"/>
    <w:multiLevelType w:val="multilevel"/>
    <w:tmpl w:val="F5E87780"/>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4" w15:restartNumberingAfterBreak="0">
    <w:nsid w:val="0AB04206"/>
    <w:multiLevelType w:val="multilevel"/>
    <w:tmpl w:val="E54AD550"/>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5" w15:restartNumberingAfterBreak="0">
    <w:nsid w:val="0B4931AC"/>
    <w:multiLevelType w:val="multilevel"/>
    <w:tmpl w:val="5100EE58"/>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6" w15:restartNumberingAfterBreak="0">
    <w:nsid w:val="0B9E57F5"/>
    <w:multiLevelType w:val="multilevel"/>
    <w:tmpl w:val="F4C6E928"/>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7" w15:restartNumberingAfterBreak="0">
    <w:nsid w:val="0BAD0DDD"/>
    <w:multiLevelType w:val="multilevel"/>
    <w:tmpl w:val="48ECE288"/>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8" w15:restartNumberingAfterBreak="0">
    <w:nsid w:val="0C16486B"/>
    <w:multiLevelType w:val="multilevel"/>
    <w:tmpl w:val="F3DA976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9" w15:restartNumberingAfterBreak="0">
    <w:nsid w:val="0C5D6B42"/>
    <w:multiLevelType w:val="multilevel"/>
    <w:tmpl w:val="CDBE8CD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0" w15:restartNumberingAfterBreak="0">
    <w:nsid w:val="0E185E5C"/>
    <w:multiLevelType w:val="multilevel"/>
    <w:tmpl w:val="70F01F50"/>
    <w:lvl w:ilvl="0">
      <w:start w:val="1"/>
      <w:numFmt w:val="bullet"/>
      <w:lvlText w:val=""/>
      <w:lvlJc w:val="left"/>
      <w:pPr>
        <w:ind w:left="360" w:hanging="360"/>
      </w:pPr>
      <w:rPr>
        <w:rFonts w:hint="default" w:ascii="Wingdings" w:hAnsi="Wingdings"/>
        <w:sz w:val="20"/>
        <w:szCs w:val="20"/>
      </w:rPr>
    </w:lvl>
    <w:lvl w:ilvl="1">
      <w:start w:val="1"/>
      <w:numFmt w:val="bullet"/>
      <w:lvlText w:val="o"/>
      <w:lvlJc w:val="left"/>
      <w:pPr>
        <w:ind w:left="1080" w:hanging="360"/>
      </w:pPr>
      <w:rPr>
        <w:rFonts w:ascii="Courier New" w:hAnsi="Courier New" w:eastAsia="Courier New" w:cs="Courier New"/>
        <w:sz w:val="20"/>
        <w:szCs w:val="20"/>
      </w:rPr>
    </w:lvl>
    <w:lvl w:ilvl="2">
      <w:start w:val="1"/>
      <w:numFmt w:val="bullet"/>
      <w:lvlText w:val="▪"/>
      <w:lvlJc w:val="left"/>
      <w:pPr>
        <w:ind w:left="1800" w:hanging="360"/>
      </w:pPr>
      <w:rPr>
        <w:rFonts w:ascii="Noto Sans Symbols" w:hAnsi="Noto Sans Symbols" w:eastAsia="Noto Sans Symbols" w:cs="Noto Sans Symbols"/>
        <w:sz w:val="20"/>
        <w:szCs w:val="20"/>
      </w:rPr>
    </w:lvl>
    <w:lvl w:ilvl="3">
      <w:start w:val="1"/>
      <w:numFmt w:val="bullet"/>
      <w:lvlText w:val="▪"/>
      <w:lvlJc w:val="left"/>
      <w:pPr>
        <w:ind w:left="2520" w:hanging="360"/>
      </w:pPr>
      <w:rPr>
        <w:rFonts w:ascii="Noto Sans Symbols" w:hAnsi="Noto Sans Symbols" w:eastAsia="Noto Sans Symbols" w:cs="Noto Sans Symbols"/>
        <w:sz w:val="20"/>
        <w:szCs w:val="20"/>
      </w:rPr>
    </w:lvl>
    <w:lvl w:ilvl="4">
      <w:start w:val="1"/>
      <w:numFmt w:val="bullet"/>
      <w:lvlText w:val="▪"/>
      <w:lvlJc w:val="left"/>
      <w:pPr>
        <w:ind w:left="3240" w:hanging="360"/>
      </w:pPr>
      <w:rPr>
        <w:rFonts w:ascii="Noto Sans Symbols" w:hAnsi="Noto Sans Symbols" w:eastAsia="Noto Sans Symbols" w:cs="Noto Sans Symbols"/>
        <w:sz w:val="20"/>
        <w:szCs w:val="20"/>
      </w:rPr>
    </w:lvl>
    <w:lvl w:ilvl="5">
      <w:start w:val="1"/>
      <w:numFmt w:val="bullet"/>
      <w:lvlText w:val="▪"/>
      <w:lvlJc w:val="left"/>
      <w:pPr>
        <w:ind w:left="3960" w:hanging="360"/>
      </w:pPr>
      <w:rPr>
        <w:rFonts w:ascii="Noto Sans Symbols" w:hAnsi="Noto Sans Symbols" w:eastAsia="Noto Sans Symbols" w:cs="Noto Sans Symbols"/>
        <w:sz w:val="20"/>
        <w:szCs w:val="20"/>
      </w:rPr>
    </w:lvl>
    <w:lvl w:ilvl="6">
      <w:start w:val="1"/>
      <w:numFmt w:val="bullet"/>
      <w:lvlText w:val="▪"/>
      <w:lvlJc w:val="left"/>
      <w:pPr>
        <w:ind w:left="4680" w:hanging="360"/>
      </w:pPr>
      <w:rPr>
        <w:rFonts w:ascii="Noto Sans Symbols" w:hAnsi="Noto Sans Symbols" w:eastAsia="Noto Sans Symbols" w:cs="Noto Sans Symbols"/>
        <w:sz w:val="20"/>
        <w:szCs w:val="20"/>
      </w:rPr>
    </w:lvl>
    <w:lvl w:ilvl="7">
      <w:start w:val="1"/>
      <w:numFmt w:val="bullet"/>
      <w:lvlText w:val="▪"/>
      <w:lvlJc w:val="left"/>
      <w:pPr>
        <w:ind w:left="5400" w:hanging="360"/>
      </w:pPr>
      <w:rPr>
        <w:rFonts w:ascii="Noto Sans Symbols" w:hAnsi="Noto Sans Symbols" w:eastAsia="Noto Sans Symbols" w:cs="Noto Sans Symbols"/>
        <w:sz w:val="20"/>
        <w:szCs w:val="20"/>
      </w:rPr>
    </w:lvl>
    <w:lvl w:ilvl="8">
      <w:start w:val="1"/>
      <w:numFmt w:val="bullet"/>
      <w:lvlText w:val="▪"/>
      <w:lvlJc w:val="left"/>
      <w:pPr>
        <w:ind w:left="6120" w:hanging="360"/>
      </w:pPr>
      <w:rPr>
        <w:rFonts w:ascii="Noto Sans Symbols" w:hAnsi="Noto Sans Symbols" w:eastAsia="Noto Sans Symbols" w:cs="Noto Sans Symbols"/>
        <w:sz w:val="20"/>
        <w:szCs w:val="20"/>
      </w:rPr>
    </w:lvl>
  </w:abstractNum>
  <w:abstractNum w:abstractNumId="31" w15:restartNumberingAfterBreak="0">
    <w:nsid w:val="0E6D149C"/>
    <w:multiLevelType w:val="multilevel"/>
    <w:tmpl w:val="ECE00B10"/>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2" w15:restartNumberingAfterBreak="0">
    <w:nsid w:val="0EDD6BC5"/>
    <w:multiLevelType w:val="multilevel"/>
    <w:tmpl w:val="18DE841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3" w15:restartNumberingAfterBreak="0">
    <w:nsid w:val="0F0C7235"/>
    <w:multiLevelType w:val="multilevel"/>
    <w:tmpl w:val="B9EC487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4" w15:restartNumberingAfterBreak="0">
    <w:nsid w:val="0F805031"/>
    <w:multiLevelType w:val="multilevel"/>
    <w:tmpl w:val="516876B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5" w15:restartNumberingAfterBreak="0">
    <w:nsid w:val="100B3986"/>
    <w:multiLevelType w:val="multilevel"/>
    <w:tmpl w:val="1C02C16C"/>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6" w15:restartNumberingAfterBreak="0">
    <w:nsid w:val="10BB0623"/>
    <w:multiLevelType w:val="multilevel"/>
    <w:tmpl w:val="362A5596"/>
    <w:lvl w:ilvl="0">
      <w:start w:val="1"/>
      <w:numFmt w:val="bullet"/>
      <w:lvlText w:val="o"/>
      <w:lvlJc w:val="left"/>
      <w:pPr>
        <w:ind w:left="1077" w:hanging="360"/>
      </w:pPr>
      <w:rPr>
        <w:rFonts w:hint="default" w:ascii="Courier New" w:hAnsi="Courier New" w:cs="Courier New"/>
        <w:sz w:val="20"/>
        <w:szCs w:val="20"/>
      </w:rPr>
    </w:lvl>
    <w:lvl w:ilvl="1">
      <w:start w:val="1"/>
      <w:numFmt w:val="bullet"/>
      <w:lvlText w:val="o"/>
      <w:lvlJc w:val="left"/>
      <w:pPr>
        <w:ind w:left="1797" w:hanging="360"/>
      </w:pPr>
      <w:rPr>
        <w:rFonts w:ascii="Courier New" w:hAnsi="Courier New" w:eastAsia="Courier New" w:cs="Courier New"/>
        <w:sz w:val="20"/>
        <w:szCs w:val="20"/>
      </w:rPr>
    </w:lvl>
    <w:lvl w:ilvl="2">
      <w:start w:val="1"/>
      <w:numFmt w:val="bullet"/>
      <w:lvlText w:val="▪"/>
      <w:lvlJc w:val="left"/>
      <w:pPr>
        <w:ind w:left="2517" w:hanging="360"/>
      </w:pPr>
      <w:rPr>
        <w:rFonts w:ascii="Noto Sans Symbols" w:hAnsi="Noto Sans Symbols" w:eastAsia="Noto Sans Symbols" w:cs="Noto Sans Symbols"/>
        <w:sz w:val="20"/>
        <w:szCs w:val="20"/>
      </w:rPr>
    </w:lvl>
    <w:lvl w:ilvl="3">
      <w:start w:val="1"/>
      <w:numFmt w:val="bullet"/>
      <w:lvlText w:val="▪"/>
      <w:lvlJc w:val="left"/>
      <w:pPr>
        <w:ind w:left="3237" w:hanging="360"/>
      </w:pPr>
      <w:rPr>
        <w:rFonts w:ascii="Noto Sans Symbols" w:hAnsi="Noto Sans Symbols" w:eastAsia="Noto Sans Symbols" w:cs="Noto Sans Symbols"/>
        <w:sz w:val="20"/>
        <w:szCs w:val="20"/>
      </w:rPr>
    </w:lvl>
    <w:lvl w:ilvl="4">
      <w:start w:val="1"/>
      <w:numFmt w:val="bullet"/>
      <w:lvlText w:val="▪"/>
      <w:lvlJc w:val="left"/>
      <w:pPr>
        <w:ind w:left="3957" w:hanging="360"/>
      </w:pPr>
      <w:rPr>
        <w:rFonts w:ascii="Noto Sans Symbols" w:hAnsi="Noto Sans Symbols" w:eastAsia="Noto Sans Symbols" w:cs="Noto Sans Symbols"/>
        <w:sz w:val="20"/>
        <w:szCs w:val="20"/>
      </w:rPr>
    </w:lvl>
    <w:lvl w:ilvl="5">
      <w:start w:val="1"/>
      <w:numFmt w:val="bullet"/>
      <w:lvlText w:val="▪"/>
      <w:lvlJc w:val="left"/>
      <w:pPr>
        <w:ind w:left="4677" w:hanging="360"/>
      </w:pPr>
      <w:rPr>
        <w:rFonts w:ascii="Noto Sans Symbols" w:hAnsi="Noto Sans Symbols" w:eastAsia="Noto Sans Symbols" w:cs="Noto Sans Symbols"/>
        <w:sz w:val="20"/>
        <w:szCs w:val="20"/>
      </w:rPr>
    </w:lvl>
    <w:lvl w:ilvl="6">
      <w:start w:val="1"/>
      <w:numFmt w:val="bullet"/>
      <w:lvlText w:val="▪"/>
      <w:lvlJc w:val="left"/>
      <w:pPr>
        <w:ind w:left="5397" w:hanging="360"/>
      </w:pPr>
      <w:rPr>
        <w:rFonts w:ascii="Noto Sans Symbols" w:hAnsi="Noto Sans Symbols" w:eastAsia="Noto Sans Symbols" w:cs="Noto Sans Symbols"/>
        <w:sz w:val="20"/>
        <w:szCs w:val="20"/>
      </w:rPr>
    </w:lvl>
    <w:lvl w:ilvl="7">
      <w:start w:val="1"/>
      <w:numFmt w:val="bullet"/>
      <w:lvlText w:val="▪"/>
      <w:lvlJc w:val="left"/>
      <w:pPr>
        <w:ind w:left="6117" w:hanging="360"/>
      </w:pPr>
      <w:rPr>
        <w:rFonts w:ascii="Noto Sans Symbols" w:hAnsi="Noto Sans Symbols" w:eastAsia="Noto Sans Symbols" w:cs="Noto Sans Symbols"/>
        <w:sz w:val="20"/>
        <w:szCs w:val="20"/>
      </w:rPr>
    </w:lvl>
    <w:lvl w:ilvl="8">
      <w:start w:val="1"/>
      <w:numFmt w:val="bullet"/>
      <w:lvlText w:val="▪"/>
      <w:lvlJc w:val="left"/>
      <w:pPr>
        <w:ind w:left="6837" w:hanging="360"/>
      </w:pPr>
      <w:rPr>
        <w:rFonts w:ascii="Noto Sans Symbols" w:hAnsi="Noto Sans Symbols" w:eastAsia="Noto Sans Symbols" w:cs="Noto Sans Symbols"/>
        <w:sz w:val="20"/>
        <w:szCs w:val="20"/>
      </w:rPr>
    </w:lvl>
  </w:abstractNum>
  <w:abstractNum w:abstractNumId="37" w15:restartNumberingAfterBreak="0">
    <w:nsid w:val="10D97F23"/>
    <w:multiLevelType w:val="multilevel"/>
    <w:tmpl w:val="C83ADD5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8" w15:restartNumberingAfterBreak="0">
    <w:nsid w:val="121B5893"/>
    <w:multiLevelType w:val="multilevel"/>
    <w:tmpl w:val="042A07C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9" w15:restartNumberingAfterBreak="0">
    <w:nsid w:val="125922E4"/>
    <w:multiLevelType w:val="multilevel"/>
    <w:tmpl w:val="74125C18"/>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0" w15:restartNumberingAfterBreak="0">
    <w:nsid w:val="147208CD"/>
    <w:multiLevelType w:val="multilevel"/>
    <w:tmpl w:val="A30A34B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1" w15:restartNumberingAfterBreak="0">
    <w:nsid w:val="15370C58"/>
    <w:multiLevelType w:val="multilevel"/>
    <w:tmpl w:val="75FCE3FC"/>
    <w:lvl w:ilvl="0">
      <w:start w:val="1"/>
      <w:numFmt w:val="bullet"/>
      <w:lvlText w:val="o"/>
      <w:lvlJc w:val="left"/>
      <w:pPr>
        <w:ind w:left="720" w:hanging="360"/>
      </w:pPr>
      <w:rPr>
        <w:rFonts w:ascii="Courier New" w:hAnsi="Courier New" w:eastAsia="Courier New" w:cs="Courier New"/>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2" w15:restartNumberingAfterBreak="0">
    <w:nsid w:val="153F43A8"/>
    <w:multiLevelType w:val="multilevel"/>
    <w:tmpl w:val="2050EBD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3" w15:restartNumberingAfterBreak="0">
    <w:nsid w:val="1561571B"/>
    <w:multiLevelType w:val="multilevel"/>
    <w:tmpl w:val="00ECD472"/>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4" w15:restartNumberingAfterBreak="0">
    <w:nsid w:val="15A178F9"/>
    <w:multiLevelType w:val="multilevel"/>
    <w:tmpl w:val="5732796C"/>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5" w15:restartNumberingAfterBreak="0">
    <w:nsid w:val="15B74C73"/>
    <w:multiLevelType w:val="multilevel"/>
    <w:tmpl w:val="E5C2FBC0"/>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6" w15:restartNumberingAfterBreak="0">
    <w:nsid w:val="161015DE"/>
    <w:multiLevelType w:val="multilevel"/>
    <w:tmpl w:val="4E5A2F9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7" w15:restartNumberingAfterBreak="0">
    <w:nsid w:val="173F02F4"/>
    <w:multiLevelType w:val="multilevel"/>
    <w:tmpl w:val="D6AAF5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18133370"/>
    <w:multiLevelType w:val="multilevel"/>
    <w:tmpl w:val="A1AEFC1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9" w15:restartNumberingAfterBreak="0">
    <w:nsid w:val="18412C89"/>
    <w:multiLevelType w:val="multilevel"/>
    <w:tmpl w:val="75AA74A8"/>
    <w:lvl w:ilvl="0">
      <w:start w:val="1"/>
      <w:numFmt w:val="bullet"/>
      <w:lvlText w:val=""/>
      <w:lvlJc w:val="left"/>
      <w:pPr>
        <w:ind w:left="360" w:hanging="360"/>
      </w:pPr>
      <w:rPr>
        <w:rFonts w:hint="default" w:ascii="Wingdings" w:hAnsi="Wingdings"/>
      </w:rPr>
    </w:lvl>
    <w:lvl w:ilvl="1">
      <w:start w:val="1"/>
      <w:numFmt w:val="bullet"/>
      <w:lvlText w:val="o"/>
      <w:lvlJc w:val="left"/>
      <w:pPr>
        <w:ind w:left="1122" w:hanging="360"/>
      </w:pPr>
      <w:rPr>
        <w:rFonts w:ascii="Courier New" w:hAnsi="Courier New" w:eastAsia="Courier New" w:cs="Courier New"/>
      </w:rPr>
    </w:lvl>
    <w:lvl w:ilvl="2">
      <w:start w:val="1"/>
      <w:numFmt w:val="bullet"/>
      <w:lvlText w:val="▪"/>
      <w:lvlJc w:val="left"/>
      <w:pPr>
        <w:ind w:left="1842" w:hanging="360"/>
      </w:pPr>
      <w:rPr>
        <w:rFonts w:ascii="Noto Sans Symbols" w:hAnsi="Noto Sans Symbols" w:eastAsia="Noto Sans Symbols" w:cs="Noto Sans Symbols"/>
      </w:rPr>
    </w:lvl>
    <w:lvl w:ilvl="3">
      <w:start w:val="1"/>
      <w:numFmt w:val="bullet"/>
      <w:lvlText w:val="●"/>
      <w:lvlJc w:val="left"/>
      <w:pPr>
        <w:ind w:left="2562" w:hanging="360"/>
      </w:pPr>
      <w:rPr>
        <w:rFonts w:ascii="Noto Sans Symbols" w:hAnsi="Noto Sans Symbols" w:eastAsia="Noto Sans Symbols" w:cs="Noto Sans Symbols"/>
      </w:rPr>
    </w:lvl>
    <w:lvl w:ilvl="4">
      <w:start w:val="1"/>
      <w:numFmt w:val="bullet"/>
      <w:lvlText w:val="o"/>
      <w:lvlJc w:val="left"/>
      <w:pPr>
        <w:ind w:left="3282" w:hanging="360"/>
      </w:pPr>
      <w:rPr>
        <w:rFonts w:ascii="Courier New" w:hAnsi="Courier New" w:eastAsia="Courier New" w:cs="Courier New"/>
      </w:rPr>
    </w:lvl>
    <w:lvl w:ilvl="5">
      <w:start w:val="1"/>
      <w:numFmt w:val="bullet"/>
      <w:lvlText w:val="▪"/>
      <w:lvlJc w:val="left"/>
      <w:pPr>
        <w:ind w:left="4002" w:hanging="360"/>
      </w:pPr>
      <w:rPr>
        <w:rFonts w:ascii="Noto Sans Symbols" w:hAnsi="Noto Sans Symbols" w:eastAsia="Noto Sans Symbols" w:cs="Noto Sans Symbols"/>
      </w:rPr>
    </w:lvl>
    <w:lvl w:ilvl="6">
      <w:start w:val="1"/>
      <w:numFmt w:val="bullet"/>
      <w:lvlText w:val="●"/>
      <w:lvlJc w:val="left"/>
      <w:pPr>
        <w:ind w:left="4722" w:hanging="360"/>
      </w:pPr>
      <w:rPr>
        <w:rFonts w:ascii="Noto Sans Symbols" w:hAnsi="Noto Sans Symbols" w:eastAsia="Noto Sans Symbols" w:cs="Noto Sans Symbols"/>
      </w:rPr>
    </w:lvl>
    <w:lvl w:ilvl="7">
      <w:start w:val="1"/>
      <w:numFmt w:val="bullet"/>
      <w:lvlText w:val="o"/>
      <w:lvlJc w:val="left"/>
      <w:pPr>
        <w:ind w:left="5442" w:hanging="360"/>
      </w:pPr>
      <w:rPr>
        <w:rFonts w:ascii="Courier New" w:hAnsi="Courier New" w:eastAsia="Courier New" w:cs="Courier New"/>
      </w:rPr>
    </w:lvl>
    <w:lvl w:ilvl="8">
      <w:start w:val="1"/>
      <w:numFmt w:val="bullet"/>
      <w:lvlText w:val="▪"/>
      <w:lvlJc w:val="left"/>
      <w:pPr>
        <w:ind w:left="6162" w:hanging="360"/>
      </w:pPr>
      <w:rPr>
        <w:rFonts w:ascii="Noto Sans Symbols" w:hAnsi="Noto Sans Symbols" w:eastAsia="Noto Sans Symbols" w:cs="Noto Sans Symbols"/>
      </w:rPr>
    </w:lvl>
  </w:abstractNum>
  <w:abstractNum w:abstractNumId="50" w15:restartNumberingAfterBreak="0">
    <w:nsid w:val="18732AC8"/>
    <w:multiLevelType w:val="multilevel"/>
    <w:tmpl w:val="C7E40A82"/>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51" w15:restartNumberingAfterBreak="0">
    <w:nsid w:val="18DC6691"/>
    <w:multiLevelType w:val="multilevel"/>
    <w:tmpl w:val="0C64987C"/>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52" w15:restartNumberingAfterBreak="0">
    <w:nsid w:val="196F72CF"/>
    <w:multiLevelType w:val="multilevel"/>
    <w:tmpl w:val="25523CE4"/>
    <w:lvl w:ilvl="0">
      <w:start w:val="1"/>
      <w:numFmt w:val="bullet"/>
      <w:lvlText w:val="o"/>
      <w:lvlJc w:val="left"/>
      <w:pPr>
        <w:ind w:left="720" w:hanging="360"/>
      </w:pPr>
      <w:rPr>
        <w:rFonts w:hint="default" w:ascii="Courier New" w:hAnsi="Courier New" w:cs="Courier New"/>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3" w15:restartNumberingAfterBreak="0">
    <w:nsid w:val="19D07E7C"/>
    <w:multiLevelType w:val="multilevel"/>
    <w:tmpl w:val="09A8F342"/>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54" w15:restartNumberingAfterBreak="0">
    <w:nsid w:val="1A3219B8"/>
    <w:multiLevelType w:val="hybridMultilevel"/>
    <w:tmpl w:val="B088C3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AFA1F5D"/>
    <w:multiLevelType w:val="hybridMultilevel"/>
    <w:tmpl w:val="EC22843E"/>
    <w:lvl w:ilvl="0" w:tplc="04090005">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6" w15:restartNumberingAfterBreak="0">
    <w:nsid w:val="1B8E4A05"/>
    <w:multiLevelType w:val="multilevel"/>
    <w:tmpl w:val="1D34D948"/>
    <w:lvl w:ilvl="0">
      <w:start w:val="1"/>
      <w:numFmt w:val="bullet"/>
      <w:lvlText w:val="o"/>
      <w:lvlJc w:val="left"/>
      <w:pPr>
        <w:ind w:left="720" w:hanging="360"/>
      </w:pPr>
      <w:rPr>
        <w:rFonts w:hint="default" w:ascii="Courier New" w:hAnsi="Courier New" w:cs="Courier New"/>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7" w15:restartNumberingAfterBreak="0">
    <w:nsid w:val="1BA53B0D"/>
    <w:multiLevelType w:val="multilevel"/>
    <w:tmpl w:val="3C7CC00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58" w15:restartNumberingAfterBreak="0">
    <w:nsid w:val="1C1F7834"/>
    <w:multiLevelType w:val="multilevel"/>
    <w:tmpl w:val="D4963ADC"/>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9" w15:restartNumberingAfterBreak="0">
    <w:nsid w:val="1C383CA8"/>
    <w:multiLevelType w:val="multilevel"/>
    <w:tmpl w:val="49F232B4"/>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60" w15:restartNumberingAfterBreak="0">
    <w:nsid w:val="1D590BC8"/>
    <w:multiLevelType w:val="hybridMultilevel"/>
    <w:tmpl w:val="66CC0AAC"/>
    <w:lvl w:ilvl="0" w:tplc="04090005">
      <w:start w:val="1"/>
      <w:numFmt w:val="bullet"/>
      <w:lvlText w:val=""/>
      <w:lvlJc w:val="left"/>
      <w:pPr>
        <w:ind w:left="1077" w:hanging="360"/>
      </w:pPr>
      <w:rPr>
        <w:rFonts w:hint="default" w:ascii="Wingdings" w:hAnsi="Wingdings"/>
      </w:rPr>
    </w:lvl>
    <w:lvl w:ilvl="1" w:tplc="04090003" w:tentative="1">
      <w:start w:val="1"/>
      <w:numFmt w:val="bullet"/>
      <w:lvlText w:val="o"/>
      <w:lvlJc w:val="left"/>
      <w:pPr>
        <w:ind w:left="1797" w:hanging="360"/>
      </w:pPr>
      <w:rPr>
        <w:rFonts w:hint="default" w:ascii="Courier New" w:hAnsi="Courier New" w:cs="Courier New"/>
      </w:rPr>
    </w:lvl>
    <w:lvl w:ilvl="2" w:tplc="04090005" w:tentative="1">
      <w:start w:val="1"/>
      <w:numFmt w:val="bullet"/>
      <w:lvlText w:val=""/>
      <w:lvlJc w:val="left"/>
      <w:pPr>
        <w:ind w:left="2517" w:hanging="360"/>
      </w:pPr>
      <w:rPr>
        <w:rFonts w:hint="default" w:ascii="Wingdings" w:hAnsi="Wingdings"/>
      </w:rPr>
    </w:lvl>
    <w:lvl w:ilvl="3" w:tplc="04090001" w:tentative="1">
      <w:start w:val="1"/>
      <w:numFmt w:val="bullet"/>
      <w:lvlText w:val=""/>
      <w:lvlJc w:val="left"/>
      <w:pPr>
        <w:ind w:left="3237" w:hanging="360"/>
      </w:pPr>
      <w:rPr>
        <w:rFonts w:hint="default" w:ascii="Symbol" w:hAnsi="Symbol"/>
      </w:rPr>
    </w:lvl>
    <w:lvl w:ilvl="4" w:tplc="04090003" w:tentative="1">
      <w:start w:val="1"/>
      <w:numFmt w:val="bullet"/>
      <w:lvlText w:val="o"/>
      <w:lvlJc w:val="left"/>
      <w:pPr>
        <w:ind w:left="3957" w:hanging="360"/>
      </w:pPr>
      <w:rPr>
        <w:rFonts w:hint="default" w:ascii="Courier New" w:hAnsi="Courier New" w:cs="Courier New"/>
      </w:rPr>
    </w:lvl>
    <w:lvl w:ilvl="5" w:tplc="04090005" w:tentative="1">
      <w:start w:val="1"/>
      <w:numFmt w:val="bullet"/>
      <w:lvlText w:val=""/>
      <w:lvlJc w:val="left"/>
      <w:pPr>
        <w:ind w:left="4677" w:hanging="360"/>
      </w:pPr>
      <w:rPr>
        <w:rFonts w:hint="default" w:ascii="Wingdings" w:hAnsi="Wingdings"/>
      </w:rPr>
    </w:lvl>
    <w:lvl w:ilvl="6" w:tplc="04090001" w:tentative="1">
      <w:start w:val="1"/>
      <w:numFmt w:val="bullet"/>
      <w:lvlText w:val=""/>
      <w:lvlJc w:val="left"/>
      <w:pPr>
        <w:ind w:left="5397" w:hanging="360"/>
      </w:pPr>
      <w:rPr>
        <w:rFonts w:hint="default" w:ascii="Symbol" w:hAnsi="Symbol"/>
      </w:rPr>
    </w:lvl>
    <w:lvl w:ilvl="7" w:tplc="04090003" w:tentative="1">
      <w:start w:val="1"/>
      <w:numFmt w:val="bullet"/>
      <w:lvlText w:val="o"/>
      <w:lvlJc w:val="left"/>
      <w:pPr>
        <w:ind w:left="6117" w:hanging="360"/>
      </w:pPr>
      <w:rPr>
        <w:rFonts w:hint="default" w:ascii="Courier New" w:hAnsi="Courier New" w:cs="Courier New"/>
      </w:rPr>
    </w:lvl>
    <w:lvl w:ilvl="8" w:tplc="04090005" w:tentative="1">
      <w:start w:val="1"/>
      <w:numFmt w:val="bullet"/>
      <w:lvlText w:val=""/>
      <w:lvlJc w:val="left"/>
      <w:pPr>
        <w:ind w:left="6837" w:hanging="360"/>
      </w:pPr>
      <w:rPr>
        <w:rFonts w:hint="default" w:ascii="Wingdings" w:hAnsi="Wingdings"/>
      </w:rPr>
    </w:lvl>
  </w:abstractNum>
  <w:abstractNum w:abstractNumId="61" w15:restartNumberingAfterBreak="0">
    <w:nsid w:val="1E21016D"/>
    <w:multiLevelType w:val="multilevel"/>
    <w:tmpl w:val="4350CCDE"/>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62" w15:restartNumberingAfterBreak="0">
    <w:nsid w:val="1E931CE4"/>
    <w:multiLevelType w:val="multilevel"/>
    <w:tmpl w:val="D4F8BAAA"/>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63" w15:restartNumberingAfterBreak="0">
    <w:nsid w:val="1EC8187A"/>
    <w:multiLevelType w:val="multilevel"/>
    <w:tmpl w:val="398E848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64" w15:restartNumberingAfterBreak="0">
    <w:nsid w:val="1ED16396"/>
    <w:multiLevelType w:val="multilevel"/>
    <w:tmpl w:val="6BB8FA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1F6B7EB5"/>
    <w:multiLevelType w:val="multilevel"/>
    <w:tmpl w:val="8FE02CDC"/>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66" w15:restartNumberingAfterBreak="0">
    <w:nsid w:val="217A71CA"/>
    <w:multiLevelType w:val="multilevel"/>
    <w:tmpl w:val="362C8934"/>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67" w15:restartNumberingAfterBreak="0">
    <w:nsid w:val="226D6DD0"/>
    <w:multiLevelType w:val="multilevel"/>
    <w:tmpl w:val="3ED0283E"/>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68" w15:restartNumberingAfterBreak="0">
    <w:nsid w:val="230F3B2B"/>
    <w:multiLevelType w:val="multilevel"/>
    <w:tmpl w:val="7BFE470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69" w15:restartNumberingAfterBreak="0">
    <w:nsid w:val="23274CB4"/>
    <w:multiLevelType w:val="multilevel"/>
    <w:tmpl w:val="B394C44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0" w15:restartNumberingAfterBreak="0">
    <w:nsid w:val="242D09B7"/>
    <w:multiLevelType w:val="multilevel"/>
    <w:tmpl w:val="C81EB83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1" w15:restartNumberingAfterBreak="0">
    <w:nsid w:val="24551B23"/>
    <w:multiLevelType w:val="multilevel"/>
    <w:tmpl w:val="B3C2C1C2"/>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72" w15:restartNumberingAfterBreak="0">
    <w:nsid w:val="24A349A5"/>
    <w:multiLevelType w:val="multilevel"/>
    <w:tmpl w:val="DAE07860"/>
    <w:lvl w:ilvl="0">
      <w:start w:val="1"/>
      <w:numFmt w:val="bullet"/>
      <w:lvlText w:val=""/>
      <w:lvlJc w:val="left"/>
      <w:pPr>
        <w:ind w:left="720" w:hanging="360"/>
      </w:pPr>
      <w:rPr>
        <w:rFonts w:hint="default" w:ascii="Wingdings" w:hAnsi="Wingdings"/>
        <w:sz w:val="20"/>
        <w:szCs w:val="20"/>
      </w:rPr>
    </w:lvl>
    <w:lvl w:ilvl="1">
      <w:numFmt w:val="bullet"/>
      <w:lvlText w:val="·"/>
      <w:lvlJc w:val="left"/>
      <w:pPr>
        <w:ind w:left="1440" w:hanging="360"/>
      </w:pPr>
      <w:rPr>
        <w:rFonts w:ascii="Times New Roman" w:hAnsi="Times New Roman" w:eastAsia="Times New Roman" w:cs="Times New Roman"/>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73" w15:restartNumberingAfterBreak="0">
    <w:nsid w:val="262211F8"/>
    <w:multiLevelType w:val="hybridMultilevel"/>
    <w:tmpl w:val="1376D410"/>
    <w:lvl w:ilvl="0" w:tplc="04090005">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74" w15:restartNumberingAfterBreak="0">
    <w:nsid w:val="263863A3"/>
    <w:multiLevelType w:val="multilevel"/>
    <w:tmpl w:val="B924480A"/>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75" w15:restartNumberingAfterBreak="0">
    <w:nsid w:val="268E5F55"/>
    <w:multiLevelType w:val="multilevel"/>
    <w:tmpl w:val="4B10254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76" w15:restartNumberingAfterBreak="0">
    <w:nsid w:val="27744255"/>
    <w:multiLevelType w:val="multilevel"/>
    <w:tmpl w:val="FF1EBD96"/>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77" w15:restartNumberingAfterBreak="0">
    <w:nsid w:val="282433E6"/>
    <w:multiLevelType w:val="multilevel"/>
    <w:tmpl w:val="697AEF54"/>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78" w15:restartNumberingAfterBreak="0">
    <w:nsid w:val="28701B65"/>
    <w:multiLevelType w:val="multilevel"/>
    <w:tmpl w:val="648A77A4"/>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79" w15:restartNumberingAfterBreak="0">
    <w:nsid w:val="28BD054D"/>
    <w:multiLevelType w:val="multilevel"/>
    <w:tmpl w:val="18DC1D7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80" w15:restartNumberingAfterBreak="0">
    <w:nsid w:val="290428C4"/>
    <w:multiLevelType w:val="multilevel"/>
    <w:tmpl w:val="2F44928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81" w15:restartNumberingAfterBreak="0">
    <w:nsid w:val="291548B4"/>
    <w:multiLevelType w:val="multilevel"/>
    <w:tmpl w:val="C24427DC"/>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2" w15:restartNumberingAfterBreak="0">
    <w:nsid w:val="2B6C10A8"/>
    <w:multiLevelType w:val="multilevel"/>
    <w:tmpl w:val="EA52F50E"/>
    <w:lvl w:ilvl="0">
      <w:start w:val="1"/>
      <w:numFmt w:val="bullet"/>
      <w:lvlText w:val=""/>
      <w:lvlJc w:val="left"/>
      <w:pPr>
        <w:ind w:left="360" w:hanging="360"/>
      </w:pPr>
      <w:rPr>
        <w:rFonts w:hint="default" w:ascii="Wingdings" w:hAnsi="Wingdings"/>
      </w:rPr>
    </w:lvl>
    <w:lvl w:ilvl="1">
      <w:start w:val="1"/>
      <w:numFmt w:val="bullet"/>
      <w:lvlText w:val=""/>
      <w:lvlJc w:val="left"/>
      <w:pPr>
        <w:ind w:left="1080" w:hanging="360"/>
      </w:pPr>
      <w:rPr>
        <w:rFonts w:hint="default" w:ascii="Wingdings" w:hAnsi="Wingding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3" w15:restartNumberingAfterBreak="0">
    <w:nsid w:val="2B6C7EEA"/>
    <w:multiLevelType w:val="multilevel"/>
    <w:tmpl w:val="04C417FC"/>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84" w15:restartNumberingAfterBreak="0">
    <w:nsid w:val="2B895FF2"/>
    <w:multiLevelType w:val="multilevel"/>
    <w:tmpl w:val="29BC670C"/>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85" w15:restartNumberingAfterBreak="0">
    <w:nsid w:val="2BFE6AB2"/>
    <w:multiLevelType w:val="multilevel"/>
    <w:tmpl w:val="EDE874BA"/>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86" w15:restartNumberingAfterBreak="0">
    <w:nsid w:val="2C160CC1"/>
    <w:multiLevelType w:val="multilevel"/>
    <w:tmpl w:val="873222A0"/>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87" w15:restartNumberingAfterBreak="0">
    <w:nsid w:val="2C666F9B"/>
    <w:multiLevelType w:val="multilevel"/>
    <w:tmpl w:val="3EA6B3DC"/>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88" w15:restartNumberingAfterBreak="0">
    <w:nsid w:val="2D7637DE"/>
    <w:multiLevelType w:val="multilevel"/>
    <w:tmpl w:val="F564960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9" w15:restartNumberingAfterBreak="0">
    <w:nsid w:val="30A60FB4"/>
    <w:multiLevelType w:val="multilevel"/>
    <w:tmpl w:val="2BC46F2E"/>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90" w15:restartNumberingAfterBreak="0">
    <w:nsid w:val="35A7061D"/>
    <w:multiLevelType w:val="multilevel"/>
    <w:tmpl w:val="531CC00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91" w15:restartNumberingAfterBreak="0">
    <w:nsid w:val="36580780"/>
    <w:multiLevelType w:val="multilevel"/>
    <w:tmpl w:val="D966C79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92" w15:restartNumberingAfterBreak="0">
    <w:nsid w:val="368B274C"/>
    <w:multiLevelType w:val="multilevel"/>
    <w:tmpl w:val="CDD28DB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93" w15:restartNumberingAfterBreak="0">
    <w:nsid w:val="36B62CEF"/>
    <w:multiLevelType w:val="multilevel"/>
    <w:tmpl w:val="C1AC54A2"/>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94" w15:restartNumberingAfterBreak="0">
    <w:nsid w:val="371C5F98"/>
    <w:multiLevelType w:val="multilevel"/>
    <w:tmpl w:val="331AEA62"/>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95" w15:restartNumberingAfterBreak="0">
    <w:nsid w:val="379B6C4A"/>
    <w:multiLevelType w:val="multilevel"/>
    <w:tmpl w:val="31003946"/>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96" w15:restartNumberingAfterBreak="0">
    <w:nsid w:val="38B40218"/>
    <w:multiLevelType w:val="multilevel"/>
    <w:tmpl w:val="21B6A6A6"/>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97" w15:restartNumberingAfterBreak="0">
    <w:nsid w:val="38D87813"/>
    <w:multiLevelType w:val="multilevel"/>
    <w:tmpl w:val="DECA811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98" w15:restartNumberingAfterBreak="0">
    <w:nsid w:val="39180744"/>
    <w:multiLevelType w:val="hybridMultilevel"/>
    <w:tmpl w:val="B6A8D290"/>
    <w:lvl w:ilvl="0" w:tplc="04090005">
      <w:start w:val="1"/>
      <w:numFmt w:val="bullet"/>
      <w:lvlText w:val=""/>
      <w:lvlJc w:val="left"/>
      <w:pPr>
        <w:ind w:left="1077" w:hanging="360"/>
      </w:pPr>
      <w:rPr>
        <w:rFonts w:hint="default" w:ascii="Wingdings" w:hAnsi="Wingdings"/>
      </w:rPr>
    </w:lvl>
    <w:lvl w:ilvl="1" w:tplc="04090003" w:tentative="1">
      <w:start w:val="1"/>
      <w:numFmt w:val="bullet"/>
      <w:lvlText w:val="o"/>
      <w:lvlJc w:val="left"/>
      <w:pPr>
        <w:ind w:left="1797" w:hanging="360"/>
      </w:pPr>
      <w:rPr>
        <w:rFonts w:hint="default" w:ascii="Courier New" w:hAnsi="Courier New" w:cs="Courier New"/>
      </w:rPr>
    </w:lvl>
    <w:lvl w:ilvl="2" w:tplc="04090005" w:tentative="1">
      <w:start w:val="1"/>
      <w:numFmt w:val="bullet"/>
      <w:lvlText w:val=""/>
      <w:lvlJc w:val="left"/>
      <w:pPr>
        <w:ind w:left="2517" w:hanging="360"/>
      </w:pPr>
      <w:rPr>
        <w:rFonts w:hint="default" w:ascii="Wingdings" w:hAnsi="Wingdings"/>
      </w:rPr>
    </w:lvl>
    <w:lvl w:ilvl="3" w:tplc="04090001" w:tentative="1">
      <w:start w:val="1"/>
      <w:numFmt w:val="bullet"/>
      <w:lvlText w:val=""/>
      <w:lvlJc w:val="left"/>
      <w:pPr>
        <w:ind w:left="3237" w:hanging="360"/>
      </w:pPr>
      <w:rPr>
        <w:rFonts w:hint="default" w:ascii="Symbol" w:hAnsi="Symbol"/>
      </w:rPr>
    </w:lvl>
    <w:lvl w:ilvl="4" w:tplc="04090003" w:tentative="1">
      <w:start w:val="1"/>
      <w:numFmt w:val="bullet"/>
      <w:lvlText w:val="o"/>
      <w:lvlJc w:val="left"/>
      <w:pPr>
        <w:ind w:left="3957" w:hanging="360"/>
      </w:pPr>
      <w:rPr>
        <w:rFonts w:hint="default" w:ascii="Courier New" w:hAnsi="Courier New" w:cs="Courier New"/>
      </w:rPr>
    </w:lvl>
    <w:lvl w:ilvl="5" w:tplc="04090005" w:tentative="1">
      <w:start w:val="1"/>
      <w:numFmt w:val="bullet"/>
      <w:lvlText w:val=""/>
      <w:lvlJc w:val="left"/>
      <w:pPr>
        <w:ind w:left="4677" w:hanging="360"/>
      </w:pPr>
      <w:rPr>
        <w:rFonts w:hint="default" w:ascii="Wingdings" w:hAnsi="Wingdings"/>
      </w:rPr>
    </w:lvl>
    <w:lvl w:ilvl="6" w:tplc="04090001" w:tentative="1">
      <w:start w:val="1"/>
      <w:numFmt w:val="bullet"/>
      <w:lvlText w:val=""/>
      <w:lvlJc w:val="left"/>
      <w:pPr>
        <w:ind w:left="5397" w:hanging="360"/>
      </w:pPr>
      <w:rPr>
        <w:rFonts w:hint="default" w:ascii="Symbol" w:hAnsi="Symbol"/>
      </w:rPr>
    </w:lvl>
    <w:lvl w:ilvl="7" w:tplc="04090003" w:tentative="1">
      <w:start w:val="1"/>
      <w:numFmt w:val="bullet"/>
      <w:lvlText w:val="o"/>
      <w:lvlJc w:val="left"/>
      <w:pPr>
        <w:ind w:left="6117" w:hanging="360"/>
      </w:pPr>
      <w:rPr>
        <w:rFonts w:hint="default" w:ascii="Courier New" w:hAnsi="Courier New" w:cs="Courier New"/>
      </w:rPr>
    </w:lvl>
    <w:lvl w:ilvl="8" w:tplc="04090005" w:tentative="1">
      <w:start w:val="1"/>
      <w:numFmt w:val="bullet"/>
      <w:lvlText w:val=""/>
      <w:lvlJc w:val="left"/>
      <w:pPr>
        <w:ind w:left="6837" w:hanging="360"/>
      </w:pPr>
      <w:rPr>
        <w:rFonts w:hint="default" w:ascii="Wingdings" w:hAnsi="Wingdings"/>
      </w:rPr>
    </w:lvl>
  </w:abstractNum>
  <w:abstractNum w:abstractNumId="99" w15:restartNumberingAfterBreak="0">
    <w:nsid w:val="3A3F44B4"/>
    <w:multiLevelType w:val="multilevel"/>
    <w:tmpl w:val="9246166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00" w15:restartNumberingAfterBreak="0">
    <w:nsid w:val="3B061E17"/>
    <w:multiLevelType w:val="multilevel"/>
    <w:tmpl w:val="1FFA046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01" w15:restartNumberingAfterBreak="0">
    <w:nsid w:val="3B4A437B"/>
    <w:multiLevelType w:val="multilevel"/>
    <w:tmpl w:val="79D68FC8"/>
    <w:lvl w:ilvl="0">
      <w:start w:val="1"/>
      <w:numFmt w:val="bullet"/>
      <w:lvlText w:val=""/>
      <w:lvlJc w:val="left"/>
      <w:pPr>
        <w:ind w:left="360" w:hanging="360"/>
      </w:pPr>
      <w:rPr>
        <w:rFonts w:hint="default" w:ascii="Wingdings" w:hAnsi="Wingdings"/>
        <w:sz w:val="16"/>
        <w:szCs w:val="16"/>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02" w15:restartNumberingAfterBreak="0">
    <w:nsid w:val="3CE67AC5"/>
    <w:multiLevelType w:val="multilevel"/>
    <w:tmpl w:val="FC04E970"/>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03" w15:restartNumberingAfterBreak="0">
    <w:nsid w:val="3D49541C"/>
    <w:multiLevelType w:val="multilevel"/>
    <w:tmpl w:val="ADDA089E"/>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04" w15:restartNumberingAfterBreak="0">
    <w:nsid w:val="3DE6703C"/>
    <w:multiLevelType w:val="multilevel"/>
    <w:tmpl w:val="58EE2530"/>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05" w15:restartNumberingAfterBreak="0">
    <w:nsid w:val="3E2E207E"/>
    <w:multiLevelType w:val="multilevel"/>
    <w:tmpl w:val="B8227E0C"/>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06" w15:restartNumberingAfterBreak="0">
    <w:nsid w:val="3E312606"/>
    <w:multiLevelType w:val="multilevel"/>
    <w:tmpl w:val="73E237CA"/>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07" w15:restartNumberingAfterBreak="0">
    <w:nsid w:val="3E5A4FFF"/>
    <w:multiLevelType w:val="multilevel"/>
    <w:tmpl w:val="A96E559E"/>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08" w15:restartNumberingAfterBreak="0">
    <w:nsid w:val="3EF27E2A"/>
    <w:multiLevelType w:val="multilevel"/>
    <w:tmpl w:val="7BA61F72"/>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09" w15:restartNumberingAfterBreak="0">
    <w:nsid w:val="3F5A1BE6"/>
    <w:multiLevelType w:val="multilevel"/>
    <w:tmpl w:val="ED240C32"/>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10" w15:restartNumberingAfterBreak="0">
    <w:nsid w:val="3FFD2134"/>
    <w:multiLevelType w:val="multilevel"/>
    <w:tmpl w:val="D4E028D4"/>
    <w:lvl w:ilvl="0">
      <w:start w:val="1"/>
      <w:numFmt w:val="bullet"/>
      <w:lvlText w:val=""/>
      <w:lvlJc w:val="left"/>
      <w:pPr>
        <w:ind w:left="360" w:hanging="360"/>
      </w:pPr>
      <w:rPr>
        <w:rFonts w:hint="default" w:ascii="Wingdings" w:hAnsi="Wingdings"/>
      </w:rPr>
    </w:lvl>
    <w:lvl w:ilvl="1">
      <w:start w:val="1"/>
      <w:numFmt w:val="bullet"/>
      <w:lvlText w:val=""/>
      <w:lvlJc w:val="left"/>
      <w:pPr>
        <w:ind w:left="1080" w:hanging="360"/>
      </w:pPr>
      <w:rPr>
        <w:rFonts w:hint="default" w:ascii="Wingdings" w:hAnsi="Wingding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1" w15:restartNumberingAfterBreak="0">
    <w:nsid w:val="40C868C4"/>
    <w:multiLevelType w:val="multilevel"/>
    <w:tmpl w:val="4D6A40BE"/>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12" w15:restartNumberingAfterBreak="0">
    <w:nsid w:val="414A7256"/>
    <w:multiLevelType w:val="multilevel"/>
    <w:tmpl w:val="0B04148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13" w15:restartNumberingAfterBreak="0">
    <w:nsid w:val="415778BC"/>
    <w:multiLevelType w:val="multilevel"/>
    <w:tmpl w:val="97BEE34A"/>
    <w:lvl w:ilvl="0">
      <w:start w:val="1"/>
      <w:numFmt w:val="decimal"/>
      <w:lvlText w:val="%1."/>
      <w:lvlJc w:val="left"/>
      <w:pPr>
        <w:ind w:left="360" w:hanging="360"/>
      </w:pPr>
    </w:lvl>
    <w:lvl w:ilvl="1">
      <w:start w:val="1"/>
      <w:numFmt w:val="bullet"/>
      <w:lvlText w:val=""/>
      <w:lvlJc w:val="left"/>
      <w:pPr>
        <w:ind w:left="1080" w:hanging="360"/>
      </w:pPr>
      <w:rPr>
        <w:rFonts w:hint="default" w:ascii="Wingdings" w:hAnsi="Wingding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4" w15:restartNumberingAfterBreak="0">
    <w:nsid w:val="426B38C2"/>
    <w:multiLevelType w:val="multilevel"/>
    <w:tmpl w:val="5E58E2BE"/>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15" w15:restartNumberingAfterBreak="0">
    <w:nsid w:val="432E05FA"/>
    <w:multiLevelType w:val="multilevel"/>
    <w:tmpl w:val="39922676"/>
    <w:lvl w:ilvl="0">
      <w:start w:val="1"/>
      <w:numFmt w:val="bullet"/>
      <w:lvlText w:val=""/>
      <w:lvlJc w:val="left"/>
      <w:pPr>
        <w:ind w:left="360" w:hanging="360"/>
      </w:pPr>
      <w:rPr>
        <w:rFonts w:hint="default" w:ascii="Wingdings" w:hAnsi="Wingdings"/>
      </w:rPr>
    </w:lvl>
    <w:lvl w:ilvl="1">
      <w:start w:val="1"/>
      <w:numFmt w:val="bullet"/>
      <w:lvlText w:val=""/>
      <w:lvlJc w:val="left"/>
      <w:pPr>
        <w:ind w:left="1080" w:hanging="360"/>
      </w:pPr>
      <w:rPr>
        <w:rFonts w:hint="default" w:ascii="Wingdings" w:hAnsi="Wingdings"/>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16" w15:restartNumberingAfterBreak="0">
    <w:nsid w:val="43333380"/>
    <w:multiLevelType w:val="multilevel"/>
    <w:tmpl w:val="D124FC3A"/>
    <w:lvl w:ilvl="0">
      <w:start w:val="1"/>
      <w:numFmt w:val="bullet"/>
      <w:lvlText w:val="▪"/>
      <w:lvlJc w:val="left"/>
      <w:pPr>
        <w:ind w:left="1077" w:hanging="360"/>
      </w:pPr>
      <w:rPr>
        <w:rFonts w:ascii="Noto Sans Symbols" w:hAnsi="Noto Sans Symbols" w:eastAsia="Noto Sans Symbols" w:cs="Noto Sans Symbols"/>
      </w:rPr>
    </w:lvl>
    <w:lvl w:ilvl="1">
      <w:start w:val="1"/>
      <w:numFmt w:val="bullet"/>
      <w:lvlText w:val="▪"/>
      <w:lvlJc w:val="left"/>
      <w:pPr>
        <w:ind w:left="720" w:hanging="360"/>
      </w:pPr>
      <w:rPr>
        <w:rFonts w:ascii="Noto Sans Symbols" w:hAnsi="Noto Sans Symbols" w:eastAsia="Noto Sans Symbols" w:cs="Noto Sans Symbols"/>
      </w:rPr>
    </w:lvl>
    <w:lvl w:ilvl="2">
      <w:start w:val="1"/>
      <w:numFmt w:val="bullet"/>
      <w:lvlText w:val="▪"/>
      <w:lvlJc w:val="left"/>
      <w:pPr>
        <w:ind w:left="2517" w:hanging="360"/>
      </w:pPr>
      <w:rPr>
        <w:rFonts w:ascii="Noto Sans Symbols" w:hAnsi="Noto Sans Symbols" w:eastAsia="Noto Sans Symbols" w:cs="Noto Sans Symbols"/>
      </w:rPr>
    </w:lvl>
    <w:lvl w:ilvl="3">
      <w:start w:val="1"/>
      <w:numFmt w:val="bullet"/>
      <w:lvlText w:val="●"/>
      <w:lvlJc w:val="left"/>
      <w:pPr>
        <w:ind w:left="3237" w:hanging="360"/>
      </w:pPr>
      <w:rPr>
        <w:rFonts w:ascii="Noto Sans Symbols" w:hAnsi="Noto Sans Symbols" w:eastAsia="Noto Sans Symbols" w:cs="Noto Sans Symbols"/>
      </w:rPr>
    </w:lvl>
    <w:lvl w:ilvl="4">
      <w:start w:val="1"/>
      <w:numFmt w:val="bullet"/>
      <w:lvlText w:val="o"/>
      <w:lvlJc w:val="left"/>
      <w:pPr>
        <w:ind w:left="3957" w:hanging="360"/>
      </w:pPr>
      <w:rPr>
        <w:rFonts w:ascii="Courier New" w:hAnsi="Courier New" w:eastAsia="Courier New" w:cs="Courier New"/>
      </w:rPr>
    </w:lvl>
    <w:lvl w:ilvl="5">
      <w:start w:val="1"/>
      <w:numFmt w:val="bullet"/>
      <w:lvlText w:val="▪"/>
      <w:lvlJc w:val="left"/>
      <w:pPr>
        <w:ind w:left="4677" w:hanging="360"/>
      </w:pPr>
      <w:rPr>
        <w:rFonts w:ascii="Noto Sans Symbols" w:hAnsi="Noto Sans Symbols" w:eastAsia="Noto Sans Symbols" w:cs="Noto Sans Symbols"/>
      </w:rPr>
    </w:lvl>
    <w:lvl w:ilvl="6">
      <w:start w:val="1"/>
      <w:numFmt w:val="bullet"/>
      <w:lvlText w:val="●"/>
      <w:lvlJc w:val="left"/>
      <w:pPr>
        <w:ind w:left="5397" w:hanging="360"/>
      </w:pPr>
      <w:rPr>
        <w:rFonts w:ascii="Noto Sans Symbols" w:hAnsi="Noto Sans Symbols" w:eastAsia="Noto Sans Symbols" w:cs="Noto Sans Symbols"/>
      </w:rPr>
    </w:lvl>
    <w:lvl w:ilvl="7">
      <w:start w:val="1"/>
      <w:numFmt w:val="bullet"/>
      <w:lvlText w:val="o"/>
      <w:lvlJc w:val="left"/>
      <w:pPr>
        <w:ind w:left="6117" w:hanging="360"/>
      </w:pPr>
      <w:rPr>
        <w:rFonts w:ascii="Courier New" w:hAnsi="Courier New" w:eastAsia="Courier New" w:cs="Courier New"/>
      </w:rPr>
    </w:lvl>
    <w:lvl w:ilvl="8">
      <w:start w:val="1"/>
      <w:numFmt w:val="bullet"/>
      <w:lvlText w:val="▪"/>
      <w:lvlJc w:val="left"/>
      <w:pPr>
        <w:ind w:left="6837" w:hanging="360"/>
      </w:pPr>
      <w:rPr>
        <w:rFonts w:ascii="Noto Sans Symbols" w:hAnsi="Noto Sans Symbols" w:eastAsia="Noto Sans Symbols" w:cs="Noto Sans Symbols"/>
      </w:rPr>
    </w:lvl>
  </w:abstractNum>
  <w:abstractNum w:abstractNumId="117" w15:restartNumberingAfterBreak="0">
    <w:nsid w:val="434A379F"/>
    <w:multiLevelType w:val="multilevel"/>
    <w:tmpl w:val="19483BC0"/>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18" w15:restartNumberingAfterBreak="0">
    <w:nsid w:val="437F11F5"/>
    <w:multiLevelType w:val="multilevel"/>
    <w:tmpl w:val="4A7E196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19" w15:restartNumberingAfterBreak="0">
    <w:nsid w:val="43AF5A72"/>
    <w:multiLevelType w:val="multilevel"/>
    <w:tmpl w:val="009EEC56"/>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20" w15:restartNumberingAfterBreak="0">
    <w:nsid w:val="44A64F9F"/>
    <w:multiLevelType w:val="multilevel"/>
    <w:tmpl w:val="CDC48602"/>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21" w15:restartNumberingAfterBreak="0">
    <w:nsid w:val="45341052"/>
    <w:multiLevelType w:val="multilevel"/>
    <w:tmpl w:val="A024F668"/>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22" w15:restartNumberingAfterBreak="0">
    <w:nsid w:val="45A33B21"/>
    <w:multiLevelType w:val="multilevel"/>
    <w:tmpl w:val="44D27A5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23" w15:restartNumberingAfterBreak="0">
    <w:nsid w:val="46E3415D"/>
    <w:multiLevelType w:val="multilevel"/>
    <w:tmpl w:val="9E0E0D7E"/>
    <w:lvl w:ilvl="0">
      <w:start w:val="1"/>
      <w:numFmt w:val="bullet"/>
      <w:lvlText w:val="-"/>
      <w:lvlJc w:val="left"/>
      <w:pPr>
        <w:ind w:left="720" w:hanging="360"/>
      </w:pPr>
      <w:rPr>
        <w:rFonts w:ascii="Arial" w:hAnsi="Arial" w:eastAsia="Arial" w:cs="Arial"/>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24" w15:restartNumberingAfterBreak="0">
    <w:nsid w:val="47D74904"/>
    <w:multiLevelType w:val="multilevel"/>
    <w:tmpl w:val="AC362630"/>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25" w15:restartNumberingAfterBreak="0">
    <w:nsid w:val="48856799"/>
    <w:multiLevelType w:val="multilevel"/>
    <w:tmpl w:val="1764C3C6"/>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26" w15:restartNumberingAfterBreak="0">
    <w:nsid w:val="496E336F"/>
    <w:multiLevelType w:val="multilevel"/>
    <w:tmpl w:val="494A2E4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27" w15:restartNumberingAfterBreak="0">
    <w:nsid w:val="49C42537"/>
    <w:multiLevelType w:val="multilevel"/>
    <w:tmpl w:val="AB0A2154"/>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28" w15:restartNumberingAfterBreak="0">
    <w:nsid w:val="4A4E4E61"/>
    <w:multiLevelType w:val="multilevel"/>
    <w:tmpl w:val="E5F480C0"/>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29" w15:restartNumberingAfterBreak="0">
    <w:nsid w:val="4AC10077"/>
    <w:multiLevelType w:val="multilevel"/>
    <w:tmpl w:val="C218CB46"/>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30" w15:restartNumberingAfterBreak="0">
    <w:nsid w:val="4AF270A1"/>
    <w:multiLevelType w:val="multilevel"/>
    <w:tmpl w:val="485A086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31" w15:restartNumberingAfterBreak="0">
    <w:nsid w:val="4AF97D9D"/>
    <w:multiLevelType w:val="multilevel"/>
    <w:tmpl w:val="7BA25FA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32" w15:restartNumberingAfterBreak="0">
    <w:nsid w:val="4B1B12E2"/>
    <w:multiLevelType w:val="multilevel"/>
    <w:tmpl w:val="BF3ACD1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33" w15:restartNumberingAfterBreak="0">
    <w:nsid w:val="4CAA6BC9"/>
    <w:multiLevelType w:val="multilevel"/>
    <w:tmpl w:val="56567D32"/>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34" w15:restartNumberingAfterBreak="0">
    <w:nsid w:val="4CB04057"/>
    <w:multiLevelType w:val="multilevel"/>
    <w:tmpl w:val="7076BAF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35" w15:restartNumberingAfterBreak="0">
    <w:nsid w:val="4D5622BE"/>
    <w:multiLevelType w:val="multilevel"/>
    <w:tmpl w:val="1F50A4A6"/>
    <w:lvl w:ilvl="0">
      <w:start w:val="1"/>
      <w:numFmt w:val="bullet"/>
      <w:lvlText w:val="▪"/>
      <w:lvlJc w:val="left"/>
      <w:pPr>
        <w:ind w:left="720" w:hanging="360"/>
      </w:pPr>
      <w:rPr>
        <w:rFonts w:ascii="Noto Sans Symbols" w:hAnsi="Noto Sans Symbols" w:eastAsia="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15:restartNumberingAfterBreak="0">
    <w:nsid w:val="4DB56A95"/>
    <w:multiLevelType w:val="multilevel"/>
    <w:tmpl w:val="99C20D0A"/>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37" w15:restartNumberingAfterBreak="0">
    <w:nsid w:val="4DE76542"/>
    <w:multiLevelType w:val="multilevel"/>
    <w:tmpl w:val="F61E7A4E"/>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38" w15:restartNumberingAfterBreak="0">
    <w:nsid w:val="4E44534B"/>
    <w:multiLevelType w:val="multilevel"/>
    <w:tmpl w:val="DD58270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39" w15:restartNumberingAfterBreak="0">
    <w:nsid w:val="4E500932"/>
    <w:multiLevelType w:val="multilevel"/>
    <w:tmpl w:val="9BC0C14E"/>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40" w15:restartNumberingAfterBreak="0">
    <w:nsid w:val="4E723B10"/>
    <w:multiLevelType w:val="multilevel"/>
    <w:tmpl w:val="6658DEEA"/>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41" w15:restartNumberingAfterBreak="0">
    <w:nsid w:val="4EE72BCB"/>
    <w:multiLevelType w:val="multilevel"/>
    <w:tmpl w:val="3F3E8178"/>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42" w15:restartNumberingAfterBreak="0">
    <w:nsid w:val="4F82612C"/>
    <w:multiLevelType w:val="multilevel"/>
    <w:tmpl w:val="6602B25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3" w15:restartNumberingAfterBreak="0">
    <w:nsid w:val="4F995B83"/>
    <w:multiLevelType w:val="multilevel"/>
    <w:tmpl w:val="9B405D5A"/>
    <w:lvl w:ilvl="0">
      <w:start w:val="1"/>
      <w:numFmt w:val="bullet"/>
      <w:lvlText w:val=""/>
      <w:lvlJc w:val="left"/>
      <w:pPr>
        <w:ind w:left="360" w:hanging="360"/>
      </w:pPr>
      <w:rPr>
        <w:rFonts w:hint="default" w:ascii="Wingdings" w:hAnsi="Wingdings"/>
      </w:rPr>
    </w:lvl>
    <w:lvl w:ilvl="1">
      <w:start w:val="1"/>
      <w:numFmt w:val="bullet"/>
      <w:lvlText w:val=""/>
      <w:lvlJc w:val="left"/>
      <w:pPr>
        <w:ind w:left="1080" w:hanging="360"/>
      </w:pPr>
      <w:rPr>
        <w:rFonts w:hint="default" w:ascii="Wingdings" w:hAnsi="Wingding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4" w15:restartNumberingAfterBreak="0">
    <w:nsid w:val="4FE70740"/>
    <w:multiLevelType w:val="multilevel"/>
    <w:tmpl w:val="C58C3AD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5" w15:restartNumberingAfterBreak="0">
    <w:nsid w:val="50034BB6"/>
    <w:multiLevelType w:val="multilevel"/>
    <w:tmpl w:val="750CEA3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46" w15:restartNumberingAfterBreak="0">
    <w:nsid w:val="507312B9"/>
    <w:multiLevelType w:val="multilevel"/>
    <w:tmpl w:val="3C76E70C"/>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47" w15:restartNumberingAfterBreak="0">
    <w:nsid w:val="508F3B8C"/>
    <w:multiLevelType w:val="hybridMultilevel"/>
    <w:tmpl w:val="4680F2D6"/>
    <w:lvl w:ilvl="0" w:tplc="04090005">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48" w15:restartNumberingAfterBreak="0">
    <w:nsid w:val="5099334D"/>
    <w:multiLevelType w:val="hybridMultilevel"/>
    <w:tmpl w:val="A60EFC26"/>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9" w15:restartNumberingAfterBreak="0">
    <w:nsid w:val="50AA4804"/>
    <w:multiLevelType w:val="multilevel"/>
    <w:tmpl w:val="6E02BF42"/>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50" w15:restartNumberingAfterBreak="0">
    <w:nsid w:val="50B31F30"/>
    <w:multiLevelType w:val="multilevel"/>
    <w:tmpl w:val="B1C8C70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51" w15:restartNumberingAfterBreak="0">
    <w:nsid w:val="52345045"/>
    <w:multiLevelType w:val="multilevel"/>
    <w:tmpl w:val="CD2231C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52" w15:restartNumberingAfterBreak="0">
    <w:nsid w:val="52F55651"/>
    <w:multiLevelType w:val="multilevel"/>
    <w:tmpl w:val="5A74B0DA"/>
    <w:lvl w:ilvl="0">
      <w:start w:val="1"/>
      <w:numFmt w:val="bullet"/>
      <w:lvlText w:val=""/>
      <w:lvlJc w:val="left"/>
      <w:pPr>
        <w:ind w:left="360" w:hanging="360"/>
      </w:pPr>
      <w:rPr>
        <w:rFonts w:hint="default" w:ascii="Wingdings" w:hAnsi="Wingdings"/>
      </w:rPr>
    </w:lvl>
    <w:lvl w:ilvl="1">
      <w:start w:val="1"/>
      <w:numFmt w:val="bullet"/>
      <w:lvlText w:val=""/>
      <w:lvlJc w:val="left"/>
      <w:pPr>
        <w:ind w:left="1080" w:hanging="360"/>
      </w:pPr>
      <w:rPr>
        <w:rFonts w:hint="default" w:ascii="Wingdings" w:hAnsi="Wingding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3" w15:restartNumberingAfterBreak="0">
    <w:nsid w:val="537C02EC"/>
    <w:multiLevelType w:val="multilevel"/>
    <w:tmpl w:val="A16A0E72"/>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54" w15:restartNumberingAfterBreak="0">
    <w:nsid w:val="53A23131"/>
    <w:multiLevelType w:val="multilevel"/>
    <w:tmpl w:val="BCB4C94A"/>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55" w15:restartNumberingAfterBreak="0">
    <w:nsid w:val="53B21EDA"/>
    <w:multiLevelType w:val="multilevel"/>
    <w:tmpl w:val="69100698"/>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56" w15:restartNumberingAfterBreak="0">
    <w:nsid w:val="53E52D3B"/>
    <w:multiLevelType w:val="multilevel"/>
    <w:tmpl w:val="927AE35E"/>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57" w15:restartNumberingAfterBreak="0">
    <w:nsid w:val="54F50BFA"/>
    <w:multiLevelType w:val="multilevel"/>
    <w:tmpl w:val="AF76C57A"/>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58" w15:restartNumberingAfterBreak="0">
    <w:nsid w:val="550F5F5B"/>
    <w:multiLevelType w:val="multilevel"/>
    <w:tmpl w:val="8DFA49BA"/>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59" w15:restartNumberingAfterBreak="0">
    <w:nsid w:val="55532916"/>
    <w:multiLevelType w:val="multilevel"/>
    <w:tmpl w:val="4A3ADFC0"/>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60" w15:restartNumberingAfterBreak="0">
    <w:nsid w:val="568E54E2"/>
    <w:multiLevelType w:val="multilevel"/>
    <w:tmpl w:val="C54EC77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61" w15:restartNumberingAfterBreak="0">
    <w:nsid w:val="578A0DB3"/>
    <w:multiLevelType w:val="multilevel"/>
    <w:tmpl w:val="9CE6B9B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62" w15:restartNumberingAfterBreak="0">
    <w:nsid w:val="58A160B9"/>
    <w:multiLevelType w:val="multilevel"/>
    <w:tmpl w:val="37F64E2A"/>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63" w15:restartNumberingAfterBreak="0">
    <w:nsid w:val="598228C8"/>
    <w:multiLevelType w:val="multilevel"/>
    <w:tmpl w:val="1AE87C1E"/>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64" w15:restartNumberingAfterBreak="0">
    <w:nsid w:val="598F0BB6"/>
    <w:multiLevelType w:val="multilevel"/>
    <w:tmpl w:val="ECAAD6C0"/>
    <w:lvl w:ilvl="0">
      <w:start w:val="1"/>
      <w:numFmt w:val="decimal"/>
      <w:lvlText w:val="%1."/>
      <w:lvlJc w:val="left"/>
      <w:pPr>
        <w:ind w:left="502" w:hanging="360"/>
      </w:p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165" w15:restartNumberingAfterBreak="0">
    <w:nsid w:val="5A327666"/>
    <w:multiLevelType w:val="multilevel"/>
    <w:tmpl w:val="174E507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66" w15:restartNumberingAfterBreak="0">
    <w:nsid w:val="5AB80C1D"/>
    <w:multiLevelType w:val="multilevel"/>
    <w:tmpl w:val="0F50F058"/>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67" w15:restartNumberingAfterBreak="0">
    <w:nsid w:val="5BAB037E"/>
    <w:multiLevelType w:val="multilevel"/>
    <w:tmpl w:val="DFDCAE1A"/>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68" w15:restartNumberingAfterBreak="0">
    <w:nsid w:val="5BEE0ED2"/>
    <w:multiLevelType w:val="hybridMultilevel"/>
    <w:tmpl w:val="61CA1F58"/>
    <w:lvl w:ilvl="0" w:tplc="04090005">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69" w15:restartNumberingAfterBreak="0">
    <w:nsid w:val="5C2C4816"/>
    <w:multiLevelType w:val="multilevel"/>
    <w:tmpl w:val="8650439E"/>
    <w:lvl w:ilvl="0">
      <w:start w:val="1"/>
      <w:numFmt w:val="decimal"/>
      <w:lvlText w:val="%1."/>
      <w:lvlJc w:val="left"/>
      <w:pPr>
        <w:ind w:left="678" w:hanging="360"/>
      </w:pPr>
      <w:rPr>
        <w:b w:val="0"/>
      </w:rPr>
    </w:lvl>
    <w:lvl w:ilvl="1">
      <w:start w:val="1"/>
      <w:numFmt w:val="bullet"/>
      <w:lvlText w:val="o"/>
      <w:lvlJc w:val="left"/>
      <w:pPr>
        <w:ind w:left="1398" w:hanging="360"/>
      </w:pPr>
      <w:rPr>
        <w:rFonts w:ascii="Courier New" w:hAnsi="Courier New" w:eastAsia="Courier New" w:cs="Courier New"/>
      </w:rPr>
    </w:lvl>
    <w:lvl w:ilvl="2">
      <w:start w:val="1"/>
      <w:numFmt w:val="bullet"/>
      <w:lvlText w:val="▪"/>
      <w:lvlJc w:val="left"/>
      <w:pPr>
        <w:ind w:left="2118" w:hanging="360"/>
      </w:pPr>
      <w:rPr>
        <w:rFonts w:ascii="Noto Sans Symbols" w:hAnsi="Noto Sans Symbols" w:eastAsia="Noto Sans Symbols" w:cs="Noto Sans Symbols"/>
      </w:rPr>
    </w:lvl>
    <w:lvl w:ilvl="3">
      <w:start w:val="1"/>
      <w:numFmt w:val="bullet"/>
      <w:lvlText w:val="●"/>
      <w:lvlJc w:val="left"/>
      <w:pPr>
        <w:ind w:left="2838" w:hanging="360"/>
      </w:pPr>
      <w:rPr>
        <w:rFonts w:ascii="Noto Sans Symbols" w:hAnsi="Noto Sans Symbols" w:eastAsia="Noto Sans Symbols" w:cs="Noto Sans Symbols"/>
      </w:rPr>
    </w:lvl>
    <w:lvl w:ilvl="4">
      <w:start w:val="1"/>
      <w:numFmt w:val="bullet"/>
      <w:lvlText w:val="o"/>
      <w:lvlJc w:val="left"/>
      <w:pPr>
        <w:ind w:left="3558" w:hanging="360"/>
      </w:pPr>
      <w:rPr>
        <w:rFonts w:ascii="Courier New" w:hAnsi="Courier New" w:eastAsia="Courier New" w:cs="Courier New"/>
      </w:rPr>
    </w:lvl>
    <w:lvl w:ilvl="5">
      <w:start w:val="1"/>
      <w:numFmt w:val="bullet"/>
      <w:lvlText w:val="▪"/>
      <w:lvlJc w:val="left"/>
      <w:pPr>
        <w:ind w:left="4278" w:hanging="360"/>
      </w:pPr>
      <w:rPr>
        <w:rFonts w:ascii="Noto Sans Symbols" w:hAnsi="Noto Sans Symbols" w:eastAsia="Noto Sans Symbols" w:cs="Noto Sans Symbols"/>
      </w:rPr>
    </w:lvl>
    <w:lvl w:ilvl="6">
      <w:start w:val="1"/>
      <w:numFmt w:val="bullet"/>
      <w:lvlText w:val="●"/>
      <w:lvlJc w:val="left"/>
      <w:pPr>
        <w:ind w:left="4998" w:hanging="360"/>
      </w:pPr>
      <w:rPr>
        <w:rFonts w:ascii="Noto Sans Symbols" w:hAnsi="Noto Sans Symbols" w:eastAsia="Noto Sans Symbols" w:cs="Noto Sans Symbols"/>
      </w:rPr>
    </w:lvl>
    <w:lvl w:ilvl="7">
      <w:start w:val="1"/>
      <w:numFmt w:val="bullet"/>
      <w:lvlText w:val="o"/>
      <w:lvlJc w:val="left"/>
      <w:pPr>
        <w:ind w:left="5718" w:hanging="360"/>
      </w:pPr>
      <w:rPr>
        <w:rFonts w:ascii="Courier New" w:hAnsi="Courier New" w:eastAsia="Courier New" w:cs="Courier New"/>
      </w:rPr>
    </w:lvl>
    <w:lvl w:ilvl="8">
      <w:start w:val="1"/>
      <w:numFmt w:val="bullet"/>
      <w:lvlText w:val="▪"/>
      <w:lvlJc w:val="left"/>
      <w:pPr>
        <w:ind w:left="6438" w:hanging="360"/>
      </w:pPr>
      <w:rPr>
        <w:rFonts w:ascii="Noto Sans Symbols" w:hAnsi="Noto Sans Symbols" w:eastAsia="Noto Sans Symbols" w:cs="Noto Sans Symbols"/>
      </w:rPr>
    </w:lvl>
  </w:abstractNum>
  <w:abstractNum w:abstractNumId="170" w15:restartNumberingAfterBreak="0">
    <w:nsid w:val="5CBE201A"/>
    <w:multiLevelType w:val="multilevel"/>
    <w:tmpl w:val="968888FC"/>
    <w:lvl w:ilvl="0">
      <w:start w:val="1"/>
      <w:numFmt w:val="bullet"/>
      <w:lvlText w:val=""/>
      <w:lvlJc w:val="left"/>
      <w:pPr>
        <w:ind w:left="360" w:hanging="360"/>
      </w:pPr>
      <w:rPr>
        <w:rFonts w:hint="default" w:ascii="Wingdings" w:hAnsi="Wingdings"/>
        <w:sz w:val="16"/>
        <w:szCs w:val="16"/>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71" w15:restartNumberingAfterBreak="0">
    <w:nsid w:val="5D5956FD"/>
    <w:multiLevelType w:val="hybridMultilevel"/>
    <w:tmpl w:val="CA3E5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5DE13D0A"/>
    <w:multiLevelType w:val="multilevel"/>
    <w:tmpl w:val="6BC879B0"/>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73" w15:restartNumberingAfterBreak="0">
    <w:nsid w:val="5DE2665C"/>
    <w:multiLevelType w:val="multilevel"/>
    <w:tmpl w:val="20DAA36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74" w15:restartNumberingAfterBreak="0">
    <w:nsid w:val="5E4373D0"/>
    <w:multiLevelType w:val="multilevel"/>
    <w:tmpl w:val="DE52B3E2"/>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75" w15:restartNumberingAfterBreak="0">
    <w:nsid w:val="5EA102CE"/>
    <w:multiLevelType w:val="multilevel"/>
    <w:tmpl w:val="F64C7D4A"/>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76" w15:restartNumberingAfterBreak="0">
    <w:nsid w:val="5EC14D64"/>
    <w:multiLevelType w:val="multilevel"/>
    <w:tmpl w:val="6F544CFE"/>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77" w15:restartNumberingAfterBreak="0">
    <w:nsid w:val="5ECC1128"/>
    <w:multiLevelType w:val="multilevel"/>
    <w:tmpl w:val="AF8E4DE8"/>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78" w15:restartNumberingAfterBreak="0">
    <w:nsid w:val="603C3A2B"/>
    <w:multiLevelType w:val="multilevel"/>
    <w:tmpl w:val="7D165CC0"/>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79" w15:restartNumberingAfterBreak="0">
    <w:nsid w:val="607230EE"/>
    <w:multiLevelType w:val="multilevel"/>
    <w:tmpl w:val="E84EBF1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0" w15:restartNumberingAfterBreak="0">
    <w:nsid w:val="60950CDF"/>
    <w:multiLevelType w:val="multilevel"/>
    <w:tmpl w:val="9EA2278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1" w15:restartNumberingAfterBreak="0">
    <w:nsid w:val="612352BB"/>
    <w:multiLevelType w:val="multilevel"/>
    <w:tmpl w:val="DA100FE2"/>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2" w15:restartNumberingAfterBreak="0">
    <w:nsid w:val="613E4754"/>
    <w:multiLevelType w:val="multilevel"/>
    <w:tmpl w:val="667E6064"/>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3" w15:restartNumberingAfterBreak="0">
    <w:nsid w:val="61996FAC"/>
    <w:multiLevelType w:val="multilevel"/>
    <w:tmpl w:val="DCCC1B9E"/>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4" w15:restartNumberingAfterBreak="0">
    <w:nsid w:val="621D3CAB"/>
    <w:multiLevelType w:val="multilevel"/>
    <w:tmpl w:val="32A4104A"/>
    <w:lvl w:ilvl="0">
      <w:start w:val="1"/>
      <w:numFmt w:val="bullet"/>
      <w:lvlText w:val=""/>
      <w:lvlJc w:val="left"/>
      <w:pPr>
        <w:ind w:left="720" w:hanging="360"/>
      </w:pPr>
      <w:rPr>
        <w:rFonts w:hint="default" w:ascii="Wingdings" w:hAnsi="Wingding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85" w15:restartNumberingAfterBreak="0">
    <w:nsid w:val="62F111E8"/>
    <w:multiLevelType w:val="multilevel"/>
    <w:tmpl w:val="00283530"/>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86" w15:restartNumberingAfterBreak="0">
    <w:nsid w:val="634D5A8E"/>
    <w:multiLevelType w:val="multilevel"/>
    <w:tmpl w:val="E5801D7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7" w15:restartNumberingAfterBreak="0">
    <w:nsid w:val="64305005"/>
    <w:multiLevelType w:val="multilevel"/>
    <w:tmpl w:val="1BCE3132"/>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88" w15:restartNumberingAfterBreak="0">
    <w:nsid w:val="64490519"/>
    <w:multiLevelType w:val="multilevel"/>
    <w:tmpl w:val="973446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9" w15:restartNumberingAfterBreak="0">
    <w:nsid w:val="65390822"/>
    <w:multiLevelType w:val="multilevel"/>
    <w:tmpl w:val="0C9AEBE6"/>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90" w15:restartNumberingAfterBreak="0">
    <w:nsid w:val="656353ED"/>
    <w:multiLevelType w:val="multilevel"/>
    <w:tmpl w:val="91D8958A"/>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91" w15:restartNumberingAfterBreak="0">
    <w:nsid w:val="6589074E"/>
    <w:multiLevelType w:val="hybridMultilevel"/>
    <w:tmpl w:val="D5D62AF0"/>
    <w:lvl w:ilvl="0" w:tplc="04090005">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92" w15:restartNumberingAfterBreak="0">
    <w:nsid w:val="65D32BB2"/>
    <w:multiLevelType w:val="multilevel"/>
    <w:tmpl w:val="8036FDB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93" w15:restartNumberingAfterBreak="0">
    <w:nsid w:val="66EA76AD"/>
    <w:multiLevelType w:val="multilevel"/>
    <w:tmpl w:val="2B1669C6"/>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94" w15:restartNumberingAfterBreak="0">
    <w:nsid w:val="66ED58FE"/>
    <w:multiLevelType w:val="multilevel"/>
    <w:tmpl w:val="7DAC900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5" w15:restartNumberingAfterBreak="0">
    <w:nsid w:val="67673413"/>
    <w:multiLevelType w:val="multilevel"/>
    <w:tmpl w:val="F6FE0CD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96" w15:restartNumberingAfterBreak="0">
    <w:nsid w:val="6847327A"/>
    <w:multiLevelType w:val="multilevel"/>
    <w:tmpl w:val="BC5A397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97" w15:restartNumberingAfterBreak="0">
    <w:nsid w:val="68B0716D"/>
    <w:multiLevelType w:val="multilevel"/>
    <w:tmpl w:val="57781BDE"/>
    <w:lvl w:ilvl="0">
      <w:start w:val="1"/>
      <w:numFmt w:val="bullet"/>
      <w:lvlText w:val="●"/>
      <w:lvlJc w:val="left"/>
      <w:pPr>
        <w:ind w:left="720" w:hanging="360"/>
      </w:pPr>
      <w:rPr>
        <w:rFonts w:ascii="Noto Sans Symbols" w:hAnsi="Noto Sans Symbols" w:eastAsia="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8" w15:restartNumberingAfterBreak="0">
    <w:nsid w:val="694C4A35"/>
    <w:multiLevelType w:val="multilevel"/>
    <w:tmpl w:val="32F0949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99" w15:restartNumberingAfterBreak="0">
    <w:nsid w:val="697328A9"/>
    <w:multiLevelType w:val="multilevel"/>
    <w:tmpl w:val="627CBEE8"/>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00" w15:restartNumberingAfterBreak="0">
    <w:nsid w:val="69B04386"/>
    <w:multiLevelType w:val="multilevel"/>
    <w:tmpl w:val="6BECB02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01" w15:restartNumberingAfterBreak="0">
    <w:nsid w:val="6A0164B6"/>
    <w:multiLevelType w:val="multilevel"/>
    <w:tmpl w:val="A13048CE"/>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02" w15:restartNumberingAfterBreak="0">
    <w:nsid w:val="6A94046F"/>
    <w:multiLevelType w:val="multilevel"/>
    <w:tmpl w:val="06346872"/>
    <w:lvl w:ilvl="0">
      <w:start w:val="1"/>
      <w:numFmt w:val="bullet"/>
      <w:lvlText w:val=""/>
      <w:lvlJc w:val="left"/>
      <w:pPr>
        <w:ind w:left="360" w:hanging="360"/>
      </w:pPr>
      <w:rPr>
        <w:rFonts w:hint="default" w:ascii="Wingdings" w:hAnsi="Wingdings"/>
      </w:rPr>
    </w:lvl>
    <w:lvl w:ilvl="1">
      <w:start w:val="1"/>
      <w:numFmt w:val="bullet"/>
      <w:lvlText w:val="o"/>
      <w:lvlJc w:val="left"/>
      <w:pPr>
        <w:ind w:left="1122" w:hanging="360"/>
      </w:pPr>
      <w:rPr>
        <w:rFonts w:ascii="Courier New" w:hAnsi="Courier New" w:eastAsia="Courier New" w:cs="Courier New"/>
      </w:rPr>
    </w:lvl>
    <w:lvl w:ilvl="2">
      <w:start w:val="1"/>
      <w:numFmt w:val="bullet"/>
      <w:lvlText w:val="▪"/>
      <w:lvlJc w:val="left"/>
      <w:pPr>
        <w:ind w:left="1842" w:hanging="360"/>
      </w:pPr>
      <w:rPr>
        <w:rFonts w:ascii="Noto Sans Symbols" w:hAnsi="Noto Sans Symbols" w:eastAsia="Noto Sans Symbols" w:cs="Noto Sans Symbols"/>
      </w:rPr>
    </w:lvl>
    <w:lvl w:ilvl="3">
      <w:start w:val="1"/>
      <w:numFmt w:val="bullet"/>
      <w:lvlText w:val="●"/>
      <w:lvlJc w:val="left"/>
      <w:pPr>
        <w:ind w:left="2562" w:hanging="360"/>
      </w:pPr>
      <w:rPr>
        <w:rFonts w:ascii="Noto Sans Symbols" w:hAnsi="Noto Sans Symbols" w:eastAsia="Noto Sans Symbols" w:cs="Noto Sans Symbols"/>
      </w:rPr>
    </w:lvl>
    <w:lvl w:ilvl="4">
      <w:start w:val="1"/>
      <w:numFmt w:val="bullet"/>
      <w:lvlText w:val="o"/>
      <w:lvlJc w:val="left"/>
      <w:pPr>
        <w:ind w:left="3282" w:hanging="360"/>
      </w:pPr>
      <w:rPr>
        <w:rFonts w:ascii="Courier New" w:hAnsi="Courier New" w:eastAsia="Courier New" w:cs="Courier New"/>
      </w:rPr>
    </w:lvl>
    <w:lvl w:ilvl="5">
      <w:start w:val="1"/>
      <w:numFmt w:val="bullet"/>
      <w:lvlText w:val="▪"/>
      <w:lvlJc w:val="left"/>
      <w:pPr>
        <w:ind w:left="4002" w:hanging="360"/>
      </w:pPr>
      <w:rPr>
        <w:rFonts w:ascii="Noto Sans Symbols" w:hAnsi="Noto Sans Symbols" w:eastAsia="Noto Sans Symbols" w:cs="Noto Sans Symbols"/>
      </w:rPr>
    </w:lvl>
    <w:lvl w:ilvl="6">
      <w:start w:val="1"/>
      <w:numFmt w:val="bullet"/>
      <w:lvlText w:val="●"/>
      <w:lvlJc w:val="left"/>
      <w:pPr>
        <w:ind w:left="4722" w:hanging="360"/>
      </w:pPr>
      <w:rPr>
        <w:rFonts w:ascii="Noto Sans Symbols" w:hAnsi="Noto Sans Symbols" w:eastAsia="Noto Sans Symbols" w:cs="Noto Sans Symbols"/>
      </w:rPr>
    </w:lvl>
    <w:lvl w:ilvl="7">
      <w:start w:val="1"/>
      <w:numFmt w:val="bullet"/>
      <w:lvlText w:val="o"/>
      <w:lvlJc w:val="left"/>
      <w:pPr>
        <w:ind w:left="5442" w:hanging="360"/>
      </w:pPr>
      <w:rPr>
        <w:rFonts w:ascii="Courier New" w:hAnsi="Courier New" w:eastAsia="Courier New" w:cs="Courier New"/>
      </w:rPr>
    </w:lvl>
    <w:lvl w:ilvl="8">
      <w:start w:val="1"/>
      <w:numFmt w:val="bullet"/>
      <w:lvlText w:val="▪"/>
      <w:lvlJc w:val="left"/>
      <w:pPr>
        <w:ind w:left="6162" w:hanging="360"/>
      </w:pPr>
      <w:rPr>
        <w:rFonts w:ascii="Noto Sans Symbols" w:hAnsi="Noto Sans Symbols" w:eastAsia="Noto Sans Symbols" w:cs="Noto Sans Symbols"/>
      </w:rPr>
    </w:lvl>
  </w:abstractNum>
  <w:abstractNum w:abstractNumId="203" w15:restartNumberingAfterBreak="0">
    <w:nsid w:val="6C4A2575"/>
    <w:multiLevelType w:val="multilevel"/>
    <w:tmpl w:val="AAC60A72"/>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04" w15:restartNumberingAfterBreak="0">
    <w:nsid w:val="6C752314"/>
    <w:multiLevelType w:val="multilevel"/>
    <w:tmpl w:val="1DEE8E1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05" w15:restartNumberingAfterBreak="0">
    <w:nsid w:val="6CCA62CC"/>
    <w:multiLevelType w:val="multilevel"/>
    <w:tmpl w:val="C630AE10"/>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06" w15:restartNumberingAfterBreak="0">
    <w:nsid w:val="6CD74EC7"/>
    <w:multiLevelType w:val="multilevel"/>
    <w:tmpl w:val="1C16E03A"/>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07" w15:restartNumberingAfterBreak="0">
    <w:nsid w:val="6D367A6C"/>
    <w:multiLevelType w:val="multilevel"/>
    <w:tmpl w:val="AFB8C502"/>
    <w:lvl w:ilvl="0">
      <w:start w:val="1"/>
      <w:numFmt w:val="bullet"/>
      <w:lvlText w:val="▪"/>
      <w:lvlJc w:val="left"/>
      <w:pPr>
        <w:ind w:left="360" w:hanging="360"/>
      </w:pPr>
      <w:rPr>
        <w:rFonts w:ascii="Noto Sans Symbols" w:hAnsi="Noto Sans Symbols" w:eastAsia="Noto Sans Symbols" w:cs="Noto Sans Symbols"/>
        <w:sz w:val="20"/>
        <w:szCs w:val="20"/>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08" w15:restartNumberingAfterBreak="0">
    <w:nsid w:val="6DA5209E"/>
    <w:multiLevelType w:val="multilevel"/>
    <w:tmpl w:val="73283CBE"/>
    <w:lvl w:ilvl="0">
      <w:start w:val="1"/>
      <w:numFmt w:val="bullet"/>
      <w:lvlText w:val="o"/>
      <w:lvlJc w:val="left"/>
      <w:pPr>
        <w:ind w:left="1077" w:hanging="360"/>
      </w:pPr>
      <w:rPr>
        <w:rFonts w:hint="default" w:ascii="Courier New" w:hAnsi="Courier New" w:cs="Courier New"/>
        <w:sz w:val="20"/>
        <w:szCs w:val="20"/>
      </w:rPr>
    </w:lvl>
    <w:lvl w:ilvl="1">
      <w:start w:val="1"/>
      <w:numFmt w:val="bullet"/>
      <w:lvlText w:val="o"/>
      <w:lvlJc w:val="left"/>
      <w:pPr>
        <w:ind w:left="1797" w:hanging="360"/>
      </w:pPr>
      <w:rPr>
        <w:rFonts w:ascii="Courier New" w:hAnsi="Courier New" w:eastAsia="Courier New" w:cs="Courier New"/>
        <w:sz w:val="20"/>
        <w:szCs w:val="20"/>
      </w:rPr>
    </w:lvl>
    <w:lvl w:ilvl="2">
      <w:start w:val="1"/>
      <w:numFmt w:val="bullet"/>
      <w:lvlText w:val="▪"/>
      <w:lvlJc w:val="left"/>
      <w:pPr>
        <w:ind w:left="2517" w:hanging="360"/>
      </w:pPr>
      <w:rPr>
        <w:rFonts w:ascii="Noto Sans Symbols" w:hAnsi="Noto Sans Symbols" w:eastAsia="Noto Sans Symbols" w:cs="Noto Sans Symbols"/>
        <w:sz w:val="20"/>
        <w:szCs w:val="20"/>
      </w:rPr>
    </w:lvl>
    <w:lvl w:ilvl="3">
      <w:start w:val="1"/>
      <w:numFmt w:val="bullet"/>
      <w:lvlText w:val="▪"/>
      <w:lvlJc w:val="left"/>
      <w:pPr>
        <w:ind w:left="3237" w:hanging="360"/>
      </w:pPr>
      <w:rPr>
        <w:rFonts w:ascii="Noto Sans Symbols" w:hAnsi="Noto Sans Symbols" w:eastAsia="Noto Sans Symbols" w:cs="Noto Sans Symbols"/>
        <w:sz w:val="20"/>
        <w:szCs w:val="20"/>
      </w:rPr>
    </w:lvl>
    <w:lvl w:ilvl="4">
      <w:start w:val="1"/>
      <w:numFmt w:val="bullet"/>
      <w:lvlText w:val="▪"/>
      <w:lvlJc w:val="left"/>
      <w:pPr>
        <w:ind w:left="3957" w:hanging="360"/>
      </w:pPr>
      <w:rPr>
        <w:rFonts w:ascii="Noto Sans Symbols" w:hAnsi="Noto Sans Symbols" w:eastAsia="Noto Sans Symbols" w:cs="Noto Sans Symbols"/>
        <w:sz w:val="20"/>
        <w:szCs w:val="20"/>
      </w:rPr>
    </w:lvl>
    <w:lvl w:ilvl="5">
      <w:start w:val="1"/>
      <w:numFmt w:val="bullet"/>
      <w:lvlText w:val="▪"/>
      <w:lvlJc w:val="left"/>
      <w:pPr>
        <w:ind w:left="4677" w:hanging="360"/>
      </w:pPr>
      <w:rPr>
        <w:rFonts w:ascii="Noto Sans Symbols" w:hAnsi="Noto Sans Symbols" w:eastAsia="Noto Sans Symbols" w:cs="Noto Sans Symbols"/>
        <w:sz w:val="20"/>
        <w:szCs w:val="20"/>
      </w:rPr>
    </w:lvl>
    <w:lvl w:ilvl="6">
      <w:start w:val="1"/>
      <w:numFmt w:val="bullet"/>
      <w:lvlText w:val="▪"/>
      <w:lvlJc w:val="left"/>
      <w:pPr>
        <w:ind w:left="5397" w:hanging="360"/>
      </w:pPr>
      <w:rPr>
        <w:rFonts w:ascii="Noto Sans Symbols" w:hAnsi="Noto Sans Symbols" w:eastAsia="Noto Sans Symbols" w:cs="Noto Sans Symbols"/>
        <w:sz w:val="20"/>
        <w:szCs w:val="20"/>
      </w:rPr>
    </w:lvl>
    <w:lvl w:ilvl="7">
      <w:start w:val="1"/>
      <w:numFmt w:val="bullet"/>
      <w:lvlText w:val="▪"/>
      <w:lvlJc w:val="left"/>
      <w:pPr>
        <w:ind w:left="6117" w:hanging="360"/>
      </w:pPr>
      <w:rPr>
        <w:rFonts w:ascii="Noto Sans Symbols" w:hAnsi="Noto Sans Symbols" w:eastAsia="Noto Sans Symbols" w:cs="Noto Sans Symbols"/>
        <w:sz w:val="20"/>
        <w:szCs w:val="20"/>
      </w:rPr>
    </w:lvl>
    <w:lvl w:ilvl="8">
      <w:start w:val="1"/>
      <w:numFmt w:val="bullet"/>
      <w:lvlText w:val="▪"/>
      <w:lvlJc w:val="left"/>
      <w:pPr>
        <w:ind w:left="6837" w:hanging="360"/>
      </w:pPr>
      <w:rPr>
        <w:rFonts w:ascii="Noto Sans Symbols" w:hAnsi="Noto Sans Symbols" w:eastAsia="Noto Sans Symbols" w:cs="Noto Sans Symbols"/>
        <w:sz w:val="20"/>
        <w:szCs w:val="20"/>
      </w:rPr>
    </w:lvl>
  </w:abstractNum>
  <w:abstractNum w:abstractNumId="209" w15:restartNumberingAfterBreak="0">
    <w:nsid w:val="6DE41DC8"/>
    <w:multiLevelType w:val="multilevel"/>
    <w:tmpl w:val="EBB88512"/>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0" w15:restartNumberingAfterBreak="0">
    <w:nsid w:val="6F4A426A"/>
    <w:multiLevelType w:val="multilevel"/>
    <w:tmpl w:val="174E507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1" w15:restartNumberingAfterBreak="0">
    <w:nsid w:val="6F8756AA"/>
    <w:multiLevelType w:val="multilevel"/>
    <w:tmpl w:val="F2AE967E"/>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2" w15:restartNumberingAfterBreak="0">
    <w:nsid w:val="6FC47D9F"/>
    <w:multiLevelType w:val="multilevel"/>
    <w:tmpl w:val="632A9F3E"/>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3" w15:restartNumberingAfterBreak="0">
    <w:nsid w:val="71436B90"/>
    <w:multiLevelType w:val="multilevel"/>
    <w:tmpl w:val="802EEDE6"/>
    <w:lvl w:ilvl="0">
      <w:start w:val="1"/>
      <w:numFmt w:val="bullet"/>
      <w:lvlText w:val="▪"/>
      <w:lvlJc w:val="left"/>
      <w:pPr>
        <w:ind w:left="360" w:hanging="360"/>
      </w:pPr>
      <w:rPr>
        <w:rFonts w:ascii="Noto Sans Symbols" w:hAnsi="Noto Sans Symbols" w:eastAsia="Noto Sans Symbols" w:cs="Noto Sans Symbols"/>
        <w:sz w:val="20"/>
        <w:szCs w:val="20"/>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4" w15:restartNumberingAfterBreak="0">
    <w:nsid w:val="71E826AA"/>
    <w:multiLevelType w:val="multilevel"/>
    <w:tmpl w:val="782A609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5" w15:restartNumberingAfterBreak="0">
    <w:nsid w:val="71EB1161"/>
    <w:multiLevelType w:val="multilevel"/>
    <w:tmpl w:val="C3B44EFE"/>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6" w15:restartNumberingAfterBreak="0">
    <w:nsid w:val="72CD6B2C"/>
    <w:multiLevelType w:val="multilevel"/>
    <w:tmpl w:val="B5C6EF02"/>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7" w15:restartNumberingAfterBreak="0">
    <w:nsid w:val="72D77AD3"/>
    <w:multiLevelType w:val="multilevel"/>
    <w:tmpl w:val="2A684CF8"/>
    <w:lvl w:ilvl="0">
      <w:start w:val="1"/>
      <w:numFmt w:val="bullet"/>
      <w:lvlText w:val=""/>
      <w:lvlJc w:val="left"/>
      <w:pPr>
        <w:ind w:left="360" w:hanging="360"/>
      </w:pPr>
      <w:rPr>
        <w:rFonts w:hint="default" w:ascii="Wingdings" w:hAnsi="Wingdings"/>
      </w:rPr>
    </w:lvl>
    <w:lvl w:ilvl="1">
      <w:start w:val="1"/>
      <w:numFmt w:val="bullet"/>
      <w:lvlText w:val=""/>
      <w:lvlJc w:val="left"/>
      <w:pPr>
        <w:ind w:left="1080" w:hanging="360"/>
      </w:pPr>
      <w:rPr>
        <w:rFonts w:hint="default" w:ascii="Wingdings" w:hAnsi="Wingding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8" w15:restartNumberingAfterBreak="0">
    <w:nsid w:val="73F13CCD"/>
    <w:multiLevelType w:val="multilevel"/>
    <w:tmpl w:val="0D8AEB02"/>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19" w15:restartNumberingAfterBreak="0">
    <w:nsid w:val="749C5794"/>
    <w:multiLevelType w:val="multilevel"/>
    <w:tmpl w:val="192281FC"/>
    <w:lvl w:ilvl="0">
      <w:start w:val="1"/>
      <w:numFmt w:val="bullet"/>
      <w:lvlText w:val="●"/>
      <w:lvlJc w:val="left"/>
      <w:pPr>
        <w:ind w:left="720" w:hanging="360"/>
      </w:pPr>
      <w:rPr>
        <w:rFonts w:ascii="Noto Sans Symbols" w:hAnsi="Noto Sans Symbols" w:eastAsia="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0" w15:restartNumberingAfterBreak="0">
    <w:nsid w:val="75773593"/>
    <w:multiLevelType w:val="multilevel"/>
    <w:tmpl w:val="D8E42F0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21" w15:restartNumberingAfterBreak="0">
    <w:nsid w:val="759C22A1"/>
    <w:multiLevelType w:val="multilevel"/>
    <w:tmpl w:val="79EA8B36"/>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22" w15:restartNumberingAfterBreak="0">
    <w:nsid w:val="76032F80"/>
    <w:multiLevelType w:val="multilevel"/>
    <w:tmpl w:val="055CEA06"/>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23" w15:restartNumberingAfterBreak="0">
    <w:nsid w:val="778B67B7"/>
    <w:multiLevelType w:val="multilevel"/>
    <w:tmpl w:val="5204C3DC"/>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4" w15:restartNumberingAfterBreak="0">
    <w:nsid w:val="78FF247F"/>
    <w:multiLevelType w:val="multilevel"/>
    <w:tmpl w:val="1AFEC284"/>
    <w:lvl w:ilvl="0">
      <w:start w:val="1"/>
      <w:numFmt w:val="bullet"/>
      <w:lvlText w:val="o"/>
      <w:lvlJc w:val="left"/>
      <w:pPr>
        <w:ind w:left="720" w:hanging="360"/>
      </w:pPr>
      <w:rPr>
        <w:rFonts w:hint="default" w:ascii="Courier New" w:hAnsi="Courier New" w:cs="Courier New"/>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25" w15:restartNumberingAfterBreak="0">
    <w:nsid w:val="79132C63"/>
    <w:multiLevelType w:val="multilevel"/>
    <w:tmpl w:val="F7B6A87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26" w15:restartNumberingAfterBreak="0">
    <w:nsid w:val="79FA39CE"/>
    <w:multiLevelType w:val="multilevel"/>
    <w:tmpl w:val="9D5A1AFC"/>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27" w15:restartNumberingAfterBreak="0">
    <w:nsid w:val="7AD22E41"/>
    <w:multiLevelType w:val="multilevel"/>
    <w:tmpl w:val="19EA8F16"/>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28" w15:restartNumberingAfterBreak="0">
    <w:nsid w:val="7AE3211A"/>
    <w:multiLevelType w:val="multilevel"/>
    <w:tmpl w:val="C9AC6BD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29" w15:restartNumberingAfterBreak="0">
    <w:nsid w:val="7BBA4F3D"/>
    <w:multiLevelType w:val="multilevel"/>
    <w:tmpl w:val="25266802"/>
    <w:lvl w:ilvl="0">
      <w:start w:val="1"/>
      <w:numFmt w:val="bullet"/>
      <w:lvlText w:val="●"/>
      <w:lvlJc w:val="left"/>
      <w:pPr>
        <w:ind w:left="720" w:hanging="360"/>
      </w:pPr>
      <w:rPr>
        <w:rFonts w:ascii="Noto Sans Symbols" w:hAnsi="Noto Sans Symbols" w:eastAsia="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0" w15:restartNumberingAfterBreak="0">
    <w:nsid w:val="7C1D4070"/>
    <w:multiLevelType w:val="multilevel"/>
    <w:tmpl w:val="13E83262"/>
    <w:lvl w:ilvl="0">
      <w:start w:val="1"/>
      <w:numFmt w:val="bullet"/>
      <w:lvlText w:val=""/>
      <w:lvlJc w:val="left"/>
      <w:pPr>
        <w:ind w:left="720" w:hanging="360"/>
      </w:pPr>
      <w:rPr>
        <w:rFonts w:hint="default" w:ascii="Wingdings" w:hAnsi="Wingding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31" w15:restartNumberingAfterBreak="0">
    <w:nsid w:val="7CB61B2D"/>
    <w:multiLevelType w:val="multilevel"/>
    <w:tmpl w:val="127EBA62"/>
    <w:lvl w:ilvl="0">
      <w:start w:val="1"/>
      <w:numFmt w:val="bullet"/>
      <w:lvlText w:val=""/>
      <w:lvlJc w:val="left"/>
      <w:pPr>
        <w:ind w:left="678" w:hanging="360"/>
      </w:pPr>
      <w:rPr>
        <w:rFonts w:hint="default" w:ascii="Wingdings" w:hAnsi="Wingdings"/>
      </w:rPr>
    </w:lvl>
    <w:lvl w:ilvl="1">
      <w:start w:val="1"/>
      <w:numFmt w:val="bullet"/>
      <w:lvlText w:val="o"/>
      <w:lvlJc w:val="left"/>
      <w:pPr>
        <w:ind w:left="1398" w:hanging="360"/>
      </w:pPr>
      <w:rPr>
        <w:rFonts w:ascii="Courier New" w:hAnsi="Courier New" w:eastAsia="Courier New" w:cs="Courier New"/>
      </w:rPr>
    </w:lvl>
    <w:lvl w:ilvl="2">
      <w:start w:val="1"/>
      <w:numFmt w:val="bullet"/>
      <w:lvlText w:val="▪"/>
      <w:lvlJc w:val="left"/>
      <w:pPr>
        <w:ind w:left="2118" w:hanging="360"/>
      </w:pPr>
      <w:rPr>
        <w:rFonts w:ascii="Noto Sans Symbols" w:hAnsi="Noto Sans Symbols" w:eastAsia="Noto Sans Symbols" w:cs="Noto Sans Symbols"/>
      </w:rPr>
    </w:lvl>
    <w:lvl w:ilvl="3">
      <w:start w:val="1"/>
      <w:numFmt w:val="bullet"/>
      <w:lvlText w:val="●"/>
      <w:lvlJc w:val="left"/>
      <w:pPr>
        <w:ind w:left="2838" w:hanging="360"/>
      </w:pPr>
      <w:rPr>
        <w:rFonts w:ascii="Noto Sans Symbols" w:hAnsi="Noto Sans Symbols" w:eastAsia="Noto Sans Symbols" w:cs="Noto Sans Symbols"/>
      </w:rPr>
    </w:lvl>
    <w:lvl w:ilvl="4">
      <w:start w:val="1"/>
      <w:numFmt w:val="bullet"/>
      <w:lvlText w:val="o"/>
      <w:lvlJc w:val="left"/>
      <w:pPr>
        <w:ind w:left="3558" w:hanging="360"/>
      </w:pPr>
      <w:rPr>
        <w:rFonts w:ascii="Courier New" w:hAnsi="Courier New" w:eastAsia="Courier New" w:cs="Courier New"/>
      </w:rPr>
    </w:lvl>
    <w:lvl w:ilvl="5">
      <w:start w:val="1"/>
      <w:numFmt w:val="bullet"/>
      <w:lvlText w:val="▪"/>
      <w:lvlJc w:val="left"/>
      <w:pPr>
        <w:ind w:left="4278" w:hanging="360"/>
      </w:pPr>
      <w:rPr>
        <w:rFonts w:ascii="Noto Sans Symbols" w:hAnsi="Noto Sans Symbols" w:eastAsia="Noto Sans Symbols" w:cs="Noto Sans Symbols"/>
      </w:rPr>
    </w:lvl>
    <w:lvl w:ilvl="6">
      <w:start w:val="1"/>
      <w:numFmt w:val="bullet"/>
      <w:lvlText w:val="●"/>
      <w:lvlJc w:val="left"/>
      <w:pPr>
        <w:ind w:left="4998" w:hanging="360"/>
      </w:pPr>
      <w:rPr>
        <w:rFonts w:ascii="Noto Sans Symbols" w:hAnsi="Noto Sans Symbols" w:eastAsia="Noto Sans Symbols" w:cs="Noto Sans Symbols"/>
      </w:rPr>
    </w:lvl>
    <w:lvl w:ilvl="7">
      <w:start w:val="1"/>
      <w:numFmt w:val="bullet"/>
      <w:lvlText w:val="o"/>
      <w:lvlJc w:val="left"/>
      <w:pPr>
        <w:ind w:left="5718" w:hanging="360"/>
      </w:pPr>
      <w:rPr>
        <w:rFonts w:ascii="Courier New" w:hAnsi="Courier New" w:eastAsia="Courier New" w:cs="Courier New"/>
      </w:rPr>
    </w:lvl>
    <w:lvl w:ilvl="8">
      <w:start w:val="1"/>
      <w:numFmt w:val="bullet"/>
      <w:lvlText w:val="▪"/>
      <w:lvlJc w:val="left"/>
      <w:pPr>
        <w:ind w:left="6438" w:hanging="360"/>
      </w:pPr>
      <w:rPr>
        <w:rFonts w:ascii="Noto Sans Symbols" w:hAnsi="Noto Sans Symbols" w:eastAsia="Noto Sans Symbols" w:cs="Noto Sans Symbols"/>
      </w:rPr>
    </w:lvl>
  </w:abstractNum>
  <w:abstractNum w:abstractNumId="232" w15:restartNumberingAfterBreak="0">
    <w:nsid w:val="7D381285"/>
    <w:multiLevelType w:val="multilevel"/>
    <w:tmpl w:val="8828E100"/>
    <w:lvl w:ilvl="0">
      <w:start w:val="1"/>
      <w:numFmt w:val="bullet"/>
      <w:lvlText w:val=""/>
      <w:lvlJc w:val="left"/>
      <w:pPr>
        <w:ind w:left="678" w:hanging="360"/>
      </w:pPr>
      <w:rPr>
        <w:rFonts w:hint="default" w:ascii="Wingdings" w:hAnsi="Wingdings"/>
      </w:rPr>
    </w:lvl>
    <w:lvl w:ilvl="1">
      <w:start w:val="1"/>
      <w:numFmt w:val="bullet"/>
      <w:lvlText w:val="o"/>
      <w:lvlJc w:val="left"/>
      <w:pPr>
        <w:ind w:left="1398" w:hanging="360"/>
      </w:pPr>
      <w:rPr>
        <w:rFonts w:ascii="Courier New" w:hAnsi="Courier New" w:eastAsia="Courier New" w:cs="Courier New"/>
      </w:rPr>
    </w:lvl>
    <w:lvl w:ilvl="2">
      <w:start w:val="1"/>
      <w:numFmt w:val="bullet"/>
      <w:lvlText w:val="▪"/>
      <w:lvlJc w:val="left"/>
      <w:pPr>
        <w:ind w:left="2118" w:hanging="360"/>
      </w:pPr>
      <w:rPr>
        <w:rFonts w:ascii="Noto Sans Symbols" w:hAnsi="Noto Sans Symbols" w:eastAsia="Noto Sans Symbols" w:cs="Noto Sans Symbols"/>
      </w:rPr>
    </w:lvl>
    <w:lvl w:ilvl="3">
      <w:start w:val="1"/>
      <w:numFmt w:val="bullet"/>
      <w:lvlText w:val="●"/>
      <w:lvlJc w:val="left"/>
      <w:pPr>
        <w:ind w:left="2838" w:hanging="360"/>
      </w:pPr>
      <w:rPr>
        <w:rFonts w:ascii="Noto Sans Symbols" w:hAnsi="Noto Sans Symbols" w:eastAsia="Noto Sans Symbols" w:cs="Noto Sans Symbols"/>
      </w:rPr>
    </w:lvl>
    <w:lvl w:ilvl="4">
      <w:start w:val="1"/>
      <w:numFmt w:val="bullet"/>
      <w:lvlText w:val="o"/>
      <w:lvlJc w:val="left"/>
      <w:pPr>
        <w:ind w:left="3558" w:hanging="360"/>
      </w:pPr>
      <w:rPr>
        <w:rFonts w:ascii="Courier New" w:hAnsi="Courier New" w:eastAsia="Courier New" w:cs="Courier New"/>
      </w:rPr>
    </w:lvl>
    <w:lvl w:ilvl="5">
      <w:start w:val="1"/>
      <w:numFmt w:val="bullet"/>
      <w:lvlText w:val="▪"/>
      <w:lvlJc w:val="left"/>
      <w:pPr>
        <w:ind w:left="4278" w:hanging="360"/>
      </w:pPr>
      <w:rPr>
        <w:rFonts w:ascii="Noto Sans Symbols" w:hAnsi="Noto Sans Symbols" w:eastAsia="Noto Sans Symbols" w:cs="Noto Sans Symbols"/>
      </w:rPr>
    </w:lvl>
    <w:lvl w:ilvl="6">
      <w:start w:val="1"/>
      <w:numFmt w:val="bullet"/>
      <w:lvlText w:val="●"/>
      <w:lvlJc w:val="left"/>
      <w:pPr>
        <w:ind w:left="4998" w:hanging="360"/>
      </w:pPr>
      <w:rPr>
        <w:rFonts w:ascii="Noto Sans Symbols" w:hAnsi="Noto Sans Symbols" w:eastAsia="Noto Sans Symbols" w:cs="Noto Sans Symbols"/>
      </w:rPr>
    </w:lvl>
    <w:lvl w:ilvl="7">
      <w:start w:val="1"/>
      <w:numFmt w:val="bullet"/>
      <w:lvlText w:val="o"/>
      <w:lvlJc w:val="left"/>
      <w:pPr>
        <w:ind w:left="5718" w:hanging="360"/>
      </w:pPr>
      <w:rPr>
        <w:rFonts w:ascii="Courier New" w:hAnsi="Courier New" w:eastAsia="Courier New" w:cs="Courier New"/>
      </w:rPr>
    </w:lvl>
    <w:lvl w:ilvl="8">
      <w:start w:val="1"/>
      <w:numFmt w:val="bullet"/>
      <w:lvlText w:val="▪"/>
      <w:lvlJc w:val="left"/>
      <w:pPr>
        <w:ind w:left="6438" w:hanging="360"/>
      </w:pPr>
      <w:rPr>
        <w:rFonts w:ascii="Noto Sans Symbols" w:hAnsi="Noto Sans Symbols" w:eastAsia="Noto Sans Symbols" w:cs="Noto Sans Symbols"/>
      </w:rPr>
    </w:lvl>
  </w:abstractNum>
  <w:abstractNum w:abstractNumId="233" w15:restartNumberingAfterBreak="0">
    <w:nsid w:val="7D4F0063"/>
    <w:multiLevelType w:val="multilevel"/>
    <w:tmpl w:val="2C064352"/>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34" w15:restartNumberingAfterBreak="0">
    <w:nsid w:val="7D952115"/>
    <w:multiLevelType w:val="multilevel"/>
    <w:tmpl w:val="D610B5BA"/>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35" w15:restartNumberingAfterBreak="0">
    <w:nsid w:val="7DF611E3"/>
    <w:multiLevelType w:val="multilevel"/>
    <w:tmpl w:val="E152B6A2"/>
    <w:lvl w:ilvl="0">
      <w:start w:val="1"/>
      <w:numFmt w:val="bullet"/>
      <w:lvlText w:val="●"/>
      <w:lvlJc w:val="left"/>
      <w:pPr>
        <w:ind w:left="720" w:hanging="360"/>
      </w:pPr>
      <w:rPr>
        <w:rFonts w:ascii="Noto Sans Symbols" w:hAnsi="Noto Sans Symbols" w:eastAsia="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6" w15:restartNumberingAfterBreak="0">
    <w:nsid w:val="7E957779"/>
    <w:multiLevelType w:val="multilevel"/>
    <w:tmpl w:val="D992608A"/>
    <w:lvl w:ilvl="0">
      <w:start w:val="1"/>
      <w:numFmt w:val="bullet"/>
      <w:lvlText w:val="o"/>
      <w:lvlJc w:val="left"/>
      <w:pPr>
        <w:ind w:left="720" w:hanging="360"/>
      </w:pPr>
      <w:rPr>
        <w:rFonts w:hint="default" w:ascii="Courier New" w:hAnsi="Courier New" w:cs="Courier New"/>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37" w15:restartNumberingAfterBreak="0">
    <w:nsid w:val="7F5006EA"/>
    <w:multiLevelType w:val="multilevel"/>
    <w:tmpl w:val="5024FD64"/>
    <w:lvl w:ilvl="0">
      <w:start w:val="1"/>
      <w:numFmt w:val="bullet"/>
      <w:lvlText w:val=""/>
      <w:lvlJc w:val="left"/>
      <w:pPr>
        <w:ind w:left="360" w:hanging="360"/>
      </w:pPr>
      <w:rPr>
        <w:rFonts w:hint="default" w:ascii="Wingdings" w:hAnsi="Wingding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38" w15:restartNumberingAfterBreak="0">
    <w:nsid w:val="7F593F99"/>
    <w:multiLevelType w:val="multilevel"/>
    <w:tmpl w:val="BC76745A"/>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abstractNumId w:val="101"/>
  </w:num>
  <w:num w:numId="2">
    <w:abstractNumId w:val="130"/>
  </w:num>
  <w:num w:numId="3">
    <w:abstractNumId w:val="116"/>
  </w:num>
  <w:num w:numId="4">
    <w:abstractNumId w:val="76"/>
  </w:num>
  <w:num w:numId="5">
    <w:abstractNumId w:val="127"/>
  </w:num>
  <w:num w:numId="6">
    <w:abstractNumId w:val="8"/>
  </w:num>
  <w:num w:numId="7">
    <w:abstractNumId w:val="35"/>
  </w:num>
  <w:num w:numId="8">
    <w:abstractNumId w:val="95"/>
  </w:num>
  <w:num w:numId="9">
    <w:abstractNumId w:val="15"/>
  </w:num>
  <w:num w:numId="10">
    <w:abstractNumId w:val="77"/>
  </w:num>
  <w:num w:numId="11">
    <w:abstractNumId w:val="51"/>
  </w:num>
  <w:num w:numId="12">
    <w:abstractNumId w:val="135"/>
  </w:num>
  <w:num w:numId="13">
    <w:abstractNumId w:val="109"/>
  </w:num>
  <w:num w:numId="14">
    <w:abstractNumId w:val="88"/>
  </w:num>
  <w:num w:numId="15">
    <w:abstractNumId w:val="207"/>
  </w:num>
  <w:num w:numId="16">
    <w:abstractNumId w:val="78"/>
  </w:num>
  <w:num w:numId="17">
    <w:abstractNumId w:val="213"/>
  </w:num>
  <w:num w:numId="18">
    <w:abstractNumId w:val="221"/>
  </w:num>
  <w:num w:numId="19">
    <w:abstractNumId w:val="124"/>
  </w:num>
  <w:num w:numId="20">
    <w:abstractNumId w:val="183"/>
  </w:num>
  <w:num w:numId="21">
    <w:abstractNumId w:val="234"/>
  </w:num>
  <w:num w:numId="22">
    <w:abstractNumId w:val="211"/>
  </w:num>
  <w:num w:numId="23">
    <w:abstractNumId w:val="119"/>
  </w:num>
  <w:num w:numId="24">
    <w:abstractNumId w:val="96"/>
  </w:num>
  <w:num w:numId="25">
    <w:abstractNumId w:val="197"/>
  </w:num>
  <w:num w:numId="26">
    <w:abstractNumId w:val="153"/>
  </w:num>
  <w:num w:numId="27">
    <w:abstractNumId w:val="182"/>
  </w:num>
  <w:num w:numId="28">
    <w:abstractNumId w:val="235"/>
  </w:num>
  <w:num w:numId="29">
    <w:abstractNumId w:val="229"/>
  </w:num>
  <w:num w:numId="30">
    <w:abstractNumId w:val="219"/>
  </w:num>
  <w:num w:numId="31">
    <w:abstractNumId w:val="90"/>
  </w:num>
  <w:num w:numId="32">
    <w:abstractNumId w:val="12"/>
  </w:num>
  <w:num w:numId="33">
    <w:abstractNumId w:val="100"/>
  </w:num>
  <w:num w:numId="34">
    <w:abstractNumId w:val="123"/>
  </w:num>
  <w:num w:numId="35">
    <w:abstractNumId w:val="194"/>
  </w:num>
  <w:num w:numId="36">
    <w:abstractNumId w:val="41"/>
  </w:num>
  <w:num w:numId="37">
    <w:abstractNumId w:val="223"/>
  </w:num>
  <w:num w:numId="38">
    <w:abstractNumId w:val="64"/>
  </w:num>
  <w:num w:numId="39">
    <w:abstractNumId w:val="188"/>
  </w:num>
  <w:num w:numId="40">
    <w:abstractNumId w:val="164"/>
  </w:num>
  <w:num w:numId="41">
    <w:abstractNumId w:val="69"/>
  </w:num>
  <w:num w:numId="42">
    <w:abstractNumId w:val="70"/>
  </w:num>
  <w:num w:numId="43">
    <w:abstractNumId w:val="47"/>
  </w:num>
  <w:num w:numId="44">
    <w:abstractNumId w:val="195"/>
  </w:num>
  <w:num w:numId="45">
    <w:abstractNumId w:val="91"/>
  </w:num>
  <w:num w:numId="46">
    <w:abstractNumId w:val="142"/>
  </w:num>
  <w:num w:numId="47">
    <w:abstractNumId w:val="144"/>
  </w:num>
  <w:num w:numId="48">
    <w:abstractNumId w:val="198"/>
  </w:num>
  <w:num w:numId="49">
    <w:abstractNumId w:val="169"/>
  </w:num>
  <w:num w:numId="50">
    <w:abstractNumId w:val="28"/>
  </w:num>
  <w:num w:numId="51">
    <w:abstractNumId w:val="53"/>
  </w:num>
  <w:num w:numId="52">
    <w:abstractNumId w:val="203"/>
  </w:num>
  <w:num w:numId="53">
    <w:abstractNumId w:val="232"/>
  </w:num>
  <w:num w:numId="54">
    <w:abstractNumId w:val="231"/>
  </w:num>
  <w:num w:numId="55">
    <w:abstractNumId w:val="33"/>
  </w:num>
  <w:num w:numId="56">
    <w:abstractNumId w:val="32"/>
  </w:num>
  <w:num w:numId="57">
    <w:abstractNumId w:val="107"/>
  </w:num>
  <w:num w:numId="58">
    <w:abstractNumId w:val="216"/>
  </w:num>
  <w:num w:numId="59">
    <w:abstractNumId w:val="49"/>
  </w:num>
  <w:num w:numId="60">
    <w:abstractNumId w:val="202"/>
  </w:num>
  <w:num w:numId="61">
    <w:abstractNumId w:val="5"/>
  </w:num>
  <w:num w:numId="62">
    <w:abstractNumId w:val="68"/>
  </w:num>
  <w:num w:numId="63">
    <w:abstractNumId w:val="99"/>
  </w:num>
  <w:num w:numId="64">
    <w:abstractNumId w:val="160"/>
  </w:num>
  <w:num w:numId="65">
    <w:abstractNumId w:val="163"/>
  </w:num>
  <w:num w:numId="66">
    <w:abstractNumId w:val="140"/>
  </w:num>
  <w:num w:numId="67">
    <w:abstractNumId w:val="111"/>
  </w:num>
  <w:num w:numId="68">
    <w:abstractNumId w:val="103"/>
  </w:num>
  <w:num w:numId="69">
    <w:abstractNumId w:val="220"/>
  </w:num>
  <w:num w:numId="70">
    <w:abstractNumId w:val="149"/>
  </w:num>
  <w:num w:numId="71">
    <w:abstractNumId w:val="102"/>
  </w:num>
  <w:num w:numId="72">
    <w:abstractNumId w:val="79"/>
  </w:num>
  <w:num w:numId="73">
    <w:abstractNumId w:val="118"/>
  </w:num>
  <w:num w:numId="74">
    <w:abstractNumId w:val="141"/>
  </w:num>
  <w:num w:numId="75">
    <w:abstractNumId w:val="161"/>
  </w:num>
  <w:num w:numId="76">
    <w:abstractNumId w:val="16"/>
  </w:num>
  <w:num w:numId="77">
    <w:abstractNumId w:val="115"/>
  </w:num>
  <w:num w:numId="78">
    <w:abstractNumId w:val="196"/>
  </w:num>
  <w:num w:numId="79">
    <w:abstractNumId w:val="114"/>
  </w:num>
  <w:num w:numId="80">
    <w:abstractNumId w:val="237"/>
  </w:num>
  <w:num w:numId="81">
    <w:abstractNumId w:val="17"/>
  </w:num>
  <w:num w:numId="82">
    <w:abstractNumId w:val="201"/>
  </w:num>
  <w:num w:numId="83">
    <w:abstractNumId w:val="6"/>
  </w:num>
  <w:num w:numId="84">
    <w:abstractNumId w:val="61"/>
  </w:num>
  <w:num w:numId="85">
    <w:abstractNumId w:val="225"/>
  </w:num>
  <w:num w:numId="86">
    <w:abstractNumId w:val="45"/>
  </w:num>
  <w:num w:numId="87">
    <w:abstractNumId w:val="39"/>
  </w:num>
  <w:num w:numId="88">
    <w:abstractNumId w:val="27"/>
  </w:num>
  <w:num w:numId="89">
    <w:abstractNumId w:val="1"/>
  </w:num>
  <w:num w:numId="90">
    <w:abstractNumId w:val="167"/>
  </w:num>
  <w:num w:numId="91">
    <w:abstractNumId w:val="226"/>
  </w:num>
  <w:num w:numId="92">
    <w:abstractNumId w:val="227"/>
  </w:num>
  <w:num w:numId="93">
    <w:abstractNumId w:val="192"/>
  </w:num>
  <w:num w:numId="94">
    <w:abstractNumId w:val="63"/>
  </w:num>
  <w:num w:numId="95">
    <w:abstractNumId w:val="128"/>
  </w:num>
  <w:num w:numId="96">
    <w:abstractNumId w:val="151"/>
  </w:num>
  <w:num w:numId="97">
    <w:abstractNumId w:val="80"/>
  </w:num>
  <w:num w:numId="98">
    <w:abstractNumId w:val="205"/>
  </w:num>
  <w:num w:numId="99">
    <w:abstractNumId w:val="215"/>
  </w:num>
  <w:num w:numId="100">
    <w:abstractNumId w:val="145"/>
  </w:num>
  <w:num w:numId="101">
    <w:abstractNumId w:val="173"/>
  </w:num>
  <w:num w:numId="102">
    <w:abstractNumId w:val="176"/>
  </w:num>
  <w:num w:numId="103">
    <w:abstractNumId w:val="181"/>
  </w:num>
  <w:num w:numId="104">
    <w:abstractNumId w:val="24"/>
  </w:num>
  <w:num w:numId="105">
    <w:abstractNumId w:val="113"/>
  </w:num>
  <w:num w:numId="106">
    <w:abstractNumId w:val="110"/>
  </w:num>
  <w:num w:numId="107">
    <w:abstractNumId w:val="19"/>
  </w:num>
  <w:num w:numId="108">
    <w:abstractNumId w:val="48"/>
  </w:num>
  <w:num w:numId="109">
    <w:abstractNumId w:val="26"/>
  </w:num>
  <w:num w:numId="110">
    <w:abstractNumId w:val="18"/>
  </w:num>
  <w:num w:numId="111">
    <w:abstractNumId w:val="134"/>
  </w:num>
  <w:num w:numId="112">
    <w:abstractNumId w:val="86"/>
  </w:num>
  <w:num w:numId="113">
    <w:abstractNumId w:val="206"/>
  </w:num>
  <w:num w:numId="114">
    <w:abstractNumId w:val="37"/>
  </w:num>
  <w:num w:numId="115">
    <w:abstractNumId w:val="187"/>
  </w:num>
  <w:num w:numId="116">
    <w:abstractNumId w:val="57"/>
  </w:num>
  <w:num w:numId="117">
    <w:abstractNumId w:val="34"/>
  </w:num>
  <w:num w:numId="118">
    <w:abstractNumId w:val="7"/>
  </w:num>
  <w:num w:numId="119">
    <w:abstractNumId w:val="82"/>
  </w:num>
  <w:num w:numId="120">
    <w:abstractNumId w:val="143"/>
  </w:num>
  <w:num w:numId="121">
    <w:abstractNumId w:val="122"/>
  </w:num>
  <w:num w:numId="122">
    <w:abstractNumId w:val="157"/>
  </w:num>
  <w:num w:numId="123">
    <w:abstractNumId w:val="22"/>
  </w:num>
  <w:num w:numId="124">
    <w:abstractNumId w:val="30"/>
  </w:num>
  <w:num w:numId="125">
    <w:abstractNumId w:val="217"/>
  </w:num>
  <w:num w:numId="126">
    <w:abstractNumId w:val="152"/>
  </w:num>
  <w:num w:numId="127">
    <w:abstractNumId w:val="65"/>
  </w:num>
  <w:num w:numId="128">
    <w:abstractNumId w:val="21"/>
  </w:num>
  <w:num w:numId="129">
    <w:abstractNumId w:val="60"/>
  </w:num>
  <w:num w:numId="130">
    <w:abstractNumId w:val="43"/>
  </w:num>
  <w:num w:numId="131">
    <w:abstractNumId w:val="25"/>
  </w:num>
  <w:num w:numId="132">
    <w:abstractNumId w:val="129"/>
  </w:num>
  <w:num w:numId="133">
    <w:abstractNumId w:val="83"/>
  </w:num>
  <w:num w:numId="134">
    <w:abstractNumId w:val="106"/>
  </w:num>
  <w:num w:numId="135">
    <w:abstractNumId w:val="120"/>
  </w:num>
  <w:num w:numId="136">
    <w:abstractNumId w:val="159"/>
  </w:num>
  <w:num w:numId="137">
    <w:abstractNumId w:val="84"/>
  </w:num>
  <w:num w:numId="138">
    <w:abstractNumId w:val="158"/>
  </w:num>
  <w:num w:numId="139">
    <w:abstractNumId w:val="87"/>
  </w:num>
  <w:num w:numId="140">
    <w:abstractNumId w:val="133"/>
  </w:num>
  <w:num w:numId="141">
    <w:abstractNumId w:val="184"/>
  </w:num>
  <w:num w:numId="142">
    <w:abstractNumId w:val="0"/>
  </w:num>
  <w:num w:numId="143">
    <w:abstractNumId w:val="125"/>
  </w:num>
  <w:num w:numId="144">
    <w:abstractNumId w:val="98"/>
  </w:num>
  <w:num w:numId="145">
    <w:abstractNumId w:val="147"/>
  </w:num>
  <w:num w:numId="146">
    <w:abstractNumId w:val="93"/>
  </w:num>
  <w:num w:numId="147">
    <w:abstractNumId w:val="4"/>
  </w:num>
  <w:num w:numId="148">
    <w:abstractNumId w:val="175"/>
  </w:num>
  <w:num w:numId="149">
    <w:abstractNumId w:val="218"/>
  </w:num>
  <w:num w:numId="150">
    <w:abstractNumId w:val="72"/>
  </w:num>
  <w:num w:numId="151">
    <w:abstractNumId w:val="71"/>
  </w:num>
  <w:num w:numId="152">
    <w:abstractNumId w:val="156"/>
  </w:num>
  <w:num w:numId="153">
    <w:abstractNumId w:val="62"/>
  </w:num>
  <w:num w:numId="154">
    <w:abstractNumId w:val="146"/>
  </w:num>
  <w:num w:numId="155">
    <w:abstractNumId w:val="204"/>
  </w:num>
  <w:num w:numId="156">
    <w:abstractNumId w:val="14"/>
  </w:num>
  <w:num w:numId="157">
    <w:abstractNumId w:val="94"/>
  </w:num>
  <w:num w:numId="158">
    <w:abstractNumId w:val="40"/>
  </w:num>
  <w:num w:numId="159">
    <w:abstractNumId w:val="74"/>
  </w:num>
  <w:num w:numId="160">
    <w:abstractNumId w:val="9"/>
  </w:num>
  <w:num w:numId="161">
    <w:abstractNumId w:val="200"/>
  </w:num>
  <w:num w:numId="162">
    <w:abstractNumId w:val="126"/>
  </w:num>
  <w:num w:numId="163">
    <w:abstractNumId w:val="214"/>
  </w:num>
  <w:num w:numId="164">
    <w:abstractNumId w:val="209"/>
  </w:num>
  <w:num w:numId="165">
    <w:abstractNumId w:val="75"/>
  </w:num>
  <w:num w:numId="166">
    <w:abstractNumId w:val="67"/>
  </w:num>
  <w:num w:numId="167">
    <w:abstractNumId w:val="228"/>
  </w:num>
  <w:num w:numId="168">
    <w:abstractNumId w:val="97"/>
  </w:num>
  <w:num w:numId="169">
    <w:abstractNumId w:val="131"/>
  </w:num>
  <w:num w:numId="170">
    <w:abstractNumId w:val="162"/>
  </w:num>
  <w:num w:numId="171">
    <w:abstractNumId w:val="13"/>
  </w:num>
  <w:num w:numId="172">
    <w:abstractNumId w:val="180"/>
  </w:num>
  <w:num w:numId="173">
    <w:abstractNumId w:val="155"/>
  </w:num>
  <w:num w:numId="174">
    <w:abstractNumId w:val="2"/>
  </w:num>
  <w:num w:numId="175">
    <w:abstractNumId w:val="138"/>
  </w:num>
  <w:num w:numId="176">
    <w:abstractNumId w:val="117"/>
  </w:num>
  <w:num w:numId="177">
    <w:abstractNumId w:val="29"/>
  </w:num>
  <w:num w:numId="178">
    <w:abstractNumId w:val="132"/>
  </w:num>
  <w:num w:numId="179">
    <w:abstractNumId w:val="150"/>
  </w:num>
  <w:num w:numId="180">
    <w:abstractNumId w:val="42"/>
  </w:num>
  <w:num w:numId="181">
    <w:abstractNumId w:val="89"/>
  </w:num>
  <w:num w:numId="182">
    <w:abstractNumId w:val="92"/>
  </w:num>
  <w:num w:numId="183">
    <w:abstractNumId w:val="137"/>
  </w:num>
  <w:num w:numId="184">
    <w:abstractNumId w:val="38"/>
  </w:num>
  <w:num w:numId="185">
    <w:abstractNumId w:val="186"/>
  </w:num>
  <w:num w:numId="186">
    <w:abstractNumId w:val="121"/>
  </w:num>
  <w:num w:numId="187">
    <w:abstractNumId w:val="212"/>
  </w:num>
  <w:num w:numId="188">
    <w:abstractNumId w:val="104"/>
  </w:num>
  <w:num w:numId="189">
    <w:abstractNumId w:val="190"/>
  </w:num>
  <w:num w:numId="190">
    <w:abstractNumId w:val="174"/>
  </w:num>
  <w:num w:numId="191">
    <w:abstractNumId w:val="85"/>
  </w:num>
  <w:num w:numId="192">
    <w:abstractNumId w:val="112"/>
  </w:num>
  <w:num w:numId="193">
    <w:abstractNumId w:val="233"/>
  </w:num>
  <w:num w:numId="194">
    <w:abstractNumId w:val="179"/>
  </w:num>
  <w:num w:numId="195">
    <w:abstractNumId w:val="46"/>
  </w:num>
  <w:num w:numId="196">
    <w:abstractNumId w:val="139"/>
  </w:num>
  <w:num w:numId="197">
    <w:abstractNumId w:val="66"/>
  </w:num>
  <w:num w:numId="198">
    <w:abstractNumId w:val="148"/>
  </w:num>
  <w:num w:numId="199">
    <w:abstractNumId w:val="208"/>
  </w:num>
  <w:num w:numId="200">
    <w:abstractNumId w:val="36"/>
  </w:num>
  <w:num w:numId="201">
    <w:abstractNumId w:val="10"/>
  </w:num>
  <w:num w:numId="202">
    <w:abstractNumId w:val="236"/>
  </w:num>
  <w:num w:numId="203">
    <w:abstractNumId w:val="56"/>
  </w:num>
  <w:num w:numId="204">
    <w:abstractNumId w:val="224"/>
  </w:num>
  <w:num w:numId="205">
    <w:abstractNumId w:val="52"/>
  </w:num>
  <w:num w:numId="206">
    <w:abstractNumId w:val="23"/>
  </w:num>
  <w:num w:numId="207">
    <w:abstractNumId w:val="172"/>
  </w:num>
  <w:num w:numId="208">
    <w:abstractNumId w:val="136"/>
  </w:num>
  <w:num w:numId="209">
    <w:abstractNumId w:val="166"/>
  </w:num>
  <w:num w:numId="210">
    <w:abstractNumId w:val="58"/>
  </w:num>
  <w:num w:numId="211">
    <w:abstractNumId w:val="81"/>
  </w:num>
  <w:num w:numId="212">
    <w:abstractNumId w:val="222"/>
  </w:num>
  <w:num w:numId="213">
    <w:abstractNumId w:val="44"/>
  </w:num>
  <w:num w:numId="214">
    <w:abstractNumId w:val="185"/>
  </w:num>
  <w:num w:numId="215">
    <w:abstractNumId w:val="199"/>
  </w:num>
  <w:num w:numId="216">
    <w:abstractNumId w:val="189"/>
  </w:num>
  <w:num w:numId="217">
    <w:abstractNumId w:val="59"/>
  </w:num>
  <w:num w:numId="218">
    <w:abstractNumId w:val="230"/>
  </w:num>
  <w:num w:numId="219">
    <w:abstractNumId w:val="193"/>
  </w:num>
  <w:num w:numId="220">
    <w:abstractNumId w:val="177"/>
  </w:num>
  <w:num w:numId="221">
    <w:abstractNumId w:val="238"/>
  </w:num>
  <w:num w:numId="222">
    <w:abstractNumId w:val="105"/>
  </w:num>
  <w:num w:numId="223">
    <w:abstractNumId w:val="178"/>
  </w:num>
  <w:num w:numId="224">
    <w:abstractNumId w:val="108"/>
  </w:num>
  <w:num w:numId="225">
    <w:abstractNumId w:val="31"/>
  </w:num>
  <w:num w:numId="226">
    <w:abstractNumId w:val="171"/>
  </w:num>
  <w:num w:numId="227">
    <w:abstractNumId w:val="168"/>
  </w:num>
  <w:num w:numId="228">
    <w:abstractNumId w:val="55"/>
  </w:num>
  <w:num w:numId="229">
    <w:abstractNumId w:val="11"/>
  </w:num>
  <w:num w:numId="230">
    <w:abstractNumId w:val="73"/>
  </w:num>
  <w:num w:numId="231">
    <w:abstractNumId w:val="54"/>
  </w:num>
  <w:num w:numId="232">
    <w:abstractNumId w:val="50"/>
  </w:num>
  <w:num w:numId="233">
    <w:abstractNumId w:val="170"/>
  </w:num>
  <w:num w:numId="234">
    <w:abstractNumId w:val="165"/>
  </w:num>
  <w:num w:numId="235">
    <w:abstractNumId w:val="210"/>
  </w:num>
  <w:num w:numId="236">
    <w:abstractNumId w:val="3"/>
  </w:num>
  <w:num w:numId="237">
    <w:abstractNumId w:val="154"/>
  </w:num>
  <w:num w:numId="238">
    <w:abstractNumId w:val="191"/>
  </w:num>
  <w:num w:numId="239">
    <w:abstractNumId w:val="20"/>
  </w:num>
  <w:numIdMacAtCleanup w:val="23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40"/>
    <w:rsid w:val="0005655F"/>
    <w:rsid w:val="0006413D"/>
    <w:rsid w:val="000915E1"/>
    <w:rsid w:val="000A2415"/>
    <w:rsid w:val="000A7A86"/>
    <w:rsid w:val="000B097D"/>
    <w:rsid w:val="000E4B48"/>
    <w:rsid w:val="000F59D1"/>
    <w:rsid w:val="001202B6"/>
    <w:rsid w:val="0014203D"/>
    <w:rsid w:val="00197830"/>
    <w:rsid w:val="001A4E5C"/>
    <w:rsid w:val="001F4694"/>
    <w:rsid w:val="002035E3"/>
    <w:rsid w:val="00205FF5"/>
    <w:rsid w:val="00232D8B"/>
    <w:rsid w:val="0027293F"/>
    <w:rsid w:val="00312F90"/>
    <w:rsid w:val="003250DD"/>
    <w:rsid w:val="003368B0"/>
    <w:rsid w:val="00342836"/>
    <w:rsid w:val="003638F9"/>
    <w:rsid w:val="0038784C"/>
    <w:rsid w:val="003C5B8A"/>
    <w:rsid w:val="003E7ACA"/>
    <w:rsid w:val="00471B59"/>
    <w:rsid w:val="00477A0C"/>
    <w:rsid w:val="004A51AC"/>
    <w:rsid w:val="004C38BC"/>
    <w:rsid w:val="004D72AB"/>
    <w:rsid w:val="00500932"/>
    <w:rsid w:val="00573E64"/>
    <w:rsid w:val="005D3748"/>
    <w:rsid w:val="005D6509"/>
    <w:rsid w:val="005E1608"/>
    <w:rsid w:val="00615B51"/>
    <w:rsid w:val="006B03F5"/>
    <w:rsid w:val="006F6B90"/>
    <w:rsid w:val="00740117"/>
    <w:rsid w:val="00762C83"/>
    <w:rsid w:val="00777B53"/>
    <w:rsid w:val="007B064B"/>
    <w:rsid w:val="007C7A16"/>
    <w:rsid w:val="007D7F1D"/>
    <w:rsid w:val="007F0A42"/>
    <w:rsid w:val="0086195D"/>
    <w:rsid w:val="00897041"/>
    <w:rsid w:val="009139B8"/>
    <w:rsid w:val="009172CA"/>
    <w:rsid w:val="0092733A"/>
    <w:rsid w:val="0097241D"/>
    <w:rsid w:val="00990FDA"/>
    <w:rsid w:val="00997C75"/>
    <w:rsid w:val="009A7D89"/>
    <w:rsid w:val="009B5A19"/>
    <w:rsid w:val="009C134D"/>
    <w:rsid w:val="009E067F"/>
    <w:rsid w:val="00A1274A"/>
    <w:rsid w:val="00A32568"/>
    <w:rsid w:val="00A44244"/>
    <w:rsid w:val="00AB27E3"/>
    <w:rsid w:val="00AB297A"/>
    <w:rsid w:val="00AF682C"/>
    <w:rsid w:val="00B406C9"/>
    <w:rsid w:val="00B5531D"/>
    <w:rsid w:val="00B87580"/>
    <w:rsid w:val="00B94DDE"/>
    <w:rsid w:val="00BB2374"/>
    <w:rsid w:val="00BC4454"/>
    <w:rsid w:val="00BC671B"/>
    <w:rsid w:val="00BF5E99"/>
    <w:rsid w:val="00C534F1"/>
    <w:rsid w:val="00C62CF0"/>
    <w:rsid w:val="00CB33C6"/>
    <w:rsid w:val="00CC1587"/>
    <w:rsid w:val="00CC572B"/>
    <w:rsid w:val="00D25F0D"/>
    <w:rsid w:val="00D53691"/>
    <w:rsid w:val="00DB09ED"/>
    <w:rsid w:val="00E70395"/>
    <w:rsid w:val="00EE226F"/>
    <w:rsid w:val="00F20A6D"/>
    <w:rsid w:val="00F62D40"/>
    <w:rsid w:val="00FF0B2A"/>
    <w:rsid w:val="0218636C"/>
    <w:rsid w:val="0B722904"/>
    <w:rsid w:val="22ACEBAB"/>
    <w:rsid w:val="26478169"/>
    <w:rsid w:val="499008A5"/>
    <w:rsid w:val="5839D97B"/>
    <w:rsid w:val="598D6AFA"/>
    <w:rsid w:val="650505F2"/>
    <w:rsid w:val="7BACDFE9"/>
    <w:rsid w:val="7D16F19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63190B"/>
  <w15:chartTrackingRefBased/>
  <w15:docId w15:val="{86E026E6-97FF-4158-A1FC-77FC76290FA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C38BC"/>
    <w:rPr>
      <w:rFonts w:ascii="Times New Roman" w:hAnsi="Times New Roman"/>
    </w:rPr>
  </w:style>
  <w:style w:type="paragraph" w:styleId="Heading1">
    <w:name w:val="heading 1"/>
    <w:basedOn w:val="Normal"/>
    <w:next w:val="Normal"/>
    <w:link w:val="Heading1Char"/>
    <w:uiPriority w:val="9"/>
    <w:qFormat/>
    <w:rsid w:val="002035E3"/>
    <w:pPr>
      <w:keepNext/>
      <w:keepLines/>
      <w:spacing w:before="240" w:after="0"/>
      <w:outlineLvl w:val="0"/>
    </w:pPr>
    <w:rPr>
      <w:rFonts w:ascii="Calibri" w:hAnsi="Calibri" w:eastAsia="Calibri" w:cs="Calibri"/>
      <w:color w:val="2F5496"/>
      <w:sz w:val="32"/>
      <w:szCs w:val="32"/>
      <w:lang w:val="bg"/>
    </w:rPr>
  </w:style>
  <w:style w:type="paragraph" w:styleId="Heading2">
    <w:name w:val="heading 2"/>
    <w:basedOn w:val="Normal"/>
    <w:next w:val="Normal"/>
    <w:link w:val="Heading2Char"/>
    <w:uiPriority w:val="9"/>
    <w:unhideWhenUsed/>
    <w:qFormat/>
    <w:rsid w:val="002035E3"/>
    <w:pPr>
      <w:keepNext/>
      <w:keepLines/>
      <w:spacing w:before="160" w:after="80" w:line="278" w:lineRule="auto"/>
      <w:outlineLvl w:val="1"/>
    </w:pPr>
    <w:rPr>
      <w:rFonts w:ascii="Calibri" w:hAnsi="Calibri" w:eastAsia="Calibri" w:cs="Calibri"/>
      <w:color w:val="2F5496"/>
      <w:sz w:val="32"/>
      <w:szCs w:val="32"/>
      <w:lang w:val="bg"/>
    </w:rPr>
  </w:style>
  <w:style w:type="paragraph" w:styleId="Heading3">
    <w:name w:val="heading 3"/>
    <w:basedOn w:val="Normal"/>
    <w:next w:val="Normal"/>
    <w:link w:val="Heading3Char"/>
    <w:uiPriority w:val="9"/>
    <w:unhideWhenUsed/>
    <w:qFormat/>
    <w:rsid w:val="002035E3"/>
    <w:pPr>
      <w:keepNext/>
      <w:keepLines/>
      <w:spacing w:before="40" w:after="0"/>
      <w:outlineLvl w:val="2"/>
    </w:pPr>
    <w:rPr>
      <w:rFonts w:ascii="Calibri" w:hAnsi="Calibri" w:eastAsia="Calibri" w:cs="Calibri"/>
      <w:color w:val="1F3863"/>
      <w:sz w:val="24"/>
      <w:szCs w:val="24"/>
      <w:lang w:val="bg"/>
    </w:rPr>
  </w:style>
  <w:style w:type="paragraph" w:styleId="Heading4">
    <w:name w:val="heading 4"/>
    <w:basedOn w:val="Normal"/>
    <w:next w:val="Normal"/>
    <w:link w:val="Heading4Char"/>
    <w:uiPriority w:val="9"/>
    <w:unhideWhenUsed/>
    <w:qFormat/>
    <w:rsid w:val="002035E3"/>
    <w:pPr>
      <w:keepNext/>
      <w:keepLines/>
      <w:spacing w:before="40" w:after="0"/>
      <w:outlineLvl w:val="3"/>
    </w:pPr>
    <w:rPr>
      <w:rFonts w:ascii="Calibri" w:hAnsi="Calibri" w:eastAsia="Calibri" w:cs="Calibri"/>
      <w:i/>
      <w:color w:val="2F5496"/>
      <w:lang w:val="bg"/>
    </w:rPr>
  </w:style>
  <w:style w:type="paragraph" w:styleId="Heading5">
    <w:name w:val="heading 5"/>
    <w:basedOn w:val="Normal"/>
    <w:next w:val="Normal"/>
    <w:link w:val="Heading5Char"/>
    <w:uiPriority w:val="9"/>
    <w:semiHidden/>
    <w:unhideWhenUsed/>
    <w:qFormat/>
    <w:rsid w:val="002035E3"/>
    <w:pPr>
      <w:keepNext/>
      <w:keepLines/>
      <w:spacing w:before="220" w:after="40"/>
      <w:outlineLvl w:val="4"/>
    </w:pPr>
    <w:rPr>
      <w:rFonts w:ascii="Calibri" w:hAnsi="Calibri" w:eastAsia="Calibri" w:cs="Calibri"/>
      <w:b/>
      <w:lang w:val="bg"/>
    </w:rPr>
  </w:style>
  <w:style w:type="paragraph" w:styleId="Heading6">
    <w:name w:val="heading 6"/>
    <w:basedOn w:val="Normal"/>
    <w:next w:val="Normal"/>
    <w:link w:val="Heading6Char"/>
    <w:uiPriority w:val="9"/>
    <w:semiHidden/>
    <w:unhideWhenUsed/>
    <w:qFormat/>
    <w:rsid w:val="002035E3"/>
    <w:pPr>
      <w:keepNext/>
      <w:keepLines/>
      <w:spacing w:before="200" w:after="40"/>
      <w:outlineLvl w:val="5"/>
    </w:pPr>
    <w:rPr>
      <w:rFonts w:ascii="Calibri" w:hAnsi="Calibri" w:eastAsia="Calibri" w:cs="Calibri"/>
      <w:b/>
      <w:sz w:val="20"/>
      <w:szCs w:val="20"/>
      <w:lang w:val="bg"/>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E99"/>
    <w:pPr>
      <w:tabs>
        <w:tab w:val="center" w:pos="4703"/>
        <w:tab w:val="right" w:pos="9406"/>
      </w:tabs>
      <w:spacing w:after="0" w:line="240" w:lineRule="auto"/>
    </w:pPr>
  </w:style>
  <w:style w:type="character" w:styleId="HeaderChar" w:customStyle="1">
    <w:name w:val="Header Char"/>
    <w:basedOn w:val="DefaultParagraphFont"/>
    <w:link w:val="Header"/>
    <w:uiPriority w:val="99"/>
    <w:rsid w:val="00BF5E99"/>
  </w:style>
  <w:style w:type="paragraph" w:styleId="Footer">
    <w:name w:val="footer"/>
    <w:basedOn w:val="Normal"/>
    <w:link w:val="FooterChar"/>
    <w:uiPriority w:val="99"/>
    <w:unhideWhenUsed/>
    <w:rsid w:val="00BF5E99"/>
    <w:pPr>
      <w:tabs>
        <w:tab w:val="center" w:pos="4703"/>
        <w:tab w:val="right" w:pos="9406"/>
      </w:tabs>
      <w:spacing w:after="0" w:line="240" w:lineRule="auto"/>
    </w:pPr>
  </w:style>
  <w:style w:type="character" w:styleId="FooterChar" w:customStyle="1">
    <w:name w:val="Footer Char"/>
    <w:basedOn w:val="DefaultParagraphFont"/>
    <w:link w:val="Footer"/>
    <w:uiPriority w:val="99"/>
    <w:rsid w:val="00BF5E99"/>
  </w:style>
  <w:style w:type="paragraph" w:styleId="ListParagraph">
    <w:name w:val="List Paragraph"/>
    <w:basedOn w:val="Normal"/>
    <w:uiPriority w:val="34"/>
    <w:qFormat/>
    <w:rsid w:val="000A7A86"/>
    <w:pPr>
      <w:ind w:left="720"/>
      <w:contextualSpacing/>
    </w:pPr>
  </w:style>
  <w:style w:type="character" w:styleId="Heading1Char" w:customStyle="1">
    <w:name w:val="Heading 1 Char"/>
    <w:basedOn w:val="DefaultParagraphFont"/>
    <w:link w:val="Heading1"/>
    <w:uiPriority w:val="9"/>
    <w:rsid w:val="002035E3"/>
    <w:rPr>
      <w:rFonts w:ascii="Calibri" w:hAnsi="Calibri" w:eastAsia="Calibri" w:cs="Calibri"/>
      <w:color w:val="2F5496"/>
      <w:sz w:val="32"/>
      <w:szCs w:val="32"/>
      <w:lang w:val="bg"/>
    </w:rPr>
  </w:style>
  <w:style w:type="character" w:styleId="Heading2Char" w:customStyle="1">
    <w:name w:val="Heading 2 Char"/>
    <w:basedOn w:val="DefaultParagraphFont"/>
    <w:link w:val="Heading2"/>
    <w:uiPriority w:val="9"/>
    <w:rsid w:val="002035E3"/>
    <w:rPr>
      <w:rFonts w:ascii="Calibri" w:hAnsi="Calibri" w:eastAsia="Calibri" w:cs="Calibri"/>
      <w:color w:val="2F5496"/>
      <w:sz w:val="32"/>
      <w:szCs w:val="32"/>
      <w:lang w:val="bg"/>
    </w:rPr>
  </w:style>
  <w:style w:type="character" w:styleId="Heading3Char" w:customStyle="1">
    <w:name w:val="Heading 3 Char"/>
    <w:basedOn w:val="DefaultParagraphFont"/>
    <w:link w:val="Heading3"/>
    <w:uiPriority w:val="9"/>
    <w:rsid w:val="002035E3"/>
    <w:rPr>
      <w:rFonts w:ascii="Calibri" w:hAnsi="Calibri" w:eastAsia="Calibri" w:cs="Calibri"/>
      <w:color w:val="1F3863"/>
      <w:sz w:val="24"/>
      <w:szCs w:val="24"/>
      <w:lang w:val="bg"/>
    </w:rPr>
  </w:style>
  <w:style w:type="character" w:styleId="Heading4Char" w:customStyle="1">
    <w:name w:val="Heading 4 Char"/>
    <w:basedOn w:val="DefaultParagraphFont"/>
    <w:link w:val="Heading4"/>
    <w:uiPriority w:val="9"/>
    <w:rsid w:val="002035E3"/>
    <w:rPr>
      <w:rFonts w:ascii="Calibri" w:hAnsi="Calibri" w:eastAsia="Calibri" w:cs="Calibri"/>
      <w:i/>
      <w:color w:val="2F5496"/>
      <w:lang w:val="bg"/>
    </w:rPr>
  </w:style>
  <w:style w:type="character" w:styleId="Heading5Char" w:customStyle="1">
    <w:name w:val="Heading 5 Char"/>
    <w:basedOn w:val="DefaultParagraphFont"/>
    <w:link w:val="Heading5"/>
    <w:uiPriority w:val="9"/>
    <w:semiHidden/>
    <w:rsid w:val="002035E3"/>
    <w:rPr>
      <w:rFonts w:ascii="Calibri" w:hAnsi="Calibri" w:eastAsia="Calibri" w:cs="Calibri"/>
      <w:b/>
      <w:lang w:val="bg"/>
    </w:rPr>
  </w:style>
  <w:style w:type="character" w:styleId="Heading6Char" w:customStyle="1">
    <w:name w:val="Heading 6 Char"/>
    <w:basedOn w:val="DefaultParagraphFont"/>
    <w:link w:val="Heading6"/>
    <w:uiPriority w:val="9"/>
    <w:semiHidden/>
    <w:rsid w:val="002035E3"/>
    <w:rPr>
      <w:rFonts w:ascii="Calibri" w:hAnsi="Calibri" w:eastAsia="Calibri" w:cs="Calibri"/>
      <w:b/>
      <w:sz w:val="20"/>
      <w:szCs w:val="20"/>
      <w:lang w:val="bg"/>
    </w:rPr>
  </w:style>
  <w:style w:type="table" w:styleId="TableNormal0" w:customStyle="1">
    <w:name w:val="TableNormal"/>
    <w:rsid w:val="002035E3"/>
    <w:rPr>
      <w:rFonts w:ascii="Calibri" w:hAnsi="Calibri" w:eastAsia="Calibri" w:cs="Calibri"/>
      <w:lang w:val="bg"/>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2035E3"/>
    <w:pPr>
      <w:keepNext/>
      <w:keepLines/>
      <w:spacing w:before="480" w:after="120"/>
    </w:pPr>
    <w:rPr>
      <w:rFonts w:ascii="Calibri" w:hAnsi="Calibri" w:eastAsia="Calibri" w:cs="Calibri"/>
      <w:b/>
      <w:sz w:val="72"/>
      <w:szCs w:val="72"/>
      <w:lang w:val="bg"/>
    </w:rPr>
  </w:style>
  <w:style w:type="character" w:styleId="TitleChar" w:customStyle="1">
    <w:name w:val="Title Char"/>
    <w:basedOn w:val="DefaultParagraphFont"/>
    <w:link w:val="Title"/>
    <w:uiPriority w:val="10"/>
    <w:rsid w:val="002035E3"/>
    <w:rPr>
      <w:rFonts w:ascii="Calibri" w:hAnsi="Calibri" w:eastAsia="Calibri" w:cs="Calibri"/>
      <w:b/>
      <w:sz w:val="72"/>
      <w:szCs w:val="72"/>
      <w:lang w:val="bg"/>
    </w:rPr>
  </w:style>
  <w:style w:type="paragraph" w:styleId="Default" w:customStyle="1">
    <w:name w:val="Default"/>
    <w:rsid w:val="002035E3"/>
    <w:pPr>
      <w:autoSpaceDE w:val="0"/>
      <w:autoSpaceDN w:val="0"/>
      <w:adjustRightInd w:val="0"/>
      <w:spacing w:after="0" w:line="240" w:lineRule="auto"/>
    </w:pPr>
    <w:rPr>
      <w:rFonts w:ascii="Charis SIL" w:hAnsi="Charis SIL" w:cs="Charis SIL" w:eastAsiaTheme="minorEastAsia"/>
      <w:color w:val="000000"/>
      <w:sz w:val="24"/>
      <w:szCs w:val="24"/>
      <w:lang w:val="el-GR" w:eastAsia="el-GR"/>
    </w:rPr>
  </w:style>
  <w:style w:type="paragraph" w:styleId="NormalWeb">
    <w:name w:val="Normal (Web)"/>
    <w:basedOn w:val="Normal"/>
    <w:uiPriority w:val="99"/>
    <w:unhideWhenUsed/>
    <w:rsid w:val="002035E3"/>
    <w:pPr>
      <w:spacing w:before="100" w:beforeAutospacing="1" w:after="100" w:afterAutospacing="1" w:line="240" w:lineRule="auto"/>
    </w:pPr>
    <w:rPr>
      <w:rFonts w:eastAsia="Times New Roman" w:cs="Times New Roman"/>
      <w:sz w:val="24"/>
      <w:szCs w:val="24"/>
      <w:lang w:val="sv-SE" w:eastAsia="sv-SE"/>
    </w:rPr>
  </w:style>
  <w:style w:type="paragraph" w:styleId="paragraph" w:customStyle="1">
    <w:name w:val="paragraph"/>
    <w:basedOn w:val="Normal"/>
    <w:rsid w:val="002035E3"/>
    <w:pPr>
      <w:spacing w:before="100" w:beforeAutospacing="1" w:after="100" w:afterAutospacing="1" w:line="240" w:lineRule="auto"/>
    </w:pPr>
    <w:rPr>
      <w:rFonts w:eastAsia="Times New Roman" w:cs="Times New Roman"/>
      <w:sz w:val="24"/>
      <w:szCs w:val="24"/>
      <w:lang w:val="bg"/>
    </w:rPr>
  </w:style>
  <w:style w:type="character" w:styleId="eop" w:customStyle="1">
    <w:name w:val="eop"/>
    <w:basedOn w:val="DefaultParagraphFont"/>
    <w:rsid w:val="002035E3"/>
  </w:style>
  <w:style w:type="character" w:styleId="normaltextrun" w:customStyle="1">
    <w:name w:val="normaltextrun"/>
    <w:basedOn w:val="DefaultParagraphFont"/>
    <w:rsid w:val="002035E3"/>
  </w:style>
  <w:style w:type="character" w:styleId="wacimagecontainer" w:customStyle="1">
    <w:name w:val="wacimagecontainer"/>
    <w:basedOn w:val="DefaultParagraphFont"/>
    <w:rsid w:val="002035E3"/>
  </w:style>
  <w:style w:type="character" w:styleId="Hyperlink">
    <w:name w:val="Hyperlink"/>
    <w:basedOn w:val="DefaultParagraphFont"/>
    <w:uiPriority w:val="99"/>
    <w:unhideWhenUsed/>
    <w:rsid w:val="002035E3"/>
    <w:rPr>
      <w:color w:val="0563C1" w:themeColor="hyperlink"/>
      <w:u w:val="single"/>
    </w:rPr>
  </w:style>
  <w:style w:type="character" w:styleId="UnresolvedMention">
    <w:name w:val="Unresolved Mention"/>
    <w:basedOn w:val="DefaultParagraphFont"/>
    <w:uiPriority w:val="99"/>
    <w:semiHidden/>
    <w:unhideWhenUsed/>
    <w:rsid w:val="002035E3"/>
    <w:rPr>
      <w:color w:val="605E5C"/>
      <w:shd w:val="clear" w:color="auto" w:fill="E1DFDD"/>
    </w:rPr>
  </w:style>
  <w:style w:type="table" w:styleId="TableGrid">
    <w:name w:val="Table Grid"/>
    <w:basedOn w:val="TableNormal"/>
    <w:uiPriority w:val="39"/>
    <w:rsid w:val="002035E3"/>
    <w:pPr>
      <w:spacing w:after="0" w:line="240" w:lineRule="auto"/>
    </w:pPr>
    <w:rPr>
      <w:rFonts w:ascii="Calibri" w:hAnsi="Calibri" w:eastAsia="Calibri" w:cs="Calibri"/>
      <w:lang w:val="pl-P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2035E3"/>
    <w:rPr>
      <w:b/>
      <w:bCs/>
    </w:rPr>
  </w:style>
  <w:style w:type="table" w:styleId="Tabela-Siatka1" w:customStyle="1">
    <w:name w:val="Tabela - Siatka1"/>
    <w:basedOn w:val="TableNormal"/>
    <w:next w:val="TableGrid"/>
    <w:uiPriority w:val="59"/>
    <w:rsid w:val="002035E3"/>
    <w:pPr>
      <w:spacing w:after="0" w:line="240" w:lineRule="auto"/>
    </w:pPr>
    <w:rPr>
      <w:rFonts w:ascii="Calibri" w:hAnsi="Calibri" w:cs="Calibri" w:eastAsiaTheme="minorEastAsia"/>
      <w:lang w:val="b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n" w:customStyle="1">
    <w:name w:val="fn"/>
    <w:basedOn w:val="DefaultParagraphFont"/>
    <w:rsid w:val="002035E3"/>
  </w:style>
  <w:style w:type="character" w:styleId="Podtytu1" w:customStyle="1">
    <w:name w:val="Podtytuł1"/>
    <w:basedOn w:val="DefaultParagraphFont"/>
    <w:rsid w:val="002035E3"/>
  </w:style>
  <w:style w:type="paragraph" w:styleId="FootnoteText">
    <w:name w:val="footnote text"/>
    <w:basedOn w:val="Normal"/>
    <w:link w:val="FootnoteTextChar"/>
    <w:uiPriority w:val="99"/>
    <w:semiHidden/>
    <w:unhideWhenUsed/>
    <w:rsid w:val="002035E3"/>
    <w:pPr>
      <w:spacing w:after="0" w:line="240" w:lineRule="auto"/>
    </w:pPr>
    <w:rPr>
      <w:rFonts w:ascii="Calibri" w:hAnsi="Calibri" w:eastAsia="Calibri" w:cs="Calibri"/>
      <w:kern w:val="2"/>
      <w:sz w:val="20"/>
      <w:szCs w:val="20"/>
      <w:lang w:val="pl-PL"/>
    </w:rPr>
  </w:style>
  <w:style w:type="character" w:styleId="FootnoteTextChar" w:customStyle="1">
    <w:name w:val="Footnote Text Char"/>
    <w:basedOn w:val="DefaultParagraphFont"/>
    <w:link w:val="FootnoteText"/>
    <w:uiPriority w:val="99"/>
    <w:semiHidden/>
    <w:rsid w:val="002035E3"/>
    <w:rPr>
      <w:rFonts w:ascii="Calibri" w:hAnsi="Calibri" w:eastAsia="Calibri" w:cs="Calibri"/>
      <w:kern w:val="2"/>
      <w:sz w:val="20"/>
      <w:szCs w:val="20"/>
      <w:lang w:val="pl-PL"/>
    </w:rPr>
  </w:style>
  <w:style w:type="character" w:styleId="FootnoteReference">
    <w:name w:val="footnote reference"/>
    <w:basedOn w:val="DefaultParagraphFont"/>
    <w:uiPriority w:val="99"/>
    <w:semiHidden/>
    <w:unhideWhenUsed/>
    <w:rsid w:val="002035E3"/>
    <w:rPr>
      <w:vertAlign w:val="superscript"/>
    </w:rPr>
  </w:style>
  <w:style w:type="character" w:styleId="Emphasis">
    <w:name w:val="Emphasis"/>
    <w:basedOn w:val="DefaultParagraphFont"/>
    <w:uiPriority w:val="20"/>
    <w:qFormat/>
    <w:rsid w:val="002035E3"/>
    <w:rPr>
      <w:i/>
      <w:iCs/>
    </w:rPr>
  </w:style>
  <w:style w:type="character" w:styleId="FollowedHyperlink">
    <w:name w:val="FollowedHyperlink"/>
    <w:basedOn w:val="DefaultParagraphFont"/>
    <w:uiPriority w:val="99"/>
    <w:semiHidden/>
    <w:unhideWhenUsed/>
    <w:rsid w:val="002035E3"/>
    <w:rPr>
      <w:color w:val="954F72" w:themeColor="followedHyperlink"/>
      <w:u w:val="single"/>
    </w:rPr>
  </w:style>
  <w:style w:type="paragraph" w:styleId="BodyText">
    <w:name w:val="Body Text"/>
    <w:basedOn w:val="Normal"/>
    <w:link w:val="BodyTextChar"/>
    <w:rsid w:val="002035E3"/>
    <w:pPr>
      <w:spacing w:after="0" w:line="240" w:lineRule="auto"/>
    </w:pPr>
    <w:rPr>
      <w:rFonts w:ascii="Comic Sans MS" w:hAnsi="Comic Sans MS" w:eastAsia="Times New Roman" w:cs="Arial"/>
      <w:b/>
      <w:bCs/>
      <w:sz w:val="24"/>
      <w:szCs w:val="24"/>
      <w:lang w:val="bg"/>
    </w:rPr>
  </w:style>
  <w:style w:type="character" w:styleId="BodyTextChar" w:customStyle="1">
    <w:name w:val="Body Text Char"/>
    <w:basedOn w:val="DefaultParagraphFont"/>
    <w:link w:val="BodyText"/>
    <w:rsid w:val="002035E3"/>
    <w:rPr>
      <w:rFonts w:ascii="Comic Sans MS" w:hAnsi="Comic Sans MS" w:eastAsia="Times New Roman" w:cs="Arial"/>
      <w:b/>
      <w:bCs/>
      <w:sz w:val="24"/>
      <w:szCs w:val="24"/>
      <w:lang w:val="bg"/>
    </w:rPr>
  </w:style>
  <w:style w:type="paragraph" w:styleId="CommentText">
    <w:name w:val="annotation text"/>
    <w:basedOn w:val="Normal"/>
    <w:link w:val="CommentTextChar"/>
    <w:uiPriority w:val="99"/>
    <w:unhideWhenUsed/>
    <w:rsid w:val="002035E3"/>
    <w:pPr>
      <w:spacing w:after="200" w:line="240" w:lineRule="auto"/>
    </w:pPr>
    <w:rPr>
      <w:rFonts w:ascii="Calibri" w:hAnsi="Calibri" w:eastAsia="Calibri" w:cs="Calibri"/>
      <w:sz w:val="20"/>
      <w:szCs w:val="20"/>
      <w:lang w:val="pl-PL"/>
    </w:rPr>
  </w:style>
  <w:style w:type="character" w:styleId="CommentTextChar" w:customStyle="1">
    <w:name w:val="Comment Text Char"/>
    <w:basedOn w:val="DefaultParagraphFont"/>
    <w:link w:val="CommentText"/>
    <w:uiPriority w:val="99"/>
    <w:rsid w:val="002035E3"/>
    <w:rPr>
      <w:rFonts w:ascii="Calibri" w:hAnsi="Calibri" w:eastAsia="Calibri" w:cs="Calibri"/>
      <w:sz w:val="20"/>
      <w:szCs w:val="20"/>
      <w:lang w:val="pl-PL"/>
    </w:rPr>
  </w:style>
  <w:style w:type="paragraph" w:styleId="TOCHeading">
    <w:name w:val="TOC Heading"/>
    <w:basedOn w:val="Heading1"/>
    <w:next w:val="Normal"/>
    <w:uiPriority w:val="39"/>
    <w:unhideWhenUsed/>
    <w:qFormat/>
    <w:rsid w:val="002035E3"/>
    <w:pPr>
      <w:outlineLvl w:val="9"/>
    </w:pPr>
  </w:style>
  <w:style w:type="paragraph" w:styleId="TOC3">
    <w:name w:val="toc 3"/>
    <w:basedOn w:val="Normal"/>
    <w:next w:val="Normal"/>
    <w:autoRedefine/>
    <w:uiPriority w:val="39"/>
    <w:unhideWhenUsed/>
    <w:rsid w:val="002035E3"/>
    <w:pPr>
      <w:spacing w:after="100"/>
      <w:ind w:left="440"/>
    </w:pPr>
    <w:rPr>
      <w:rFonts w:ascii="Calibri" w:hAnsi="Calibri" w:eastAsia="Calibri" w:cs="Calibri"/>
      <w:lang w:val="bg"/>
    </w:rPr>
  </w:style>
  <w:style w:type="paragraph" w:styleId="TOC1">
    <w:name w:val="toc 1"/>
    <w:basedOn w:val="Normal"/>
    <w:next w:val="Normal"/>
    <w:autoRedefine/>
    <w:uiPriority w:val="39"/>
    <w:unhideWhenUsed/>
    <w:rsid w:val="00E70395"/>
    <w:pPr>
      <w:tabs>
        <w:tab w:val="right" w:leader="dot" w:pos="9062"/>
      </w:tabs>
      <w:spacing w:after="100"/>
    </w:pPr>
    <w:rPr>
      <w:rFonts w:ascii="Calibri" w:hAnsi="Calibri" w:eastAsia="Calibri" w:cs="Calibri"/>
      <w:lang w:val="bg"/>
    </w:rPr>
  </w:style>
  <w:style w:type="paragraph" w:styleId="TOC2">
    <w:name w:val="toc 2"/>
    <w:basedOn w:val="Normal"/>
    <w:next w:val="Normal"/>
    <w:autoRedefine/>
    <w:uiPriority w:val="39"/>
    <w:unhideWhenUsed/>
    <w:rsid w:val="002035E3"/>
    <w:pPr>
      <w:spacing w:after="100"/>
      <w:ind w:left="220"/>
    </w:pPr>
    <w:rPr>
      <w:rFonts w:ascii="Calibri" w:hAnsi="Calibri" w:eastAsia="Calibri" w:cs="Calibri"/>
      <w:lang w:val="bg"/>
    </w:rPr>
  </w:style>
  <w:style w:type="paragraph" w:styleId="TOC4">
    <w:name w:val="toc 4"/>
    <w:basedOn w:val="Normal"/>
    <w:next w:val="Normal"/>
    <w:autoRedefine/>
    <w:uiPriority w:val="39"/>
    <w:unhideWhenUsed/>
    <w:rsid w:val="002035E3"/>
    <w:pPr>
      <w:spacing w:after="100" w:line="278" w:lineRule="auto"/>
      <w:ind w:left="720"/>
    </w:pPr>
    <w:rPr>
      <w:rFonts w:ascii="Calibri" w:hAnsi="Calibri" w:cs="Calibri" w:eastAsiaTheme="minorEastAsia"/>
      <w:kern w:val="2"/>
      <w:sz w:val="24"/>
      <w:szCs w:val="24"/>
      <w:lang w:val="bg"/>
    </w:rPr>
  </w:style>
  <w:style w:type="paragraph" w:styleId="TOC5">
    <w:name w:val="toc 5"/>
    <w:basedOn w:val="Normal"/>
    <w:next w:val="Normal"/>
    <w:autoRedefine/>
    <w:uiPriority w:val="39"/>
    <w:unhideWhenUsed/>
    <w:rsid w:val="002035E3"/>
    <w:pPr>
      <w:spacing w:after="100" w:line="278" w:lineRule="auto"/>
      <w:ind w:left="960"/>
    </w:pPr>
    <w:rPr>
      <w:rFonts w:ascii="Calibri" w:hAnsi="Calibri" w:cs="Calibri" w:eastAsiaTheme="minorEastAsia"/>
      <w:kern w:val="2"/>
      <w:sz w:val="24"/>
      <w:szCs w:val="24"/>
      <w:lang w:val="bg"/>
    </w:rPr>
  </w:style>
  <w:style w:type="paragraph" w:styleId="TOC6">
    <w:name w:val="toc 6"/>
    <w:basedOn w:val="Normal"/>
    <w:next w:val="Normal"/>
    <w:autoRedefine/>
    <w:uiPriority w:val="39"/>
    <w:unhideWhenUsed/>
    <w:rsid w:val="002035E3"/>
    <w:pPr>
      <w:spacing w:after="100" w:line="278" w:lineRule="auto"/>
      <w:ind w:left="1200"/>
    </w:pPr>
    <w:rPr>
      <w:rFonts w:ascii="Calibri" w:hAnsi="Calibri" w:cs="Calibri" w:eastAsiaTheme="minorEastAsia"/>
      <w:kern w:val="2"/>
      <w:sz w:val="24"/>
      <w:szCs w:val="24"/>
      <w:lang w:val="bg"/>
    </w:rPr>
  </w:style>
  <w:style w:type="paragraph" w:styleId="TOC7">
    <w:name w:val="toc 7"/>
    <w:basedOn w:val="Normal"/>
    <w:next w:val="Normal"/>
    <w:autoRedefine/>
    <w:uiPriority w:val="39"/>
    <w:unhideWhenUsed/>
    <w:rsid w:val="002035E3"/>
    <w:pPr>
      <w:spacing w:after="100" w:line="278" w:lineRule="auto"/>
      <w:ind w:left="1440"/>
    </w:pPr>
    <w:rPr>
      <w:rFonts w:ascii="Calibri" w:hAnsi="Calibri" w:cs="Calibri" w:eastAsiaTheme="minorEastAsia"/>
      <w:kern w:val="2"/>
      <w:sz w:val="24"/>
      <w:szCs w:val="24"/>
      <w:lang w:val="bg"/>
    </w:rPr>
  </w:style>
  <w:style w:type="paragraph" w:styleId="TOC8">
    <w:name w:val="toc 8"/>
    <w:basedOn w:val="Normal"/>
    <w:next w:val="Normal"/>
    <w:autoRedefine/>
    <w:uiPriority w:val="39"/>
    <w:unhideWhenUsed/>
    <w:rsid w:val="002035E3"/>
    <w:pPr>
      <w:spacing w:after="100" w:line="278" w:lineRule="auto"/>
      <w:ind w:left="1680"/>
    </w:pPr>
    <w:rPr>
      <w:rFonts w:ascii="Calibri" w:hAnsi="Calibri" w:cs="Calibri" w:eastAsiaTheme="minorEastAsia"/>
      <w:kern w:val="2"/>
      <w:sz w:val="24"/>
      <w:szCs w:val="24"/>
      <w:lang w:val="bg"/>
    </w:rPr>
  </w:style>
  <w:style w:type="paragraph" w:styleId="TOC9">
    <w:name w:val="toc 9"/>
    <w:basedOn w:val="Normal"/>
    <w:next w:val="Normal"/>
    <w:autoRedefine/>
    <w:uiPriority w:val="39"/>
    <w:unhideWhenUsed/>
    <w:rsid w:val="002035E3"/>
    <w:pPr>
      <w:spacing w:after="100" w:line="278" w:lineRule="auto"/>
      <w:ind w:left="1920"/>
    </w:pPr>
    <w:rPr>
      <w:rFonts w:ascii="Calibri" w:hAnsi="Calibri" w:cs="Calibri" w:eastAsiaTheme="minorEastAsia"/>
      <w:kern w:val="2"/>
      <w:sz w:val="24"/>
      <w:szCs w:val="24"/>
      <w:lang w:val="bg"/>
    </w:rPr>
  </w:style>
  <w:style w:type="character" w:styleId="CommentReference">
    <w:name w:val="annotation reference"/>
    <w:basedOn w:val="DefaultParagraphFont"/>
    <w:uiPriority w:val="99"/>
    <w:semiHidden/>
    <w:unhideWhenUsed/>
    <w:rsid w:val="002035E3"/>
    <w:rPr>
      <w:sz w:val="16"/>
      <w:szCs w:val="16"/>
    </w:rPr>
  </w:style>
  <w:style w:type="paragraph" w:styleId="CommentSubject">
    <w:name w:val="annotation subject"/>
    <w:basedOn w:val="CommentText"/>
    <w:next w:val="CommentText"/>
    <w:link w:val="CommentSubjectChar"/>
    <w:uiPriority w:val="99"/>
    <w:semiHidden/>
    <w:unhideWhenUsed/>
    <w:rsid w:val="002035E3"/>
    <w:pPr>
      <w:spacing w:after="160"/>
    </w:pPr>
    <w:rPr>
      <w:b/>
      <w:bCs/>
      <w:lang w:val="en-US"/>
    </w:rPr>
  </w:style>
  <w:style w:type="character" w:styleId="CommentSubjectChar" w:customStyle="1">
    <w:name w:val="Comment Subject Char"/>
    <w:basedOn w:val="CommentTextChar"/>
    <w:link w:val="CommentSubject"/>
    <w:uiPriority w:val="99"/>
    <w:semiHidden/>
    <w:rsid w:val="002035E3"/>
    <w:rPr>
      <w:rFonts w:ascii="Calibri" w:hAnsi="Calibri" w:eastAsia="Calibri" w:cs="Calibri"/>
      <w:b/>
      <w:bCs/>
      <w:sz w:val="20"/>
      <w:szCs w:val="20"/>
      <w:lang w:val="pl-PL"/>
    </w:rPr>
  </w:style>
  <w:style w:type="paragraph" w:styleId="Subtitle">
    <w:name w:val="Subtitle"/>
    <w:basedOn w:val="Normal"/>
    <w:next w:val="Normal"/>
    <w:link w:val="SubtitleChar"/>
    <w:uiPriority w:val="11"/>
    <w:qFormat/>
    <w:rsid w:val="002035E3"/>
    <w:pPr>
      <w:keepNext/>
      <w:keepLines/>
      <w:spacing w:before="360" w:after="80"/>
    </w:pPr>
    <w:rPr>
      <w:rFonts w:ascii="Georgia" w:hAnsi="Georgia" w:eastAsia="Georgia" w:cs="Georgia"/>
      <w:i/>
      <w:color w:val="666666"/>
      <w:sz w:val="48"/>
      <w:szCs w:val="48"/>
      <w:lang w:val="bg"/>
    </w:rPr>
  </w:style>
  <w:style w:type="character" w:styleId="SubtitleChar" w:customStyle="1">
    <w:name w:val="Subtitle Char"/>
    <w:basedOn w:val="DefaultParagraphFont"/>
    <w:link w:val="Subtitle"/>
    <w:uiPriority w:val="11"/>
    <w:rsid w:val="002035E3"/>
    <w:rPr>
      <w:rFonts w:ascii="Georgia" w:hAnsi="Georgia" w:eastAsia="Georgia" w:cs="Georgia"/>
      <w:i/>
      <w:color w:val="666666"/>
      <w:sz w:val="48"/>
      <w:szCs w:val="48"/>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9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13" /><Relationship Type="http://schemas.openxmlformats.org/officeDocument/2006/relationships/image" Target="media/image6.png" Id="rId18" /><Relationship Type="http://schemas.openxmlformats.org/officeDocument/2006/relationships/hyperlink" Target="https://www.nki.no/" TargetMode="External" Id="rId26" /><Relationship Type="http://schemas.openxmlformats.org/officeDocument/2006/relationships/settings" Target="settings.xml" Id="rId3" /><Relationship Type="http://schemas.openxmlformats.org/officeDocument/2006/relationships/hyperlink" Target="https://en.wikipedia.org/wiki/Geographic_information_system" TargetMode="External" Id="rId21" /><Relationship Type="http://schemas.openxmlformats.org/officeDocument/2006/relationships/customXml" Target="../customXml/item2.xml" Id="rId34" /><Relationship Type="http://schemas.openxmlformats.org/officeDocument/2006/relationships/hyperlink" Target="https://symbiosecenter.dk" TargetMode="External" Id="rId7" /><Relationship Type="http://schemas.openxmlformats.org/officeDocument/2006/relationships/hyperlink" Target="https://circlesproject.eu/" TargetMode="External" Id="rId12" /><Relationship Type="http://schemas.openxmlformats.org/officeDocument/2006/relationships/image" Target="media/image5.png" Id="rId17" /><Relationship Type="http://schemas.openxmlformats.org/officeDocument/2006/relationships/hyperlink" Target="https://www.enea.it" TargetMode="External" Id="rId25" /><Relationship Type="http://schemas.openxmlformats.org/officeDocument/2006/relationships/customXml" Target="../customXml/item1.xml" Id="rId33" /><Relationship Type="http://schemas.openxmlformats.org/officeDocument/2006/relationships/styles" Target="styles.xml" Id="rId2" /><Relationship Type="http://schemas.openxmlformats.org/officeDocument/2006/relationships/image" Target="media/image4.png" Id="rId16" /><Relationship Type="http://schemas.openxmlformats.org/officeDocument/2006/relationships/hyperlink" Target="https://en.wikipedia.org/wiki/Geographic_information_system" TargetMode="External" Id="rId20" /><Relationship Type="http://schemas.openxmlformats.org/officeDocument/2006/relationships/header" Target="header1.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incien.org/" TargetMode="External" Id="rId11" /><Relationship Type="http://schemas.openxmlformats.org/officeDocument/2006/relationships/hyperlink" Target="https://kedivim.uoc.gr" TargetMode="External" Id="rId24" /><Relationship Type="http://schemas.openxmlformats.org/officeDocument/2006/relationships/theme" Target="theme/theme1.xml" Id="rId32" /><Relationship Type="http://schemas.openxmlformats.org/officeDocument/2006/relationships/footnotes" Target="footnotes.xml" Id="rId5" /><Relationship Type="http://schemas.openxmlformats.org/officeDocument/2006/relationships/image" Target="media/image3.png" Id="rId15" /><Relationship Type="http://schemas.openxmlformats.org/officeDocument/2006/relationships/hyperlink" Target="https://symbiosecenter.dk" TargetMode="External" Id="rId23" /><Relationship Type="http://schemas.openxmlformats.org/officeDocument/2006/relationships/hyperlink" Target="https://circlesproject.eu/" TargetMode="External" Id="rId28" /><Relationship Type="http://schemas.openxmlformats.org/officeDocument/2006/relationships/hyperlink" Target="https://www.nki.no/" TargetMode="External" Id="rId10" /><Relationship Type="http://schemas.openxmlformats.org/officeDocument/2006/relationships/hyperlink" Target="https://en.wikipedia.org/wiki/Geographic_information_system" TargetMode="External" Id="rId19" /><Relationship Type="http://schemas.openxmlformats.org/officeDocument/2006/relationships/fontTable" Target="fontTable.xml" Id="rId31" /><Relationship Type="http://schemas.openxmlformats.org/officeDocument/2006/relationships/webSettings" Target="webSettings.xml" Id="rId4" /><Relationship Type="http://schemas.openxmlformats.org/officeDocument/2006/relationships/hyperlink" Target="https://www.enea.it" TargetMode="External" Id="rId9" /><Relationship Type="http://schemas.openxmlformats.org/officeDocument/2006/relationships/image" Target="media/image2.png" Id="rId14" /><Relationship Type="http://schemas.openxmlformats.org/officeDocument/2006/relationships/image" Target="media/image7.png" Id="rId22" /><Relationship Type="http://schemas.openxmlformats.org/officeDocument/2006/relationships/hyperlink" Target="https://incien.org/" TargetMode="External" Id="rId27" /><Relationship Type="http://schemas.openxmlformats.org/officeDocument/2006/relationships/footer" Target="footer1.xml" Id="rId30" /><Relationship Type="http://schemas.openxmlformats.org/officeDocument/2006/relationships/customXml" Target="../customXml/item3.xml" Id="rId35" /><Relationship Type="http://schemas.openxmlformats.org/officeDocument/2006/relationships/hyperlink" Target="https://kedivim.uoc.gr" TargetMode="External" Id="rId8" /></Relationships>
</file>

<file path=word/_rels/footer1.xml.rels><?xml version="1.0" encoding="UTF-8" standalone="yes"?>
<Relationships xmlns="http://schemas.openxmlformats.org/package/2006/relationships"><Relationship Id="rId8" Type="http://schemas.openxmlformats.org/officeDocument/2006/relationships/image" Target="media/image17.png"/><Relationship Id="rId13" Type="http://schemas.openxmlformats.org/officeDocument/2006/relationships/image" Target="media/image15.png"/><Relationship Id="rId18" Type="http://schemas.openxmlformats.org/officeDocument/2006/relationships/image" Target="media/image200.png"/><Relationship Id="rId3" Type="http://schemas.openxmlformats.org/officeDocument/2006/relationships/image" Target="media/image12.png"/><Relationship Id="rId21" Type="http://schemas.openxmlformats.org/officeDocument/2006/relationships/image" Target="media/image23.png"/><Relationship Id="rId7" Type="http://schemas.openxmlformats.org/officeDocument/2006/relationships/image" Target="media/image16.png"/><Relationship Id="rId12" Type="http://schemas.openxmlformats.org/officeDocument/2006/relationships/image" Target="media/image14.jpeg"/><Relationship Id="rId17" Type="http://schemas.openxmlformats.org/officeDocument/2006/relationships/image" Target="media/image19.jpeg"/><Relationship Id="rId2" Type="http://schemas.openxmlformats.org/officeDocument/2006/relationships/image" Target="media/image11.png"/><Relationship Id="rId16" Type="http://schemas.openxmlformats.org/officeDocument/2006/relationships/image" Target="media/image18.gif"/><Relationship Id="rId20" Type="http://schemas.openxmlformats.org/officeDocument/2006/relationships/image" Target="media/image22.png"/><Relationship Id="rId1" Type="http://schemas.openxmlformats.org/officeDocument/2006/relationships/image" Target="media/image10.jpeg"/><Relationship Id="rId6" Type="http://schemas.openxmlformats.org/officeDocument/2006/relationships/image" Target="media/image15.jpeg"/><Relationship Id="rId11" Type="http://schemas.openxmlformats.org/officeDocument/2006/relationships/image" Target="media/image20.png"/><Relationship Id="rId5" Type="http://schemas.openxmlformats.org/officeDocument/2006/relationships/image" Target="media/image14.gif"/><Relationship Id="rId15" Type="http://schemas.openxmlformats.org/officeDocument/2006/relationships/image" Target="media/image170.png"/><Relationship Id="rId10" Type="http://schemas.openxmlformats.org/officeDocument/2006/relationships/image" Target="media/image19.png"/><Relationship Id="rId19" Type="http://schemas.openxmlformats.org/officeDocument/2006/relationships/image" Target="media/image21.png"/><Relationship Id="rId4" Type="http://schemas.openxmlformats.org/officeDocument/2006/relationships/image" Target="media/image13.png"/><Relationship Id="rId9" Type="http://schemas.openxmlformats.org/officeDocument/2006/relationships/image" Target="media/image18.png"/><Relationship Id="rId14" Type="http://schemas.openxmlformats.org/officeDocument/2006/relationships/image" Target="media/image160.png"/><Relationship Id="rId22" Type="http://schemas.openxmlformats.org/officeDocument/2006/relationships/image" Target="media/image24.png"/></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E29641059FD3D40903BD0BBBF8A4E7D" ma:contentTypeVersion="13" ma:contentTypeDescription="Utwórz nowy dokument." ma:contentTypeScope="" ma:versionID="9823c7357fc24e96bbbcd27d13f78390">
  <xsd:schema xmlns:xsd="http://www.w3.org/2001/XMLSchema" xmlns:xs="http://www.w3.org/2001/XMLSchema" xmlns:p="http://schemas.microsoft.com/office/2006/metadata/properties" xmlns:ns2="d37e8b12-7ef5-475b-963e-737787352798" xmlns:ns3="68467454-fa12-4392-89f8-fd241912ece5" targetNamespace="http://schemas.microsoft.com/office/2006/metadata/properties" ma:root="true" ma:fieldsID="a96fc823a35673f4c36876621d7b9e86" ns2:_="" ns3:_="">
    <xsd:import namespace="d37e8b12-7ef5-475b-963e-737787352798"/>
    <xsd:import namespace="68467454-fa12-4392-89f8-fd241912e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8b12-7ef5-475b-963e-737787352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b7b31e59-74a4-4436-bc03-9931855e0d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467454-fa12-4392-89f8-fd241912e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ab5a9b-a445-4457-a29b-f9e3e469c6a0}" ma:internalName="TaxCatchAll" ma:showField="CatchAllData" ma:web="68467454-fa12-4392-89f8-fd241912e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e8b12-7ef5-475b-963e-737787352798">
      <Terms xmlns="http://schemas.microsoft.com/office/infopath/2007/PartnerControls"/>
    </lcf76f155ced4ddcb4097134ff3c332f>
    <TaxCatchAll xmlns="68467454-fa12-4392-89f8-fd241912ece5" xsi:nil="true"/>
  </documentManagement>
</p:properties>
</file>

<file path=customXml/itemProps1.xml><?xml version="1.0" encoding="utf-8"?>
<ds:datastoreItem xmlns:ds="http://schemas.openxmlformats.org/officeDocument/2006/customXml" ds:itemID="{8CD6144A-0D5B-459D-B5DD-11D0DC236F95}"/>
</file>

<file path=customXml/itemProps2.xml><?xml version="1.0" encoding="utf-8"?>
<ds:datastoreItem xmlns:ds="http://schemas.openxmlformats.org/officeDocument/2006/customXml" ds:itemID="{90A45CE5-C067-443B-9B8D-63D306F9B3D1}"/>
</file>

<file path=customXml/itemProps3.xml><?xml version="1.0" encoding="utf-8"?>
<ds:datastoreItem xmlns:ds="http://schemas.openxmlformats.org/officeDocument/2006/customXml" ds:itemID="{6ABE4D95-D0A3-4F40-9A9B-8B02F03EA2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 Nikolova</dc:creator>
  <cp:keywords/>
  <dc:description/>
  <cp:lastModifiedBy>Nevena Peeva -Todorova</cp:lastModifiedBy>
  <cp:revision>13</cp:revision>
  <dcterms:created xsi:type="dcterms:W3CDTF">2025-11-10T13:43:00Z</dcterms:created>
  <dcterms:modified xsi:type="dcterms:W3CDTF">2026-02-26T04:48:36Z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0x010100CE29641059FD3D40903BD0BBBF8A4E7D</vt:lpwstr>
  </property>
  <property fmtid="{D5CDD505-2E9C-101B-9397-08002B2CF9AE}" pid="3" name="MediaServiceImageTags">
    <vt:lpwstr/>
  </property>
</Properties>
</file>